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palabras con ritmo: descubrimos el acento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Ortografía, los estudiantes explorarán cómo suena y cómo se escribe el acento en las palabras. Mediante juegos de escucha, movimiento, tarjetas y retos de escritura, reconocerán la sílaba que se pronuncia con mayor fuerza, llamada </w:t>
      </w:r>
      <w:r>
        <w:rPr>
          <w:b w:val="1"/>
          <w:bCs w:val="1"/>
        </w:rPr>
        <w:t xml:space="preserve">sílaba tónica</w:t>
      </w:r>
      <w:r>
        <w:rPr/>
        <w:t xml:space="preserve">, y distinguirán entre el acento que escuchamos al hablar y la </w:t>
      </w:r>
      <w:r>
        <w:rPr>
          <w:b w:val="1"/>
          <w:bCs w:val="1"/>
        </w:rPr>
        <w:t xml:space="preserve">tilde</w:t>
      </w:r>
      <w:r>
        <w:rPr/>
        <w:t xml:space="preserve">, que es la rayita que algunas palabras llevan escrita.</w:t>
      </w:r>
    </w:p>
    <w:p>
      <w:pPr/>
      <w:r>
        <w:rPr/>
        <w:t xml:space="preserve">Los estudiantes clasificarán palabras en agudas, graves o llanas y esdrújulas, y aplicarán reglas sencillas para decidir cuándo escribir tilde. Trabajarán con palabras cercanas a su vida cotidiana, como </w:t>
      </w:r>
      <w:r>
        <w:rPr>
          <w:i w:val="1"/>
          <w:iCs w:val="1"/>
        </w:rPr>
        <w:t xml:space="preserve">canción, árbol, teléfono, lápiz, camión, música</w:t>
      </w:r>
      <w:r>
        <w:rPr/>
        <w:t xml:space="preserve"> y </w:t>
      </w:r>
      <w:r>
        <w:rPr>
          <w:i w:val="1"/>
          <w:iCs w:val="1"/>
        </w:rPr>
        <w:t xml:space="preserve">reloj</w:t>
      </w:r>
      <w:r>
        <w:rPr/>
        <w:t xml:space="preserve">. Así comprenderán que el acento aparece constantemente cuando hablan, leen, escriben mensajes, observan carteles o realizan tareas escolares.</w:t>
      </w:r>
    </w:p>
    <w:p>
      <w:pPr/>
      <w:r>
        <w:rPr/>
        <w:t xml:space="preserve">La propuesta utiliza el Diseño Universal para el Aprendizaje al ofrecer varias formas de presentar la información: explicación oral, ejemplos visuales, colores, palmadas y movimiento. También permite demostrar lo aprendido de diferentes maneras: señalar, ordenar tarjetas, leer, escribir o explicar oralmente. Las actividades son colaborativas, breves y motivadoras, para que cada estudiante participe de acuerdo con sus posibilidades y avance en el uso correcto de la tilde.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la sílaba tónica en palabras de uso cotidiano mediante la escucha, la lectura y la pronunciación.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Clasificar</w:t>
      </w:r>
      <w:r>
        <w:rPr/>
        <w:t xml:space="preserve"> palabras como agudas, graves o llanas y esdrújulas según la posición de su sílaba tónica.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reglas básicas de acentuación para decidir cuándo una palabra debe llevar tilde.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Escribir</w:t>
      </w:r>
      <w:r>
        <w:rPr/>
        <w:t xml:space="preserve"> correctamente palabras y oraciones breves utilizando tildes cuando corresponda.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de forma oral o escrita por qué una palabra lleva tilde o no la lleva.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palabras: </w:t>
      </w:r>
      <w:r>
        <w:rPr>
          <w:i w:val="1"/>
          <w:iCs w:val="1"/>
        </w:rPr>
        <w:t xml:space="preserve">canción, camión, reloj, papel, árbol, lápiz, mesa, casa, música, teléfono, médico, pájaro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Tarjetas grandes con las categorías </w:t>
      </w:r>
      <w:r>
        <w:rPr>
          <w:b w:val="1"/>
          <w:bCs w:val="1"/>
        </w:rPr>
        <w:t xml:space="preserve">agudas, graves/llanas y esdrújulas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Una tarjeta o cartel con una tilde grande: </w:t>
      </w:r>
      <w:r>
        <w:rPr>
          <w:b w:val="1"/>
          <w:bCs w:val="1"/>
        </w:rPr>
        <w:t xml:space="preserve">´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Pizarra, marcadores de tres colores y borrador.</w:t>
      </w:r>
    </w:p>
    <w:p>
      <w:pPr>
        <w:numPr>
          <w:ilvl w:val="0"/>
          <w:numId w:val="2"/>
        </w:numPr>
      </w:pPr>
      <w:r>
        <w:rPr/>
        <w:t xml:space="preserve">Hojas de trabajo, lápices, colores y pegatinas.</w:t>
      </w:r>
    </w:p>
    <w:p>
      <w:pPr>
        <w:numPr>
          <w:ilvl w:val="0"/>
          <w:numId w:val="2"/>
        </w:numPr>
      </w:pPr>
      <w:r>
        <w:rPr/>
        <w:t xml:space="preserve">Tres aros, cajas o espacios marcados en el suelo para clasificar palabras.</w:t>
      </w:r>
    </w:p>
    <w:p>
      <w:pPr>
        <w:numPr>
          <w:ilvl w:val="0"/>
          <w:numId w:val="2"/>
        </w:numPr>
      </w:pPr>
      <w:r>
        <w:rPr/>
        <w:t xml:space="preserve">Lista de cotejo impresa para el docente.</w:t>
      </w:r>
    </w:p>
    <w:p>
      <w:pPr>
        <w:numPr>
          <w:ilvl w:val="0"/>
          <w:numId w:val="2"/>
        </w:numPr>
      </w:pPr>
      <w:r>
        <w:rPr/>
        <w:t xml:space="preserve">Proyector o pantalla, si está disponible.</w:t>
      </w:r>
    </w:p>
    <w:p>
      <w:pPr>
        <w:numPr>
          <w:ilvl w:val="0"/>
          <w:numId w:val="2"/>
        </w:numPr>
      </w:pPr>
      <w:r>
        <w:rPr/>
        <w:t xml:space="preserve">Presentación visual en Canva, PowerPoint o Google Slides con palabras e imágenes.</w:t>
      </w:r>
    </w:p>
    <w:p>
      <w:pPr>
        <w:numPr>
          <w:ilvl w:val="0"/>
          <w:numId w:val="2"/>
        </w:numPr>
      </w:pPr>
      <w:r>
        <w:rPr/>
        <w:t xml:space="preserve">Audio breve de palabras pronunciadas, grabado por el docente o reproducido mediante una herramienta como Vocaroo.</w:t>
      </w:r>
    </w:p>
    <w:p>
      <w:pPr>
        <w:numPr>
          <w:ilvl w:val="0"/>
          <w:numId w:val="2"/>
        </w:numPr>
      </w:pPr>
      <w:r>
        <w:rPr/>
        <w:t xml:space="preserve">Reloj o temporizador visible para facilitar la organización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Leer palabras sencillas de dos, tres o cuatro sílabas.</w:t>
      </w:r>
    </w:p>
    <w:p>
      <w:pPr>
        <w:numPr>
          <w:ilvl w:val="0"/>
          <w:numId w:val="3"/>
        </w:numPr>
      </w:pPr>
      <w:r>
        <w:rPr/>
        <w:t xml:space="preserve">Separar oralmente algunas palabras en sílabas mediante palmadas.</w:t>
      </w:r>
    </w:p>
    <w:p>
      <w:pPr>
        <w:numPr>
          <w:ilvl w:val="0"/>
          <w:numId w:val="3"/>
        </w:numPr>
      </w:pPr>
      <w:r>
        <w:rPr/>
        <w:t xml:space="preserve">Reconocer las vocales y consonantes.</w:t>
      </w:r>
    </w:p>
    <w:p>
      <w:pPr>
        <w:numPr>
          <w:ilvl w:val="0"/>
          <w:numId w:val="3"/>
        </w:numPr>
      </w:pPr>
      <w:r>
        <w:rPr/>
        <w:t xml:space="preserve">Comprender que las palabras pueden dividirse en partes sonoras llamadas sílabas.</w:t>
      </w:r>
    </w:p>
    <w:p>
      <w:pPr>
        <w:numPr>
          <w:ilvl w:val="0"/>
          <w:numId w:val="3"/>
        </w:numPr>
      </w:pPr>
      <w:r>
        <w:rPr/>
        <w:t xml:space="preserve">Haber observado anteriormente palabras con tilde en textos, nombres, cuentos o cuadernos.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descubrir que todas las palabras tienen una sílaba que suena con mayor fuerza y que algunas palabras necesitan una tilde para indicar cómo deben escribirse.</w:t>
      </w:r>
    </w:p>
    <w:p>
      <w:pPr/>
      <w:r>
        <w:rPr>
          <w:b w:val="1"/>
          <w:bCs w:val="1"/>
        </w:rPr>
        <w:t xml:space="preserve">Activación de conocimientos previos: “Palmas con ritmo” — 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Dice lentamente las palabras </w:t>
      </w:r>
      <w:r>
        <w:rPr>
          <w:i w:val="1"/>
          <w:iCs w:val="1"/>
        </w:rPr>
        <w:t xml:space="preserve">casa, canción, lápiz, teléfono</w:t>
      </w:r>
      <w:r>
        <w:rPr/>
        <w:t xml:space="preserve"> y pide: “Escuchen cada palabra. Den una palmada por cada sílaba”.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Dan palmadas: </w:t>
      </w:r>
      <w:r>
        <w:rPr>
          <w:i w:val="1"/>
          <w:iCs w:val="1"/>
        </w:rPr>
        <w:t xml:space="preserve">ca-sa</w:t>
      </w:r>
      <w:r>
        <w:rPr/>
        <w:t xml:space="preserve">, </w:t>
      </w:r>
      <w:r>
        <w:rPr>
          <w:i w:val="1"/>
          <w:iCs w:val="1"/>
        </w:rPr>
        <w:t xml:space="preserve">can-ción</w:t>
      </w:r>
      <w:r>
        <w:rPr/>
        <w:t xml:space="preserve">, </w:t>
      </w:r>
      <w:r>
        <w:rPr>
          <w:i w:val="1"/>
          <w:iCs w:val="1"/>
        </w:rPr>
        <w:t xml:space="preserve">lá-piz</w:t>
      </w:r>
      <w:r>
        <w:rPr/>
        <w:t xml:space="preserve">, </w:t>
      </w:r>
      <w:r>
        <w:rPr>
          <w:i w:val="1"/>
          <w:iCs w:val="1"/>
        </w:rPr>
        <w:t xml:space="preserve">te-lé-fo-no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“¿En cuál de las palmadas sentimos que la voz suena más fuerte? ¿Suena igual </w:t>
      </w:r>
      <w:r>
        <w:rPr>
          <w:i w:val="1"/>
          <w:iCs w:val="1"/>
        </w:rPr>
        <w:t xml:space="preserve">ca</w:t>
      </w:r>
      <w:r>
        <w:rPr/>
        <w:t xml:space="preserve"> que </w:t>
      </w:r>
      <w:r>
        <w:rPr>
          <w:i w:val="1"/>
          <w:iCs w:val="1"/>
        </w:rPr>
        <w:t xml:space="preserve">sa</w:t>
      </w:r>
      <w:r>
        <w:rPr/>
        <w:t xml:space="preserve"> en </w:t>
      </w:r>
      <w:r>
        <w:rPr>
          <w:i w:val="1"/>
          <w:iCs w:val="1"/>
        </w:rPr>
        <w:t xml:space="preserve">casa</w:t>
      </w:r>
      <w:r>
        <w:rPr/>
        <w:t xml:space="preserve">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Pronuncian las palabras y señalan o levantan un dedo cuando identifican la sílaba que suena más fuerte.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“La sílaba que suena con mayor fuerza se llama </w:t>
      </w:r>
      <w:r>
        <w:rPr>
          <w:b w:val="1"/>
          <w:bCs w:val="1"/>
        </w:rPr>
        <w:t xml:space="preserve">sílaba tónica</w:t>
      </w:r>
      <w:r>
        <w:rPr/>
        <w:t xml:space="preserve">. Hoy aprenderemos a encontrarla y a saber cuándo una palabra lleva tilde”.</w:t>
      </w:r>
    </w:p>
    <w:p>
      <w:pPr/>
      <w:r>
        <w:rPr>
          <w:b w:val="1"/>
          <w:bCs w:val="1"/>
        </w:rPr>
        <w:t xml:space="preserve">Motivación y contextualización: “El mensaje confundido” —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dos mensajes en la pizarra: “Mi papa cocina” y “Mi papá cocina”. Pregunta: “¿Significan exactamente lo mismo? ¿Quién cocina en cada oración?”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explican que </w:t>
      </w:r>
      <w:r>
        <w:rPr>
          <w:i w:val="1"/>
          <w:iCs w:val="1"/>
        </w:rPr>
        <w:t xml:space="preserve">papá</w:t>
      </w:r>
      <w:r>
        <w:rPr/>
        <w:t xml:space="preserve"> puede referirse al padre, mientras que </w:t>
      </w:r>
      <w:r>
        <w:rPr>
          <w:i w:val="1"/>
          <w:iCs w:val="1"/>
        </w:rPr>
        <w:t xml:space="preserve">papa</w:t>
      </w:r>
      <w:r>
        <w:rPr/>
        <w:t xml:space="preserve"> puede ser un alimento.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“Una pequeña rayita puede ayudarnos a leer y entender correctamente un mensaje. La tilde aparece en cuentos, chats, carteles, nombres y tareas”.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Mencionan palabras con tilde que hayan visto en casa o en la escuela.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coloca una tarjeta grande con el símbolo </w:t>
      </w:r>
      <w:r>
        <w:rPr>
          <w:b w:val="1"/>
          <w:bCs w:val="1"/>
        </w:rPr>
        <w:t xml:space="preserve">´</w:t>
      </w:r>
      <w:r>
        <w:rPr/>
        <w:t xml:space="preserve"> y anuncia: “Ahora seremos detectives del acento: escucharemos, moveremos el cuerpo, clasificaremos palabras y escribiremos nuestras propias oraciones”.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40 minutos.</w:t>
      </w:r>
    </w:p>
    <w:p>
      <w:pPr/>
      <w:r>
        <w:rPr/>
        <w:t xml:space="preserve">La información se presenta mediante voz, imágenes, colores, movimiento y ejemplos escritos. Los estudiantes pueden responder hablando, señalando, moviéndose, dibujando o escribiendo, de acuerdo con sus fortalezas.</w:t>
      </w:r>
    </w:p>
    <w:p>
      <w:pPr/>
      <w:r>
        <w:rPr>
          <w:b w:val="1"/>
          <w:bCs w:val="1"/>
        </w:rPr>
        <w:t xml:space="preserve">Presentación del contenido: “El mapa del acento” —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Escribe </w:t>
      </w:r>
      <w:r>
        <w:rPr>
          <w:i w:val="1"/>
          <w:iCs w:val="1"/>
        </w:rPr>
        <w:t xml:space="preserve">camión, árbol, teléfono</w:t>
      </w:r>
      <w:r>
        <w:rPr/>
        <w:t xml:space="preserve"> en la pizarra, separa sus sílabas y marca la sílaba tónica con color rojo: </w:t>
      </w:r>
      <w:r>
        <w:rPr>
          <w:i w:val="1"/>
          <w:iCs w:val="1"/>
        </w:rPr>
        <w:t xml:space="preserve">ca-mión, ár-bol, te-lé-fo-no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“La sílaba tónica es la que pronunciamos con más fuerza. La tilde es la rayita que se escribe sobre una vocal cuando las reglas indican que debe llevarla”.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las reglas básicas con un apoyo visual: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Agudas:</w:t>
      </w:r>
      <w:r>
        <w:rPr/>
        <w:t xml:space="preserve"> la fuerza está en la última sílaba. Llevan tilde cuando terminan en vocal, </w:t>
      </w:r>
      <w:r>
        <w:rPr>
          <w:i w:val="1"/>
          <w:iCs w:val="1"/>
        </w:rPr>
        <w:t xml:space="preserve">n</w:t>
      </w:r>
      <w:r>
        <w:rPr/>
        <w:t xml:space="preserve"> o </w:t>
      </w:r>
      <w:r>
        <w:rPr>
          <w:i w:val="1"/>
          <w:iCs w:val="1"/>
        </w:rPr>
        <w:t xml:space="preserve">s</w:t>
      </w:r>
      <w:r>
        <w:rPr/>
        <w:t xml:space="preserve">: </w:t>
      </w:r>
      <w:r>
        <w:rPr>
          <w:i w:val="1"/>
          <w:iCs w:val="1"/>
        </w:rPr>
        <w:t xml:space="preserve">canción, café, compás</w:t>
      </w:r>
      <w:r>
        <w:rPr/>
        <w:t xml:space="preserve">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Graves o llanas:</w:t>
      </w:r>
      <w:r>
        <w:rPr/>
        <w:t xml:space="preserve"> la fuerza está en la penúltima sílaba. Llevan tilde cuando terminan en una consonante diferente de </w:t>
      </w:r>
      <w:r>
        <w:rPr>
          <w:i w:val="1"/>
          <w:iCs w:val="1"/>
        </w:rPr>
        <w:t xml:space="preserve">n</w:t>
      </w:r>
      <w:r>
        <w:rPr/>
        <w:t xml:space="preserve"> o </w:t>
      </w:r>
      <w:r>
        <w:rPr>
          <w:i w:val="1"/>
          <w:iCs w:val="1"/>
        </w:rPr>
        <w:t xml:space="preserve">s</w:t>
      </w:r>
      <w:r>
        <w:rPr/>
        <w:t xml:space="preserve">: </w:t>
      </w:r>
      <w:r>
        <w:rPr>
          <w:i w:val="1"/>
          <w:iCs w:val="1"/>
        </w:rPr>
        <w:t xml:space="preserve">árbol, lápiz</w:t>
      </w:r>
      <w:r>
        <w:rPr/>
        <w:t xml:space="preserve">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Esdrújulas:</w:t>
      </w:r>
      <w:r>
        <w:rPr/>
        <w:t xml:space="preserve"> la fuerza está en la antepenúltima sílaba. Siempre llevan tilde: </w:t>
      </w:r>
      <w:r>
        <w:rPr>
          <w:i w:val="1"/>
          <w:iCs w:val="1"/>
        </w:rPr>
        <w:t xml:space="preserve">música, teléfono, pájaro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Repiten las palabras, dan palmadas y señalan con un color la sílaba tónica.</w:t>
      </w:r>
    </w:p>
    <w:p>
      <w:pPr/>
      <w:r>
        <w:rPr>
          <w:b w:val="1"/>
          <w:bCs w:val="1"/>
        </w:rPr>
        <w:t xml:space="preserve">Actividad 1: “El cuerpo señala la sílaba” — 10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Reconocer la sílaba tónica y clasificar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seis tarjetas con palabras e imágenes. Indica: “Lean una tarjeta, sepárenla en sílabas y den una palmada más fuerte en la sílaba tónica”.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con palabras como </w:t>
      </w:r>
      <w:r>
        <w:rPr>
          <w:i w:val="1"/>
          <w:iCs w:val="1"/>
        </w:rPr>
        <w:t xml:space="preserve">reloj, canción, mesa, lápiz, música</w:t>
      </w:r>
      <w:r>
        <w:rPr/>
        <w:t xml:space="preserve"> y </w:t>
      </w:r>
      <w:r>
        <w:rPr>
          <w:i w:val="1"/>
          <w:iCs w:val="1"/>
        </w:rPr>
        <w:t xml:space="preserve">teléfono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coloquen un punto debajo de la sílaba tónica y que levanten la tarjeta correspondiente: aguda, grave o esdrújula.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respuestas con otra pareja y explican: “Es aguda porque la fuerza está al final” o “Es esdrújula porque la fuerza está en la antepenúltima sílaba”.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Revisa tres ejemplos en la pizarra y pregunta: “¿Qué escucharon? ¿Dónde está la fuerza? ¿La palabra tiene tilde? ¿Por qué?”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Tarjetas marcadas con la sílaba tónica y clasificadas correctamente.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Modelar la pronunciación, observar la separación silábica y apoyar con palmadas o imágenes a quienes lo necesiten.</w:t>
      </w:r>
    </w:p>
    <w:p>
      <w:pPr/>
      <w:r>
        <w:rPr>
          <w:b w:val="1"/>
          <w:bCs w:val="1"/>
        </w:rPr>
        <w:t xml:space="preserve">Actividad 2: “La estación de clasificación” — 12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Clasificar palabras y aplicar reglas básicas de acentuación.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tres espacios en el aula con los rótulos </w:t>
      </w:r>
      <w:r>
        <w:rPr>
          <w:b w:val="1"/>
          <w:bCs w:val="1"/>
        </w:rPr>
        <w:t xml:space="preserve">AGUDAS, GRAVES/LLANAS y ESDRÚJULAS</w:t>
      </w:r>
      <w:r>
        <w:rPr/>
        <w:t xml:space="preserve">. Entrega a cada grupo un conjunto de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Dice: “Por turnos, una persona toma una tarjeta, lee la palabra, marca mentalmente la sílaba fuerte y la lleva al lugar correcto”.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palabras como </w:t>
      </w:r>
      <w:r>
        <w:rPr>
          <w:i w:val="1"/>
          <w:iCs w:val="1"/>
        </w:rPr>
        <w:t xml:space="preserve">camión, papel, árbol, casa, médico, pájaro, canción, lápiz</w:t>
      </w:r>
      <w:r>
        <w:rPr/>
        <w:t xml:space="preserve"> y </w:t>
      </w:r>
      <w:r>
        <w:rPr>
          <w:i w:val="1"/>
          <w:iCs w:val="1"/>
        </w:rPr>
        <w:t xml:space="preserve">reloj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ronda pregunta a un grupo: “¿Por qué pusieron </w:t>
      </w:r>
      <w:r>
        <w:rPr>
          <w:i w:val="1"/>
          <w:iCs w:val="1"/>
        </w:rPr>
        <w:t xml:space="preserve">árbol</w:t>
      </w:r>
      <w:r>
        <w:rPr/>
        <w:t xml:space="preserve"> en graves? ¿Qué regla nos ayuda con </w:t>
      </w:r>
      <w:r>
        <w:rPr>
          <w:i w:val="1"/>
          <w:iCs w:val="1"/>
        </w:rPr>
        <w:t xml:space="preserve">canción</w:t>
      </w:r>
      <w:r>
        <w:rPr/>
        <w:t xml:space="preserve">? ¿Qué tienen en común las esdrújulas?”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Justifican oralmente y corrigen una tarjeta si descubren un error.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Realiza una comprobación rápida: cada grupo elige una palabra y completa oralmente: “Es ________, su sílaba tónica es ________ y lleva/no lleva tilde porque ________”.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Clasificación grupal de tarjetas y explicación oral de al menos tres palabras.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Observar la participación, formular preguntas guía y ofrecer un ejemplo adicional sin dar inmediatamente la respuesta.</w:t>
      </w:r>
    </w:p>
    <w:p>
      <w:pPr/>
      <w:r>
        <w:rPr>
          <w:b w:val="1"/>
          <w:bCs w:val="1"/>
        </w:rPr>
        <w:t xml:space="preserve">Actividad 3: “Editores de mensajes” — 8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Escribir correctamente palabras y explicar el uso de la tilde.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con apoyo de una pareja.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palabras sin tilde: </w:t>
      </w:r>
      <w:r>
        <w:rPr>
          <w:i w:val="1"/>
          <w:iCs w:val="1"/>
        </w:rPr>
        <w:t xml:space="preserve">cancion, arbol, lapiz, musica, telefono, camaleon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Indica: “Lee cada palabra, pronúnciala despacio, encuentra la sílaba tónica y escribe la tilde solamente cuando corresponda”.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Corrigen las palabras y escogen tres para escribir una oración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revisar con un compañero usando tres preguntas: “¿Encontró la sílaba tónica? ¿Clasificó la palabra? ¿Puso la tilde donde corresponde?”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hojas, revisan con respeto y realizan correcciones.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Lista de palabras corregidas y tres oraciones breves.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Revisar especialmente la ubicación de la tilde y pedir explicaciones como: “¿Qué te hizo decidir que </w:t>
      </w:r>
      <w:r>
        <w:rPr>
          <w:i w:val="1"/>
          <w:iCs w:val="1"/>
        </w:rPr>
        <w:t xml:space="preserve">lápiz</w:t>
      </w:r>
      <w:r>
        <w:rPr/>
        <w:t xml:space="preserve"> lleva tilde?”</w:t>
      </w:r>
    </w:p>
    <w:p>
      <w:pPr/>
      <w:r>
        <w:rPr>
          <w:b w:val="1"/>
          <w:bCs w:val="1"/>
        </w:rPr>
        <w:t xml:space="preserve">Diferenciación y transición — integrada en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Entregar tarjetas con las sílabas separadas, imágenes, palabras modelo y una tabla de tres pasos: </w:t>
      </w:r>
      <w:r>
        <w:rPr>
          <w:i w:val="1"/>
          <w:iCs w:val="1"/>
        </w:rPr>
        <w:t xml:space="preserve">1. separo, 2. encuentro la sílaba fuerte, 3. reviso la regla</w:t>
      </w:r>
      <w:r>
        <w:rPr/>
        <w:t xml:space="preserve">. Permitir que respondan oralmente o señalando.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 que inventen dos palabras de cada categoría y escriban una oración usando una palabra aguda, una grave y una esdrújula.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dice: “Ya clasificamos palabras y corregimos mensajes. Ahora cada uno demostrará en pocos minutos qué descubrió y cómo puede usarlo al escribir”.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las ideas principales, comprobar el avance individual y relacionar el uso del acento con la escritura cotidiana.</w:t>
      </w:r>
    </w:p>
    <w:p>
      <w:pPr/>
      <w:r>
        <w:rPr>
          <w:b w:val="1"/>
          <w:bCs w:val="1"/>
        </w:rPr>
        <w:t xml:space="preserve">Síntesis: “El semáforo del acento” —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Dibuja tres círculos en la pizarra: verde, amarillo y azul. En cada uno escribe una idea: </w:t>
      </w:r>
      <w:r>
        <w:rPr>
          <w:i w:val="1"/>
          <w:iCs w:val="1"/>
        </w:rPr>
        <w:t xml:space="preserve">sílaba tónica</w:t>
      </w:r>
      <w:r>
        <w:rPr/>
        <w:t xml:space="preserve">, </w:t>
      </w:r>
      <w:r>
        <w:rPr>
          <w:i w:val="1"/>
          <w:iCs w:val="1"/>
        </w:rPr>
        <w:t xml:space="preserve">clasificación</w:t>
      </w:r>
      <w:r>
        <w:rPr/>
        <w:t xml:space="preserve"> y </w:t>
      </w:r>
      <w:r>
        <w:rPr>
          <w:i w:val="1"/>
          <w:iCs w:val="1"/>
        </w:rPr>
        <w:t xml:space="preserve">tilde</w:t>
      </w:r>
      <w:r>
        <w:rPr/>
        <w:t xml:space="preserve">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significa sílaba tónica?”, “¿Cómo sabemos si una palabra es aguda, grave o esdrújula?” y “¿Qué diferencia hay entre acento y tilde?”.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una frase, un dibujo, un ejemplo escrito o una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Completa el resumen colectivo: “Todas las palabras tienen una sílaba que suena más fuerte. Algunas llevan tilde. Las esdrújulas siempre llevan tilde”.</w:t>
      </w:r>
    </w:p>
    <w:p>
      <w:pPr/>
      <w:r>
        <w:rPr>
          <w:b w:val="1"/>
          <w:bCs w:val="1"/>
        </w:rPr>
        <w:t xml:space="preserve">Reflexión metacognitiva y ticket de salida —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un pequeño papel y solicita responder: “1. Escribe una palabra aguda y marca su sílaba tónica. 2. Escribe una palabra grave o llana con tilde. 3. ¿Qué paso te ayuda más para saber si una palabra lleva tilde?”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individualmente; pueden escribir, dibujar o dictar sus respuestas al docente o a un compañero de apoyo.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dos o tres tickets, reconoce los aciertos y corrige con preguntas: “¿Dónde está la sílaba fuerte? ¿Qué regla aplicaste?”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El docente dice: “Desde hoy, cuando lean un cuento, un cartel o un mensaje, busquen una palabra con tilde, pronúncienla y piensen por qué la lleva”.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 o reto:</w:t>
      </w:r>
      <w:r>
        <w:rPr/>
        <w:t xml:space="preserve"> En casa, encontrar cinco palabras con tilde en un libro, envase o mensaje familiar; copiarlas, rodear la tilde y clasificarlas como agudas, graves o esdrújulas con ayuda de un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y momentos:</w:t>
      </w:r>
      <w:r>
        <w:rPr/>
        <w:t xml:space="preserve"> Se aplicará evaluación </w:t>
      </w:r>
      <w:r>
        <w:rPr>
          <w:b w:val="1"/>
          <w:bCs w:val="1"/>
        </w:rPr>
        <w:t xml:space="preserve">diagnóstica</w:t>
      </w:r>
      <w:r>
        <w:rPr/>
        <w:t xml:space="preserve"> durante el inicio, en la actividad “Palmas con ritmo”; evaluación </w:t>
      </w:r>
      <w:r>
        <w:rPr>
          <w:b w:val="1"/>
          <w:bCs w:val="1"/>
        </w:rPr>
        <w:t xml:space="preserve">formativa</w:t>
      </w:r>
      <w:r>
        <w:rPr/>
        <w:t xml:space="preserve"> durante el desarrollo, mediante observación, preguntas y revisión de las tarjetas, la clasificación y los mensajes; y evaluación </w:t>
      </w:r>
      <w:r>
        <w:rPr>
          <w:b w:val="1"/>
          <w:bCs w:val="1"/>
        </w:rPr>
        <w:t xml:space="preserve">sumativa breve</w:t>
      </w:r>
      <w:r>
        <w:rPr/>
        <w:t xml:space="preserve"> en el cierre, mediante el ticket de salida.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Reconoce la sílaba tónica</w:t>
      </w:r>
      <w:r>
        <w:rPr/>
        <w:t xml:space="preserve"> al pronunciar y marcar correctamente palabras de uso cotidiano. Se vincula con el objetivo 1.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Clasifica palabras</w:t>
      </w:r>
      <w:r>
        <w:rPr/>
        <w:t xml:space="preserve"> como agudas, graves/llanas o esdrújulas según la posición de la sílaba tónica. Se vincula con el objetivo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 reglas básicas de acentuación</w:t>
      </w:r>
      <w:r>
        <w:rPr/>
        <w:t xml:space="preserve"> al decidir si una palabra lleva tilde. Se vincula con el objetivo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Escribe palabras y oraciones breves</w:t>
      </w:r>
      <w:r>
        <w:rPr/>
        <w:t xml:space="preserve"> usando correctamente las tildes trabajadas. Se vincula con el objetivo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Explica su decisión</w:t>
      </w:r>
      <w:r>
        <w:rPr/>
        <w:t xml:space="preserve"> utilizando expresiones como “es aguda”, “es grave” o “es esdrújula” y mencionando la regla correspondiente.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4"/>
        </w:numPr>
      </w:pPr>
      <w:r>
        <w:rPr/>
        <w:t xml:space="preserve">Lista de cotejo del docente con los cinco criterios.</w:t>
      </w:r>
    </w:p>
    <w:p>
      <w:pPr>
        <w:numPr>
          <w:ilvl w:val="0"/>
          <w:numId w:val="14"/>
        </w:numPr>
      </w:pPr>
      <w:r>
        <w:rPr/>
        <w:t xml:space="preserve">Observación directa durante el juego de palmadas y la estación de clasificación.</w:t>
      </w:r>
    </w:p>
    <w:p>
      <w:pPr>
        <w:numPr>
          <w:ilvl w:val="0"/>
          <w:numId w:val="14"/>
        </w:numPr>
      </w:pPr>
      <w:r>
        <w:rPr/>
        <w:t xml:space="preserve">Revisión de las tarjetas, la hoja de edición y las oraciones.</w:t>
      </w:r>
    </w:p>
    <w:p>
      <w:pPr>
        <w:numPr>
          <w:ilvl w:val="0"/>
          <w:numId w:val="14"/>
        </w:numPr>
      </w:pPr>
      <w:r>
        <w:rPr/>
        <w:t xml:space="preserve">Autoevaluación mediante el ticket de salida y una escala visual: </w:t>
      </w:r>
      <w:r>
        <w:rPr>
          <w:i w:val="1"/>
          <w:iCs w:val="1"/>
        </w:rPr>
        <w:t xml:space="preserve">lo logré, estoy aprendiendo, necesito ayuda</w:t>
      </w:r>
      <w:r>
        <w:rPr/>
        <w:t xml:space="preserve">.</w:t>
      </w:r>
    </w:p>
    <w:p>
      <w:pPr>
        <w:numPr>
          <w:ilvl w:val="0"/>
          <w:numId w:val="14"/>
        </w:numPr>
      </w:pPr>
      <w:r>
        <w:rPr/>
        <w:t xml:space="preserve">Coevaluación sencilla entre parejas durante la revisión de mensajes.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Identificación marcada de la sílaba tónica en las tarjetas.</w:t>
      </w:r>
    </w:p>
    <w:p>
      <w:pPr>
        <w:numPr>
          <w:ilvl w:val="0"/>
          <w:numId w:val="15"/>
        </w:numPr>
      </w:pPr>
      <w:r>
        <w:rPr/>
        <w:t xml:space="preserve">Clasificación grupal de palabras en los tres tipos de acentuación.</w:t>
      </w:r>
    </w:p>
    <w:p>
      <w:pPr>
        <w:numPr>
          <w:ilvl w:val="0"/>
          <w:numId w:val="15"/>
        </w:numPr>
      </w:pPr>
      <w:r>
        <w:rPr/>
        <w:t xml:space="preserve">Lista de palabras corregidas con las tildes correspondientes.</w:t>
      </w:r>
    </w:p>
    <w:p>
      <w:pPr>
        <w:numPr>
          <w:ilvl w:val="0"/>
          <w:numId w:val="15"/>
        </w:numPr>
      </w:pPr>
      <w:r>
        <w:rPr/>
        <w:t xml:space="preserve">Tres oraciones breves escritas por cada estudiante.</w:t>
      </w:r>
    </w:p>
    <w:p>
      <w:pPr>
        <w:numPr>
          <w:ilvl w:val="0"/>
          <w:numId w:val="15"/>
        </w:numPr>
      </w:pPr>
      <w:r>
        <w:rPr/>
        <w:t xml:space="preserve">Respuestas del ticket de salida y explicaciones orales durante la clase.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Será inmediata, específica y amable. El docente destacará el acierto, señalará el aspecto que debe mejorar y formulará una pregunta guía, por ejemplo: “Encontraste la sílaba fuerte; ahora revisemos cómo termina la palabra para decidir si necesita tilde”.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094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05F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156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CB4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F20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39B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1A6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EB8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336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6B0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BF6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CF2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4F3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702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0D4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2026-09-25T23:30:10-05:00</dcterms:created>
  <dcterms:modified xsi:type="dcterms:W3CDTF">2026-09-25T23:30:10-05:00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