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Mission: Find the Way! Diseñemos un mapa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Inglés, los estudiantes asumirán el reto de ayudar a una persona nueva en la comunidad a encontrar diferentes lugares públicos. A través de la metodología Design Thinking, observarán una situación cotidiana, identificarán las necesidades de quien solicita ayuda, propondrán soluciones y crearán un mapa sencillo de su comunidad.</w:t>
      </w:r>
    </w:p>
    <w:p>
      <w:pPr/>
      <w:r>
        <w:rPr/>
        <w:t xml:space="preserve">Durante la clase, aprenderán y utilizarán vocabulario relacionado con lugares públicos, como </w:t>
      </w:r>
      <w:r>
        <w:rPr>
          <w:i w:val="1"/>
          <w:iCs w:val="1"/>
        </w:rPr>
        <w:t xml:space="preserve">school, hospital, bank, supermarket, park, library, pharmacy, police station, bus station</w:t>
      </w:r>
      <w:r>
        <w:rPr/>
        <w:t xml:space="preserve"> y </w:t>
      </w:r>
      <w:r>
        <w:rPr>
          <w:i w:val="1"/>
          <w:iCs w:val="1"/>
        </w:rPr>
        <w:t xml:space="preserve">restaurant</w:t>
      </w:r>
      <w:r>
        <w:rPr/>
        <w:t xml:space="preserve">. También practicarán preposiciones de lugar, entre ellas </w:t>
      </w:r>
      <w:r>
        <w:rPr>
          <w:i w:val="1"/>
          <w:iCs w:val="1"/>
        </w:rPr>
        <w:t xml:space="preserve">next to, between, opposite, in front of, behind, near</w:t>
      </w:r>
      <w:r>
        <w:rPr/>
        <w:t xml:space="preserve"> y </w:t>
      </w:r>
      <w:r>
        <w:rPr>
          <w:i w:val="1"/>
          <w:iCs w:val="1"/>
        </w:rPr>
        <w:t xml:space="preserve">on the corner of</w:t>
      </w:r>
      <w:r>
        <w:rPr/>
        <w:t xml:space="preserve">, además de expresiones para indicar direcciones, como </w:t>
      </w:r>
      <w:r>
        <w:rPr>
          <w:i w:val="1"/>
          <w:iCs w:val="1"/>
        </w:rPr>
        <w:t xml:space="preserve">go straight, turn left, turn right, cross the street, walk past</w:t>
      </w:r>
      <w:r>
        <w:rPr/>
        <w:t xml:space="preserve"> y </w:t>
      </w:r>
      <w:r>
        <w:rPr>
          <w:i w:val="1"/>
          <w:iCs w:val="1"/>
        </w:rPr>
        <w:t xml:space="preserve">It is on your left/right</w:t>
      </w:r>
      <w:r>
        <w:rPr/>
        <w:t xml:space="preserve">.</w:t>
      </w:r>
    </w:p>
    <w:p>
      <w:pPr/>
      <w:r>
        <w:rPr/>
        <w:t xml:space="preserve">El aprendizaje se relaciona directamente con la vida diaria, ya que los estudiantes necesitan comprender mapas, explicar cómo llegar a un sitio, pedir ayuda a un adulto o visitante y orientarse en su barrio. El producto final será un mapa colaborativo con indicaciones en inglés y una breve presentación oral. Así, los estudiantes desarrollarán vocabulario, comunicación funcional, trabajo en equipo, creatividad y capacidad para evaluar si un mensaje es claro para otra persona.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al menos ocho lugares públicos en inglés y relacionarlos con imágenes o símbolos de un mapa.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Usar</w:t>
      </w:r>
      <w:r>
        <w:rPr/>
        <w:t xml:space="preserve"> correctamente preposiciones de lugar para describir la ubicación de diferentes sitios públicos.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Formular</w:t>
      </w:r>
      <w:r>
        <w:rPr/>
        <w:t xml:space="preserve"> indicaciones sencillas en inglés utilizando expresiones como </w:t>
      </w:r>
      <w:r>
        <w:rPr>
          <w:i w:val="1"/>
          <w:iCs w:val="1"/>
        </w:rPr>
        <w:t xml:space="preserve">go straight, turn left, turn right</w:t>
      </w:r>
      <w:r>
        <w:rPr/>
        <w:t xml:space="preserve"> y </w:t>
      </w:r>
      <w:r>
        <w:rPr>
          <w:i w:val="1"/>
          <w:iCs w:val="1"/>
        </w:rPr>
        <w:t xml:space="preserve">cross the street</w:t>
      </w:r>
      <w:r>
        <w:rPr/>
        <w:t xml:space="preserve">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 y presentar</w:t>
      </w:r>
      <w:r>
        <w:rPr/>
        <w:t xml:space="preserve"> en equipo un mapa de una comunidad con lugares públicos e indicaciones comprensibles para llegar a un destino.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pizarra y marcadores de tres colores.</w:t>
      </w:r>
    </w:p>
    <w:p>
      <w:pPr>
        <w:numPr>
          <w:ilvl w:val="0"/>
          <w:numId w:val="2"/>
        </w:numPr>
      </w:pPr>
      <w:r>
        <w:rPr/>
        <w:t xml:space="preserve">Proyector o pantalla y una imagen o video corto de una persona buscando un lugar en una ciudad.</w:t>
      </w:r>
    </w:p>
    <w:p>
      <w:pPr>
        <w:numPr>
          <w:ilvl w:val="0"/>
          <w:numId w:val="2"/>
        </w:numPr>
      </w:pPr>
      <w:r>
        <w:rPr/>
        <w:t xml:space="preserve">Un mapa grande de una comunidad ficticia proyectado o impreso.</w:t>
      </w:r>
    </w:p>
    <w:p>
      <w:pPr>
        <w:numPr>
          <w:ilvl w:val="0"/>
          <w:numId w:val="2"/>
        </w:numPr>
      </w:pPr>
      <w:r>
        <w:rPr/>
        <w:t xml:space="preserve">Un sobre por equipo con tarjetas de vocabulario: </w:t>
      </w:r>
      <w:r>
        <w:rPr>
          <w:i w:val="1"/>
          <w:iCs w:val="1"/>
        </w:rPr>
        <w:t xml:space="preserve">school, hospital, bank, park, library, supermarket, pharmacy, police station, restaurant, bus station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Un sobre por equipo con tarjetas de expresiones: </w:t>
      </w:r>
      <w:r>
        <w:rPr>
          <w:i w:val="1"/>
          <w:iCs w:val="1"/>
        </w:rPr>
        <w:t xml:space="preserve">go straight, turn left, turn right, cross the street, walk past, next to, between, opposite, behind, in front of, near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Una hoja tamaño carta o cartulina por equipo de 3 o 4 estudiantes.</w:t>
      </w:r>
    </w:p>
    <w:p>
      <w:pPr>
        <w:numPr>
          <w:ilvl w:val="0"/>
          <w:numId w:val="2"/>
        </w:numPr>
      </w:pPr>
      <w:r>
        <w:rPr/>
        <w:t xml:space="preserve">Reglas, lápices, borradores, colores, marcadores y notas adhesivas.</w:t>
      </w:r>
    </w:p>
    <w:p>
      <w:pPr>
        <w:numPr>
          <w:ilvl w:val="0"/>
          <w:numId w:val="2"/>
        </w:numPr>
      </w:pPr>
      <w:r>
        <w:rPr/>
        <w:t xml:space="preserve">Fichas de reto con un punto de partida y un destino para cada equipo.</w:t>
      </w:r>
    </w:p>
    <w:p>
      <w:pPr>
        <w:numPr>
          <w:ilvl w:val="0"/>
          <w:numId w:val="2"/>
        </w:numPr>
      </w:pPr>
      <w:r>
        <w:rPr/>
        <w:t xml:space="preserve">Lista de cotejo impresa para el docente y una versión breve para coevaluación.</w:t>
      </w:r>
    </w:p>
    <w:p>
      <w:pPr>
        <w:numPr>
          <w:ilvl w:val="0"/>
          <w:numId w:val="2"/>
        </w:numPr>
      </w:pPr>
      <w:r>
        <w:rPr/>
        <w:t xml:space="preserve">Tarjetas de salida o pequeños papeles para la reflexión final.</w:t>
      </w:r>
    </w:p>
    <w:p>
      <w:pPr>
        <w:numPr>
          <w:ilvl w:val="0"/>
          <w:numId w:val="2"/>
        </w:numPr>
      </w:pPr>
      <w:r>
        <w:rPr/>
        <w:t xml:space="preserve">Opcional: teléfonos o tabletas con Google Maps en modo supervisado, sin necesidad de compartir datos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sujetos básicos en inglés, especialmente </w:t>
      </w:r>
      <w:r>
        <w:rPr>
          <w:i w:val="1"/>
          <w:iCs w:val="1"/>
        </w:rPr>
        <w:t xml:space="preserve">I, you, we</w:t>
      </w:r>
      <w:r>
        <w:rPr/>
        <w:t xml:space="preserve"> y </w:t>
      </w:r>
      <w:r>
        <w:rPr>
          <w:i w:val="1"/>
          <w:iCs w:val="1"/>
        </w:rPr>
        <w:t xml:space="preserve">it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Comprender instrucciones sencillas de aula, como </w:t>
      </w:r>
      <w:r>
        <w:rPr>
          <w:i w:val="1"/>
          <w:iCs w:val="1"/>
        </w:rPr>
        <w:t xml:space="preserve">look, listen, repeat, draw, write</w:t>
      </w:r>
      <w:r>
        <w:rPr/>
        <w:t xml:space="preserve"> y </w:t>
      </w:r>
      <w:r>
        <w:rPr>
          <w:i w:val="1"/>
          <w:iCs w:val="1"/>
        </w:rPr>
        <w:t xml:space="preserve">work in pairs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Conocer o haber practicado los puntos cardinales básicos: </w:t>
      </w:r>
      <w:r>
        <w:rPr>
          <w:i w:val="1"/>
          <w:iCs w:val="1"/>
        </w:rPr>
        <w:t xml:space="preserve">north, south, east</w:t>
      </w:r>
      <w:r>
        <w:rPr/>
        <w:t xml:space="preserve"> y </w:t>
      </w:r>
      <w:r>
        <w:rPr>
          <w:i w:val="1"/>
          <w:iCs w:val="1"/>
        </w:rPr>
        <w:t xml:space="preserve">west</w:t>
      </w:r>
      <w:r>
        <w:rPr/>
        <w:t xml:space="preserve">, aunque no son indispensables para completar la actividad.</w:t>
      </w:r>
    </w:p>
    <w:p>
      <w:pPr>
        <w:numPr>
          <w:ilvl w:val="0"/>
          <w:numId w:val="3"/>
        </w:numPr>
      </w:pPr>
      <w:r>
        <w:rPr/>
        <w:t xml:space="preserve">Utilizar frases simples con el verbo </w:t>
      </w:r>
      <w:r>
        <w:rPr>
          <w:i w:val="1"/>
          <w:iCs w:val="1"/>
        </w:rPr>
        <w:t xml:space="preserve">be</w:t>
      </w:r>
      <w:r>
        <w:rPr/>
        <w:t xml:space="preserve">, por ejemplo: </w:t>
      </w:r>
      <w:r>
        <w:rPr>
          <w:i w:val="1"/>
          <w:iCs w:val="1"/>
        </w:rPr>
        <w:t xml:space="preserve">The bank is next to the park.</w:t>
      </w:r>
    </w:p>
    <w:p>
      <w:pPr>
        <w:numPr>
          <w:ilvl w:val="0"/>
          <w:numId w:val="3"/>
        </w:numPr>
      </w:pPr>
      <w:r>
        <w:rPr/>
        <w:t xml:space="preserve">Interpretar símbolos, líneas y referencias visuales en un mapa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comprender y comunicar ubicaciones y direcciones en inglés mediante una situación cercana: ayudar a una persona a llegar a un lugar público. Al finalizar, sabrán que no solo memorizarán palabras, sino que diseñarán una solución clara para otra persona.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“What can you see?” — 7 minutos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de una calle con una escuela, un parque, un banco, un supermercado y un hospital. Pregunta exactamente: </w:t>
      </w:r>
      <w:r>
        <w:rPr>
          <w:i w:val="1"/>
          <w:iCs w:val="1"/>
        </w:rPr>
        <w:t xml:space="preserve">“What places can you see?”</w:t>
      </w:r>
      <w:r>
        <w:rPr/>
        <w:t xml:space="preserve"> y </w:t>
      </w:r>
      <w:r>
        <w:rPr>
          <w:i w:val="1"/>
          <w:iCs w:val="1"/>
        </w:rPr>
        <w:t xml:space="preserve">“Which place do you visit in your neighborhood?”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individualmente durante un minuto, escriben en español o inglés los lugares que reconocen y luego comparan sus respuestas con un compañero.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respuestas voluntarias. Escribe en la pizarra las palabras en inglés y realiza una pronunciación coral breve. No corrige todos los errores; identifica qué vocabulario domina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diagnóstica colectiva de lugares públicos conocidos.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 “Lost visitor challenge” — 5 minutos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30 a 45 segundos, o representa con gestos, a una persona que observa un mapa y dice: </w:t>
      </w:r>
      <w:r>
        <w:rPr>
          <w:i w:val="1"/>
          <w:iCs w:val="1"/>
        </w:rPr>
        <w:t xml:space="preserve">“Excuse me. Where is the library?”</w:t>
      </w:r>
      <w:r>
        <w:rPr/>
        <w:t xml:space="preserve"> Después pregunta: </w:t>
      </w:r>
      <w:r>
        <w:rPr>
          <w:i w:val="1"/>
          <w:iCs w:val="1"/>
        </w:rPr>
        <w:t xml:space="preserve">“How can we help this person?”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Proponen en español o inglés formas de ayudar. El docente recupera expresiones conocidas como </w:t>
      </w:r>
      <w:r>
        <w:rPr>
          <w:i w:val="1"/>
          <w:iCs w:val="1"/>
        </w:rPr>
        <w:t xml:space="preserve">left, right</w:t>
      </w:r>
      <w:r>
        <w:rPr/>
        <w:t xml:space="preserve"> o </w:t>
      </w:r>
      <w:r>
        <w:rPr>
          <w:i w:val="1"/>
          <w:iCs w:val="1"/>
        </w:rPr>
        <w:t xml:space="preserve">straight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</w:t>
      </w:r>
      <w:r>
        <w:rPr>
          <w:i w:val="1"/>
          <w:iCs w:val="1"/>
        </w:rPr>
        <w:t xml:space="preserve">“Today, your team will design a map and give clear directions in English.”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Ideas iniciales sobre cómo orientar a una persona.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 y propósito compartido — 8 minutos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“Cuando visitamos un lugar nuevo, usamos mapas y preguntamos direcciones. En inglés podemos ayudar a un turista, a un estudiante nuevo o a un familiar”.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Escribe y lee los objetivos en lenguaje sencillo: reconocer lugares, describir dónde están, dar direcciones y crear un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parejas: </w:t>
      </w:r>
      <w:r>
        <w:rPr>
          <w:i w:val="1"/>
          <w:iCs w:val="1"/>
        </w:rPr>
        <w:t xml:space="preserve">“What public place is important in your neighborhood?”</w:t>
      </w:r>
      <w:r>
        <w:rPr/>
        <w:t xml:space="preserve"> y </w:t>
      </w:r>
      <w:r>
        <w:rPr>
          <w:i w:val="1"/>
          <w:iCs w:val="1"/>
        </w:rPr>
        <w:t xml:space="preserve">“What place is difficult to find?”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Escucha dos o tres respuestas y anuncia que esas necesidades servirán para diseñar el producto de la clase.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/>
        <w:t xml:space="preserve">  </w:t>
      </w:r>
    </w:p>
    <w:p>
      <w:pPr/>
      <w:r>
        <w:rPr/>
        <w:t xml:space="preserve">En esta fase se aplican las etapas de Design Thinking: empatizar, definir, idear, prototipar y evaluar. El docente modela el lenguaje solo cuando es necesario y permite que los estudiantes aprendan mediante la exploración, la colaboración y la prueba de sus mapas.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activa del contenido: “Map language lab” — 15 minutos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Coloca en la pizarra un mapa simple: la biblioteca está junto al parque; el banco está entre la farmacia y el restaurante; la escuela está frente al hospital.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Modela y señala mientras dice: </w:t>
      </w:r>
      <w:r>
        <w:rPr>
          <w:i w:val="1"/>
          <w:iCs w:val="1"/>
        </w:rPr>
        <w:t xml:space="preserve">“The library is next to the park.” “The bank is between the pharmacy and the restaurant.” “The school is opposite the hospital.”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Repiten las frases y levantan una tarjeta o hacen un gesto cuando escuchan </w:t>
      </w:r>
      <w:r>
        <w:rPr>
          <w:i w:val="1"/>
          <w:iCs w:val="1"/>
        </w:rPr>
        <w:t xml:space="preserve">next to, between</w:t>
      </w:r>
      <w:r>
        <w:rPr/>
        <w:t xml:space="preserve"> u </w:t>
      </w:r>
      <w:r>
        <w:rPr>
          <w:i w:val="1"/>
          <w:iCs w:val="1"/>
        </w:rPr>
        <w:t xml:space="preserve">opposite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Dibuja una flecha y modela: </w:t>
      </w:r>
      <w:r>
        <w:rPr>
          <w:i w:val="1"/>
          <w:iCs w:val="1"/>
        </w:rPr>
        <w:t xml:space="preserve">“Go straight. Turn left. Turn right. Cross the street. Walk past the park. The bank is on your right.”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Siguen las instrucciones con el dedo sobre el mapa y luego explican a un compañero una ruta de dos pasos.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Mini mapa anotado y banco de expresiones en el cuaderno.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1. Empatizar y definir: “A visitor needs help” —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lugares públicos y definir qué información necesita una persona para llegar a un destino.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una tarjeta con una situación, por ejemplo: </w:t>
      </w:r>
      <w:r>
        <w:rPr>
          <w:i w:val="1"/>
          <w:iCs w:val="1"/>
        </w:rPr>
        <w:t xml:space="preserve">“A new student needs to go from the bus station to the school”</w:t>
      </w:r>
      <w:r>
        <w:rPr/>
        <w:t xml:space="preserve"> o </w:t>
      </w:r>
      <w:r>
        <w:rPr>
          <w:i w:val="1"/>
          <w:iCs w:val="1"/>
        </w:rPr>
        <w:t xml:space="preserve">“A visitor needs to go from the park to the pharmacy.”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</w:t>
      </w:r>
      <w:r>
        <w:rPr>
          <w:i w:val="1"/>
          <w:iCs w:val="1"/>
        </w:rPr>
        <w:t xml:space="preserve">“Read the situation. What does the person need to know? Where does the person start? Where does the person want to go?”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Subrayan el punto de partida y el destino, identifican los lugares conocidos y escriben una necesidad en una nota adhesiva: </w:t>
      </w:r>
      <w:r>
        <w:rPr>
          <w:i w:val="1"/>
          <w:iCs w:val="1"/>
        </w:rPr>
        <w:t xml:space="preserve">“The visitor needs a clear route.”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 a cada grupo: </w:t>
      </w:r>
      <w:r>
        <w:rPr>
          <w:i w:val="1"/>
          <w:iCs w:val="1"/>
        </w:rPr>
        <w:t xml:space="preserve">“Is the destination clear?” “What landmarks can help the visitor?” “How many steps are enough?”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Tarjeta de usuario con punto de partida, destino y necesidad principal.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vocabulario, ayuda con la pronunciación y evita dar directamente la 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2. Idear: “Build the best route” —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Usar vocabulario de lugares y seleccionar preposiciones y expresiones de dirección adecuadas.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las tarjetas de lugares y direcciones. Dice: </w:t>
      </w:r>
      <w:r>
        <w:rPr>
          <w:i w:val="1"/>
          <w:iCs w:val="1"/>
        </w:rPr>
        <w:t xml:space="preserve">“Choose at least eight public places and four direction expressions for your community.”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las tarjetas sobre la mesa para crear distintas posibilidades de mapa. Deben incluir al menos dos relaciones de ubicación, por ejemplo: </w:t>
      </w:r>
      <w:r>
        <w:rPr>
          <w:i w:val="1"/>
          <w:iCs w:val="1"/>
        </w:rPr>
        <w:t xml:space="preserve">“The bank is next to the supermarket.”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Prueban oralmente dos rutas y eligen la más clara. Escriben cuatro o cinco frases guía, como: </w:t>
      </w:r>
      <w:r>
        <w:rPr>
          <w:i w:val="1"/>
          <w:iCs w:val="1"/>
        </w:rPr>
        <w:t xml:space="preserve">“Go straight. Turn right at the park. Walk past the bank. The library is on your left.”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“Can a person follow this route?” “Is there a landmark?” “Did you use left, right or straight?”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o evidencia:</w:t>
      </w:r>
      <w:r>
        <w:rPr/>
        <w:t xml:space="preserve"> Boceto de distribución de lugares y guion preliminar de direcciones.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Transición:</w:t>
      </w:r>
      <w:r>
        <w:rPr/>
        <w:t xml:space="preserve"> El docente indica: </w:t>
      </w:r>
      <w:r>
        <w:rPr>
          <w:i w:val="1"/>
          <w:iCs w:val="1"/>
        </w:rPr>
        <w:t xml:space="preserve">“You have an idea. Now turn it into a map that another person can really use.”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3. Prototipar: “Design a community map” —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Diseñar un mapa y formular indicaciones comprensibles usando preposiciones de lugar y expresiones de dirección.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Los mismos equipos de 3 o 4 estudiantes. Asignan roles: dibujante, escritor, encargado del vocabulario y portavoz.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y explica los requisitos: incluir un título, ocho lugares públicos, calles, símbolos o dibujos, dos frases con preposiciones y una ruta de mínimo cuatro pasos.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Dibujan el mapa, colocan los nombres en inglés y escriben ejemplos como </w:t>
      </w:r>
      <w:r>
        <w:rPr>
          <w:i w:val="1"/>
          <w:iCs w:val="1"/>
        </w:rPr>
        <w:t xml:space="preserve">“The hospital is in front of the school”</w:t>
      </w:r>
      <w:r>
        <w:rPr/>
        <w:t xml:space="preserve"> y </w:t>
      </w:r>
      <w:r>
        <w:rPr>
          <w:i w:val="1"/>
          <w:iCs w:val="1"/>
        </w:rPr>
        <w:t xml:space="preserve">“The restaurant is between the bank and the park.”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Redactan una ruta desde un punto de partida hasta un destino usando </w:t>
      </w:r>
      <w:r>
        <w:rPr>
          <w:i w:val="1"/>
          <w:iCs w:val="1"/>
        </w:rPr>
        <w:t xml:space="preserve">go straight, turn left, turn right, cross the street</w:t>
      </w:r>
      <w:r>
        <w:rPr/>
        <w:t xml:space="preserve"> o </w:t>
      </w:r>
      <w:r>
        <w:rPr>
          <w:i w:val="1"/>
          <w:iCs w:val="1"/>
        </w:rPr>
        <w:t xml:space="preserve">walk past</w:t>
      </w:r>
      <w:r>
        <w:rPr/>
        <w:t xml:space="preserve">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revisión rápida con preguntas: </w:t>
      </w:r>
      <w:r>
        <w:rPr>
          <w:i w:val="1"/>
          <w:iCs w:val="1"/>
        </w:rPr>
        <w:t xml:space="preserve">“Where do you start?” “Where do you finish?” “Which sentence describes location?” “Which sentence gives an action?”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Prototipo de mapa comunitario con vocabulario y direcciones escritas.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4. Evaluar y mejorar: “Test the route” —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Evaluar si las indicaciones son claras y corregir errores de vocabulario, orden o ubicación.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una prueba cruzada: cada equipo intercambia su mapa con otro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Un integrante lee las instrucciones y otro equipo sigue la ruta con un lápiz. Si llega al destino, marca </w:t>
      </w:r>
      <w:r>
        <w:rPr>
          <w:i w:val="1"/>
          <w:iCs w:val="1"/>
        </w:rPr>
        <w:t xml:space="preserve">“Clear route”</w:t>
      </w:r>
      <w:r>
        <w:rPr/>
        <w:t xml:space="preserve">; si se pierde, coloca una nota en el punto confuso.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Completan oralmente: </w:t>
      </w:r>
      <w:r>
        <w:rPr>
          <w:i w:val="1"/>
          <w:iCs w:val="1"/>
        </w:rPr>
        <w:t xml:space="preserve">“The route is clear because…”</w:t>
      </w:r>
      <w:r>
        <w:rPr/>
        <w:t xml:space="preserve"> o </w:t>
      </w:r>
      <w:r>
        <w:rPr>
          <w:i w:val="1"/>
          <w:iCs w:val="1"/>
        </w:rPr>
        <w:t xml:space="preserve">“The team should add…”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Observa si la ruta puede seguirse sin explicaciones adicionales y pide una mejora concreta a cada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 o evidencia:</w:t>
      </w:r>
      <w:r>
        <w:rPr/>
        <w:t xml:space="preserve"> Mapa corregido y comentario de coevaluación.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  </w:t>
      </w:r>
    </w:p>
    <w:p>
      <w:pPr/>
      <w:r>
        <w:rPr/>
        <w:t xml:space="preserve">Para quienes necesitan apoyo, el docente proporciona un banco visual con imágenes, flechas y frases incompletas: </w:t>
      </w:r>
      <w:r>
        <w:rPr>
          <w:i w:val="1"/>
          <w:iCs w:val="1"/>
        </w:rPr>
        <w:t xml:space="preserve">“The ___ is next to the ___.”</w:t>
      </w:r>
      <w:r>
        <w:rPr/>
        <w:t xml:space="preserve">, </w:t>
      </w:r>
      <w:r>
        <w:rPr>
          <w:i w:val="1"/>
          <w:iCs w:val="1"/>
        </w:rPr>
        <w:t xml:space="preserve">“Go ___ and turn ___.”</w:t>
      </w:r>
      <w:r>
        <w:rPr/>
        <w:t xml:space="preserve"> También permite ensayar primero en español y luego completar la versión en inglés. Para estudiantes que terminan antes, se añade una ruta alternativa, un punto cardinal o una situación nueva con tres indicaciones adicionales. Las transiciones se realizan mediante instrucciones breves y visibles en la pizarra: </w:t>
      </w:r>
      <w:r>
        <w:rPr>
          <w:i w:val="1"/>
          <w:iCs w:val="1"/>
        </w:rPr>
        <w:t xml:space="preserve">“Empathize: understand the visitor. Define: choose the problem. Ideate: plan the route. Prototype: draw the map. Test: let another team use it.”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el vocabulario y las estructuras trabajadas, reconocer los avances del equipo y relacionar el uso del inglés con situaciones reales de orientación y movilidad.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 “Three things on the board” — 8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Dibuja tres columnas tituladas </w:t>
      </w:r>
      <w:r>
        <w:rPr>
          <w:i w:val="1"/>
          <w:iCs w:val="1"/>
        </w:rPr>
        <w:t xml:space="preserve">Places, Locations, Directions</w:t>
      </w:r>
      <w:r>
        <w:rPr/>
        <w:t xml:space="preserve">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Cada equipo aporta una palabra o frase para una columna. Por ejemplo: </w:t>
      </w:r>
      <w:r>
        <w:rPr>
          <w:i w:val="1"/>
          <w:iCs w:val="1"/>
        </w:rPr>
        <w:t xml:space="preserve">library</w:t>
      </w:r>
      <w:r>
        <w:rPr/>
        <w:t xml:space="preserve">, </w:t>
      </w:r>
      <w:r>
        <w:rPr>
          <w:i w:val="1"/>
          <w:iCs w:val="1"/>
        </w:rPr>
        <w:t xml:space="preserve">next to</w:t>
      </w:r>
      <w:r>
        <w:rPr/>
        <w:t xml:space="preserve">, </w:t>
      </w:r>
      <w:r>
        <w:rPr>
          <w:i w:val="1"/>
          <w:iCs w:val="1"/>
        </w:rPr>
        <w:t xml:space="preserve">turn left</w:t>
      </w:r>
      <w:r>
        <w:rPr/>
        <w:t xml:space="preserve">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tres voluntarios expliquen una ruta breve usando el mapa de su equipo: </w:t>
      </w:r>
      <w:r>
        <w:rPr>
          <w:i w:val="1"/>
          <w:iCs w:val="1"/>
        </w:rPr>
        <w:t xml:space="preserve">“Go straight and turn right. The pharmacy is next to the bank.”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colectivo y explicación oral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 y ticket de salida — 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una tarjeta las siguientes preguntas exactas: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“Write four public places in English.”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“Write one sentence with a preposition of place.”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“Give two directions from the school to the park.”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“What was easy and what do you need to practice?”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para identificar necesidades de refuerzo.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 inmediata — 4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Reconoce dos logros observados, por ejemplo: “Many teams used </w:t>
      </w:r>
      <w:r>
        <w:rPr>
          <w:i w:val="1"/>
          <w:iCs w:val="1"/>
        </w:rPr>
        <w:t xml:space="preserve">next to</w:t>
      </w:r>
      <w:r>
        <w:rPr/>
        <w:t xml:space="preserve"> correctly” y “Your routes had a clear starting point.”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dos errores frecuentes de forma anónima en la pizarra y pide corregirlos entre todos: </w:t>
      </w:r>
      <w:r>
        <w:rPr>
          <w:i w:val="1"/>
          <w:iCs w:val="1"/>
        </w:rPr>
        <w:t xml:space="preserve">“Turn right the park”</w:t>
      </w:r>
      <w:r>
        <w:rPr/>
        <w:t xml:space="preserve"> → </w:t>
      </w:r>
      <w:r>
        <w:rPr>
          <w:i w:val="1"/>
          <w:iCs w:val="1"/>
        </w:rPr>
        <w:t xml:space="preserve">“Turn right at the park.”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Corrigen una frase de su propio mapa antes de entregarlo.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reto — 3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Explica: “Next time you use a map or help someone find a place, try to describe one part of the route in English.”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opcional:</w:t>
      </w:r>
      <w:r>
        <w:rPr/>
        <w:t xml:space="preserve"> Dibujar un pequeño mapa del trayecto de casa a un lugar público cercano, sin incluir datos personales, y escribir cinco indicaciones en inglés usando al menos dos preposiciones de lugar.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previos, en el minuto 1 al 7 del inicio, mediante las respuestas sobre lugares públicos observados en la imagen.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 presentación activa, la ideación y el prototipado, especialmente en los minutos 20 al 75, mediante observación, preguntas guía y revisión del guion.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Coevaluación:</w:t>
      </w:r>
      <w:r>
        <w:rPr/>
        <w:t xml:space="preserve"> Durante la prueba cruzada de mapas, en los minutos 75 al 85, verificando si otro equipo puede seguir la ruta.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el producto final del mapa, la explicación oral y el ticket de salida durante el cierre.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1:</w:t>
      </w:r>
      <w:r>
        <w:rPr/>
        <w:t xml:space="preserve"> Identifica correctamente al menos ocho lugares públicos en inglés y los representa de forma comprensible en el mapa.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2:</w:t>
      </w:r>
      <w:r>
        <w:rPr/>
        <w:t xml:space="preserve"> Utiliza al menos dos preposiciones de lugar adecuadas, por ejemplo </w:t>
      </w:r>
      <w:r>
        <w:rPr>
          <w:i w:val="1"/>
          <w:iCs w:val="1"/>
        </w:rPr>
        <w:t xml:space="preserve">next to, between, opposite, behind</w:t>
      </w:r>
      <w:r>
        <w:rPr/>
        <w:t xml:space="preserve"> o </w:t>
      </w:r>
      <w:r>
        <w:rPr>
          <w:i w:val="1"/>
          <w:iCs w:val="1"/>
        </w:rPr>
        <w:t xml:space="preserve">in front of</w:t>
      </w:r>
      <w:r>
        <w:rPr/>
        <w:t xml:space="preserve">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3:</w:t>
      </w:r>
      <w:r>
        <w:rPr/>
        <w:t xml:space="preserve"> Formula una ruta de mínimo cuatro pasos utilizando correctamente expresiones como </w:t>
      </w:r>
      <w:r>
        <w:rPr>
          <w:i w:val="1"/>
          <w:iCs w:val="1"/>
        </w:rPr>
        <w:t xml:space="preserve">go straight, turn left, turn right</w:t>
      </w:r>
      <w:r>
        <w:rPr/>
        <w:t xml:space="preserve"> o </w:t>
      </w:r>
      <w:r>
        <w:rPr>
          <w:i w:val="1"/>
          <w:iCs w:val="1"/>
        </w:rPr>
        <w:t xml:space="preserve">cross the street</w:t>
      </w:r>
      <w:r>
        <w:rPr/>
        <w:t xml:space="preserve">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4:</w:t>
      </w:r>
      <w:r>
        <w:rPr/>
        <w:t xml:space="preserve"> Diseña y presenta un mapa ordenado, legible y útil para que otro equipo pueda llegar al destino indicado.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Lista de cotejo docente:</w:t>
      </w:r>
      <w:r>
        <w:rPr/>
        <w:t xml:space="preserve"> vocabulario, preposiciones, expresiones de dirección, claridad del mapa y participación.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Rúbrica breve del producto:</w:t>
      </w:r>
      <w:r>
        <w:rPr/>
        <w:t xml:space="preserve"> 4 niveles: logrado, casi logrado, en proceso y requiere apoyo.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Observación directa:</w:t>
      </w:r>
      <w:r>
        <w:rPr/>
        <w:t xml:space="preserve"> uso oral del inglés y colaboración durante las etapas de Design Thinking.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Coevaluación:</w:t>
      </w:r>
      <w:r>
        <w:rPr/>
        <w:t xml:space="preserve"> comentario “clear route” o sugerencia de mejora durante la prueba cruzada.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Autoevaluación:</w:t>
      </w:r>
      <w:r>
        <w:rPr/>
        <w:t xml:space="preserve"> ticket de salida con las cuatro preguntas de reflexión.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Lista inicial y tarjetas de vocabulario con lugares públicos.</w:t>
      </w:r>
    </w:p>
    <w:p>
      <w:pPr>
        <w:numPr>
          <w:ilvl w:val="0"/>
          <w:numId w:val="19"/>
        </w:numPr>
      </w:pPr>
      <w:r>
        <w:rPr/>
        <w:t xml:space="preserve">Tarjeta de usuario con punto de partida, destino y necesidad.</w:t>
      </w:r>
    </w:p>
    <w:p>
      <w:pPr>
        <w:numPr>
          <w:ilvl w:val="0"/>
          <w:numId w:val="19"/>
        </w:numPr>
      </w:pPr>
      <w:r>
        <w:rPr/>
        <w:t xml:space="preserve">Boceto de ruta con preposiciones y expresiones de dirección.</w:t>
      </w:r>
    </w:p>
    <w:p>
      <w:pPr>
        <w:numPr>
          <w:ilvl w:val="0"/>
          <w:numId w:val="19"/>
        </w:numPr>
      </w:pPr>
      <w:r>
        <w:rPr/>
        <w:t xml:space="preserve">Mapa comunitario final con al menos ocho lugares públicos.</w:t>
      </w:r>
    </w:p>
    <w:p>
      <w:pPr>
        <w:numPr>
          <w:ilvl w:val="0"/>
          <w:numId w:val="19"/>
        </w:numPr>
      </w:pPr>
      <w:r>
        <w:rPr/>
        <w:t xml:space="preserve">Presentación oral o lectura de una ruta en inglés.</w:t>
      </w:r>
    </w:p>
    <w:p>
      <w:pPr>
        <w:numPr>
          <w:ilvl w:val="0"/>
          <w:numId w:val="19"/>
        </w:numPr>
      </w:pPr>
      <w:r>
        <w:rPr/>
        <w:t xml:space="preserve">Ticket de salida con vocabulario, una oración de ubicación y dos indicaciones.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86A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1AE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9D4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68B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F7B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DD2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ADA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A45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A05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E02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9E7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D97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24F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257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38E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EFE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10D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A89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5C1A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2026-09-25T20:20:12-05:00</dcterms:created>
  <dcterms:modified xsi:type="dcterms:W3CDTF">2026-09-25T20:20:12-05:00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