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figuras geométricas: ¡Construimos, jugamos y descubrimos!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propone una aventura de cinco sesiones para que los niños y las niñas de 3 a 5 años descubran las figuras geométricas presentes en su entorno. Mediante juegos de movimiento, exploración de objetos, construcción, clasificación y creación de un juego interactivo, los estudiantes reconocerán el círculo, el cuadrado, el triángulo y el rectángulo. También comenzarán a describir algunas características sencillas, como la cantidad de lados y si una figura tiene esquinas.</w:t>
      </w:r>
    </w:p>
    <w:p>
      <w:pPr/>
      <w:r>
        <w:rPr/>
        <w:t xml:space="preserve">La propuesta utiliza la metodología de Aprendizaje Basado en Casos. El caso central es el siguiente: “La ciudad de las formas perdió sus señales y necesita ayuda para reconstruirlas”. En cada sesión, los estudiantes analizarán una situación concreta, tomarán decisiones, probarán soluciones y colaborarán para resolver pequeños retos. No se busca que memoricen definiciones, sino que observen, comparen, manipulen y expliquen con sus propias palabras.</w:t>
      </w:r>
    </w:p>
    <w:p>
      <w:pPr/>
      <w:r>
        <w:rPr/>
        <w:t xml:space="preserve">Las actividades se relacionan con experiencias cotidianas: ruedas, ventanas, puertas, señales, platos, bloques, libros y juguetes. El plan favorece el lenguaje matemático inicial, la coordinación motriz, la creatividad, la cooperación y la toma de decisiones. Al finalizar, los estudiantes crearán y jugarán un recorrido interactivo de figuras para compartir lo aprendido con sus compañeros y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el círculo, el cuadrado, el triángulo y el rectángulo en objetos del aula y de la vida cotidiana.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figuras geométricas atendiendo a características observables como lados, esquinas, tamaño y forma.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objetos y tarjetas según la figura geométrica que representan, explicando su elección con palabras, gestos o señalamientos.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Construir</w:t>
      </w:r>
      <w:r>
        <w:rPr/>
        <w:t xml:space="preserve"> figuras geométricas utilizando materiales manipulables y representarlas mediante dibujo, collage o movimiento corporal.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y participar en tareas y juegos interactivos sencillos que permitan identificar y usar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de cartulina con círculos, cuadrados, triángulos y rectángulos: 8 de cada figura.</w:t>
      </w:r>
    </w:p>
    <w:p>
      <w:pPr>
        <w:numPr>
          <w:ilvl w:val="0"/>
          <w:numId w:val="2"/>
        </w:numPr>
      </w:pPr>
      <w:r>
        <w:rPr/>
        <w:t xml:space="preserve">Objetos cotidianos seguros: platos, tapas, cajas, bloques, libros, ventanas de juguete, señales y envases limpios.</w:t>
      </w:r>
    </w:p>
    <w:p>
      <w:pPr>
        <w:numPr>
          <w:ilvl w:val="0"/>
          <w:numId w:val="2"/>
        </w:numPr>
      </w:pPr>
      <w:r>
        <w:rPr/>
        <w:t xml:space="preserve">Bloques de construcción, palitos de helado, limpiapipas y tiras de cartulina.</w:t>
      </w:r>
    </w:p>
    <w:p>
      <w:pPr>
        <w:numPr>
          <w:ilvl w:val="0"/>
          <w:numId w:val="2"/>
        </w:numPr>
      </w:pPr>
      <w:r>
        <w:rPr/>
        <w:t xml:space="preserve">Cuerdas o lana para formar figuras en el piso.</w:t>
      </w:r>
    </w:p>
    <w:p>
      <w:pPr>
        <w:numPr>
          <w:ilvl w:val="0"/>
          <w:numId w:val="2"/>
        </w:numPr>
      </w:pPr>
      <w:r>
        <w:rPr/>
        <w:t xml:space="preserve">Hojas blancas, cartulinas, crayones gruesos, lápices, pegamento, tijeras de punta redonda y pintura lavable.</w:t>
      </w:r>
    </w:p>
    <w:p>
      <w:pPr>
        <w:numPr>
          <w:ilvl w:val="0"/>
          <w:numId w:val="2"/>
        </w:numPr>
      </w:pPr>
      <w:r>
        <w:rPr/>
        <w:t xml:space="preserve">Aros, conos, cinta adhesiva de papel y cuatro cajas o canastas.</w:t>
      </w:r>
    </w:p>
    <w:p>
      <w:pPr>
        <w:numPr>
          <w:ilvl w:val="0"/>
          <w:numId w:val="2"/>
        </w:numPr>
      </w:pPr>
      <w:r>
        <w:rPr/>
        <w:t xml:space="preserve">Muñeco o títere de “Lola la constructora” y una caja decorada como “maleta de la ciudad”.</w:t>
      </w:r>
    </w:p>
    <w:p>
      <w:pPr>
        <w:numPr>
          <w:ilvl w:val="0"/>
          <w:numId w:val="2"/>
        </w:numPr>
      </w:pPr>
      <w:r>
        <w:rPr/>
        <w:t xml:space="preserve">Imágenes impresas de casas, ruedas, ventanas, puertas, señales, relojes y cometas.</w:t>
      </w:r>
    </w:p>
    <w:p>
      <w:pPr>
        <w:numPr>
          <w:ilvl w:val="0"/>
          <w:numId w:val="2"/>
        </w:numPr>
      </w:pPr>
      <w:r>
        <w:rPr/>
        <w:t xml:space="preserve">Parlante y canciones infantiles sobre formas y movimiento.</w:t>
      </w:r>
    </w:p>
    <w:p>
      <w:pPr>
        <w:numPr>
          <w:ilvl w:val="0"/>
          <w:numId w:val="2"/>
        </w:numPr>
      </w:pPr>
      <w:r>
        <w:rPr/>
        <w:t xml:space="preserve">Tableta o computador con una presentación interactiva sencilla en PowerPoint, Genially o LearningApps, utilizada en pequeños turnos.</w:t>
      </w:r>
    </w:p>
    <w:p>
      <w:pPr>
        <w:numPr>
          <w:ilvl w:val="0"/>
          <w:numId w:val="2"/>
        </w:numPr>
      </w:pPr>
      <w:r>
        <w:rPr/>
        <w:t xml:space="preserve">Cámara o tableta para fotografiar las construcciones y evidencias.</w:t>
      </w:r>
    </w:p>
    <w:p>
      <w:pPr>
        <w:numPr>
          <w:ilvl w:val="0"/>
          <w:numId w:val="2"/>
        </w:numPr>
      </w:pPr>
      <w:r>
        <w:rPr/>
        <w:t xml:space="preserve">Lista de cotejo, hojas de observación y portafolio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algunos colores básicos y seguir instrucciones breves de uno o dos pasos.</w:t>
      </w:r>
    </w:p>
    <w:p>
      <w:pPr>
        <w:numPr>
          <w:ilvl w:val="0"/>
          <w:numId w:val="3"/>
        </w:numPr>
      </w:pPr>
      <w:r>
        <w:rPr/>
        <w:t xml:space="preserve">Contar oralmente al menos hasta cuatro, aunque todavía no lo haga con total precisión.</w:t>
      </w:r>
    </w:p>
    <w:p>
      <w:pPr>
        <w:numPr>
          <w:ilvl w:val="0"/>
          <w:numId w:val="3"/>
        </w:numPr>
      </w:pPr>
      <w:r>
        <w:rPr/>
        <w:t xml:space="preserve">Manipular objetos, hacer trazos libres y participar en juegos de movimiento.</w:t>
      </w:r>
    </w:p>
    <w:p>
      <w:pPr>
        <w:numPr>
          <w:ilvl w:val="0"/>
          <w:numId w:val="3"/>
        </w:numPr>
      </w:pPr>
      <w:r>
        <w:rPr/>
        <w:t xml:space="preserve">Haber tenido experiencias previas con clasificar objetos por color, tamaño o textura.</w:t>
      </w:r>
    </w:p>
    <w:p>
      <w:pPr>
        <w:numPr>
          <w:ilvl w:val="0"/>
          <w:numId w:val="3"/>
        </w:numPr>
      </w:pPr>
      <w:r>
        <w:rPr/>
        <w:t xml:space="preserve">Comprender expresiones espaciales sencillas como dentro, fuera, arriba, abajo, cerca y 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misterio de la ciudad de las formasFase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Descubrir que las formas aparecen en objetos cotidianos y presentar el caso de la ciudad que necesita ayuda.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plato, una caja, un bloque triangular y un libro. Pregunta: “¿Qué ven? ¿Cuál rueda? ¿Cuál tiene esquinas? ¿Se parecen algunos objetos?”.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tocan, señalan y expresan sus ideas sin necesidad de utilizar todavía los nombres correctos.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presenta a Lola la constructora y dice: “En la ciudad de las formas se borraron las señales. Lola necesita ayudantes que encuentren las formas para reconstruirla”. Muestra una rueda y comenta: “El círculo puede rodar porque no tiene esquinas”. Se relaciona el tema con ruedas, ventanas, puertas, platos y juguetes del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minutos.</w:t>
      </w:r>
    </w:p>
    <w:p>
      <w:pPr/>
      <w:r>
        <w:rPr>
          <w:b w:val="1"/>
          <w:bCs w:val="1"/>
        </w:rPr>
        <w:t xml:space="preserve">Presentación del caso</w:t>
      </w:r>
    </w:p>
    <w:p>
      <w:pPr/>
      <w:r>
        <w:rPr/>
        <w:t xml:space="preserve">El docente coloca cuatro tarjetas grandes en el piso y explica: “Cada tarjeta es una casa de la ciudad. Vamos a descubrir quién vive en cada casa”. Presenta lentamente círculo, cuadrado, triángulo y rectángulo, recorriendo sus bordes con el dedo. Usa frases sencillas: “El círculo es redondo”, “el triángulo tiene tres lados”, “el cuadrado tiene cuatro lados parecidos” y “el rectángulo tiene cuatro lados, dos largos y dos cortos”.</w:t>
      </w:r>
    </w:p>
    <w:p>
      <w:pPr/>
      <w:r>
        <w:rPr>
          <w:b w:val="1"/>
          <w:bCs w:val="1"/>
        </w:rPr>
        <w:t xml:space="preserve">Actividad 1: Detectives de 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figuras en objetos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Esconde objetos seguros por el aula y dice: “Busquen algo que se parezca a una tarjeta. Cuando lo encuentren, tráiganlo a la casa correcta”.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Exploran en parejas, eligen un objeto y lo colocan junto a la figura que consideran semejante.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te hizo pensar que va aquí? ¿Tiene esquinas? ¿Es redondo?”. No corrige de inmediato; invita a comparar.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 </w:t>
      </w:r>
      <w:r>
        <w:rPr>
          <w:b w:val="1"/>
          <w:bCs w:val="1"/>
        </w:rPr>
        <w:t xml:space="preserve">Evidencia:</w:t>
      </w:r>
      <w:r>
        <w:rPr/>
        <w:t xml:space="preserve"> Objeto clasificado y explicación oral, gestual o mediante señalamiento.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Salta a la forma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figuras mediante 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las cuatro tarjetas en el suelo y nombra una: “Salten al triángulo”. Después da pistas: “Salten a la forma redonda” o “toquen la forma que tiene tres esquinas”.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desplazan, saltan, caminan o señalan según sus posibilidades.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Alterna turnos y pregunta: “¿Cómo supiste dónde ir?”.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Plenaria. </w:t>
      </w:r>
      <w:r>
        <w:rPr>
          <w:b w:val="1"/>
          <w:bCs w:val="1"/>
        </w:rPr>
        <w:t xml:space="preserve">Evidencia:</w:t>
      </w:r>
      <w:r>
        <w:rPr/>
        <w:t xml:space="preserve"> Elección corporal de la figura.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La maleta de Lola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tarjetas por forma.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mezcladas y cuatro recipientes. Dice: “La maleta está desordenada. Ayuden a guardar juntas las formas que se parecen”.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Agrupan las tarjetas y revisan el trabajo de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un representante muestre un grupo y complete: “Aquí pusimos todos los…”.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Evidencia:</w:t>
      </w:r>
      <w:r>
        <w:rPr/>
        <w:t xml:space="preserve"> Cuatro grupos de tarjetas.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necesiten apoyo reciben tarjetas con colores iguales para cada figura y pueden elegir entre dos opciones. Quienes terminan antes buscan en el aula otro objeto que corresponda a cada forma. </w:t>
      </w:r>
      <w:r>
        <w:rPr>
          <w:b w:val="1"/>
          <w:bCs w:val="1"/>
        </w:rPr>
        <w:t xml:space="preserve">Transición:</w:t>
      </w:r>
      <w:r>
        <w:rPr/>
        <w:t xml:space="preserve"> El docente canta “Forma, forma, ven aquí” mientras los niños guardan los materiales y se sientan en círculo.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El docente muestra rápidamente una tarjeta y los niños responden con el nombre, un gesto acordado o señalando la tarjeta igual. Pregunta: “¿Qué forma encontramos hoy?”, “¿cuál puede rodar?” y “¿qué forma tiene tres esquinas?”. Ofrece retroalimentación inmediata: “Observaste que no tiene esquinas; por eso es un círculo”. Anticipa: “En la próxima sesión contaremos lados y esquinas para ayudar a Lola”. Como reto familiar, invita a buscar una figura en casa y comentarla al día siguiente.</w:t>
      </w:r>
    </w:p>
    <w:p>
      <w:pPr/>
      <w:r>
        <w:rPr/>
        <w:t xml:space="preserve">Sesión 2: Contamos lados y esquinasFase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Observar y comparar lados y esquinas de las figuras.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mostrando las cuatro tarjetas y pregunta: “¿Qué forma encontraron en casa? ¿Cuál es redonda?”.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hallazgos o eligen una tarjeta que recuerden.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Lola trae una nota: “No sé cuántas esquinas necesita cada señal”. El docente explica que las esquinas son los lugares donde se encuentran dos lados. Relaciona las esquinas con las de una mesa, una caja o una ventana.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minutos.</w:t>
      </w:r>
    </w:p>
    <w:p>
      <w:pPr/>
      <w:r>
        <w:rPr>
          <w:b w:val="1"/>
          <w:bCs w:val="1"/>
        </w:rPr>
        <w:t xml:space="preserve">Presentación del contenido mediante el caso</w:t>
      </w:r>
    </w:p>
    <w:p>
      <w:pPr/>
      <w:r>
        <w:rPr/>
        <w:t xml:space="preserve">El docente modela el recorrido de un dedo alrededor de cada figura, deteniéndose en cada esquina. Cuenta despacio: “Uno, dos, tres…”. En el círculo pasa el dedo sin detenerse y dice: “No encontramos esquinas”. Se permite que los niños comprueben tocando las figuras.</w:t>
      </w:r>
    </w:p>
    <w:p>
      <w:pPr/>
      <w:r>
        <w:rPr>
          <w:b w:val="1"/>
          <w:bCs w:val="1"/>
        </w:rPr>
        <w:t xml:space="preserve">Actividad 1: Dedos exploradores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lados y esquinas.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figura de cartulina a cada niño y dice: “Recorre el borde con tu dedo. Cuando llegues a una esquina, toca suavemente”.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Tocan, recorren y cuentan con ayuda los lados o esquinas.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“¿Tu figura tiene esquinas? ¿Tiene muchas o pocas? ¿Se parece a la de tu compañero?”.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parejas. </w:t>
      </w:r>
      <w:r>
        <w:rPr>
          <w:b w:val="1"/>
          <w:bCs w:val="1"/>
        </w:rPr>
        <w:t xml:space="preserve">Evidencia:</w:t>
      </w:r>
      <w:r>
        <w:rPr/>
        <w:t xml:space="preserve"> Señalamiento y conteo oral aproximado.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El tren de las características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figuras por una característica observable.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un “tren” con aros o cuerdas. Dice: “En este tren suben las figuras con tres esquinas; en aquel, las que no tienen esquinas”.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Colocan las tarjetas en el tren correspondiente.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Cambia el criterio: “Ahora suben las figuras con cuatro lados”. Invita a revisar si el cuadrado y el rectángulo pueden estar juntos.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Evidencia:</w:t>
      </w:r>
      <w:r>
        <w:rPr/>
        <w:t xml:space="preserve"> Clasificaciones según distintos criterios.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La señal correcta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Tomar decisiones usando características de las figuras.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tres dibujos de señales para la ciudad: una señal con tres lados, una redonda y una con cuatro lados. Pregunta: “Lola necesita una señal con tres esquinas. ¿Cuál elegimos?”.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pequeños grupos, eligen una tarjeta y explican su decisión con palabras o demostraciones.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Valida las estrategias y reformula: “Eligieron el triángulo porque tiene tres esquinas”.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 </w:t>
      </w:r>
      <w:r>
        <w:rPr>
          <w:b w:val="1"/>
          <w:bCs w:val="1"/>
        </w:rPr>
        <w:t xml:space="preserve">Evidencia:</w:t>
      </w:r>
      <w:r>
        <w:rPr/>
        <w:t xml:space="preserve"> Elección justificada.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ofrecen figuras con bordes gruesos y puntos de color en las esquinas a quienes requieran apoyo. Los niños que terminan antes inventan una pista para que otro compañero adivine una figura. </w:t>
      </w:r>
      <w:r>
        <w:rPr>
          <w:b w:val="1"/>
          <w:bCs w:val="1"/>
        </w:rPr>
        <w:t xml:space="preserve">Transición:</w:t>
      </w:r>
      <w:r>
        <w:rPr/>
        <w:t xml:space="preserve"> Cada grupo guarda sus tarjetas siguiendo la consigna “primero las redondas, después las de esquinas”.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En círculo, el docente muestra un triángulo, un círculo, un cuadrado y un rectángulo. Pregunta: “¿Cuál tiene tres esquinas?”, “¿cuál no tiene esquinas?” y “¿qué tienen en común el cuadrado y el rectángulo?”. Los estudiantes responden señalando, tocando o verbalizando. El docente reconoce el proceso y anticipa: “Mañana construiremos formas con nuestro cuerpo y con palitos”. Reto: encontrar en casa un objeto con esquinas y otro sin esquinas.</w:t>
      </w:r>
    </w:p>
    <w:p>
      <w:pPr/>
      <w:r>
        <w:rPr/>
        <w:t xml:space="preserve">Sesión 3: Construimos figuras con el cuerpo y con materialesFase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Construir y representar figuras usando el cuerpo y materiales manipulables.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fotografías de las clasificaciones anteriores y pregunta: “¿Qué figura tiene cuatro lados? ¿Qué figura no tiene esquinas?”.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mediante palabras, gestos o elección de tarjetas.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Lola informa: “Las calles de mi ciudad desaparecieron. Necesitamos construirlas otra vez”. El docente explica que las figuras pueden hacerse con personas, cuerdas, palitos y bloques, igual que se construyen casas, caminos y señales.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minutos.</w:t>
      </w:r>
    </w:p>
    <w:p>
      <w:pPr/>
      <w:r>
        <w:rPr>
          <w:b w:val="1"/>
          <w:bCs w:val="1"/>
        </w:rPr>
        <w:t xml:space="preserve">Presentación del contenido mediante el caso</w:t>
      </w:r>
    </w:p>
    <w:p>
      <w:pPr/>
      <w:r>
        <w:rPr/>
        <w:t xml:space="preserve">El docente forma un triángulo con tres palitos y un cuadrado con cuatro. Pregunta: “¿Qué ocurre si quitamos un palito?”. Después forma un círculo con una cuerda y destaca que su borde es continuo. Los estudiantes observan que una figura se puede construir de diferentes maneras.</w:t>
      </w:r>
    </w:p>
    <w:p>
      <w:pPr/>
      <w:r>
        <w:rPr>
          <w:b w:val="1"/>
          <w:bCs w:val="1"/>
        </w:rPr>
        <w:t xml:space="preserve">Actividad 1: Figuras con nuestro cuerpo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figuras mediante movimiento y cooperación.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tres niños a formar un triángulo tomándose de las manos. Luego pide a cuatro niños formar un cuadrado o rectángulo.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organizan, mantienen una postura y observan la forma construida.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“¿Cuántos niños forman esta figura? ¿Dónde están las esquinas?”. Para el círculo, todos forman una ronda.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Evidencia:</w:t>
      </w:r>
      <w:r>
        <w:rPr/>
        <w:t xml:space="preserve"> Figura corporal reconocible.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Constructores con palitos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figuras geométricas.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palitos, limpiapipas y tarjetas modelo. Dice: “Construyan la figura que aparece en la tarjeta. Cuenten cuántos palitos necesitan”.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triángulos, cuadrados y rectángulos; para el círculo utilizan limpiapipas o lana.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Acompaña preguntando: “¿Cuántos lados hiciste? ¿Qué puedes cambiar para que sea un rectángulo?”.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 </w:t>
      </w:r>
      <w:r>
        <w:rPr>
          <w:b w:val="1"/>
          <w:bCs w:val="1"/>
        </w:rPr>
        <w:t xml:space="preserve">Evidencia:</w:t>
      </w:r>
      <w:r>
        <w:rPr/>
        <w:t xml:space="preserve"> Construcción manipulable.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¿Qué figura falta?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completar configuraciones geométricas.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“calle” formada por tres figuras y deja un espacio vacío: “La ciudad necesita una figura aquí. ¿Cuál puede completar el camino?”.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Prueban diferentes tarjetas o construcciones y explican cuál eligieron.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Acepta distintas soluciones cuando sean razonables y pregunta: “¿Por qué esta figura combina con las otras?”.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Evidencia:</w:t>
      </w:r>
      <w:r>
        <w:rPr/>
        <w:t xml:space="preserve"> Elección y explicación de una solución.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necesitan apoyo se utilizan moldes grandes y modelos para copiar. Quienes terminan antes construyen una casa utilizando por lo menos dos figuras y la presentan al grupo. </w:t>
      </w:r>
      <w:r>
        <w:rPr>
          <w:b w:val="1"/>
          <w:bCs w:val="1"/>
        </w:rPr>
        <w:t xml:space="preserve">Transición:</w:t>
      </w:r>
      <w:r>
        <w:rPr/>
        <w:t xml:space="preserve"> Los estudiantes colocan sus construcciones en una “mesa de exposición” y caminan alrededor observando en silencio.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Cada grupo muestra una construcción. El docente pregunta: “¿Qué figura hicieron?”, “¿cuántos lados tiene?” y “¿qué material usaron?”. Brinda retroalimentación descriptiva: “Trabajaron juntos y revisaron las esquinas”. Anticipa: “Mañana usaremos dibujos y una pantalla para jugar a encontrar formas”. Reto: dibujar una casa usando al menos dos figuras.</w:t>
      </w:r>
    </w:p>
    <w:p>
      <w:pPr/>
      <w:r>
        <w:rPr/>
        <w:t xml:space="preserve">Sesión 4: Buscamos figuras en imágenes y en la pantallaFase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figuras en imágenes y utilizar un recurso digital interactivo con turnos y colaboración.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tres voluntarios a mostrar sus casas dibujadas. Pregunta: “¿Qué forma usaste para la puerta? ¿Y para la ventana?”.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Señalan, nombran y comparan las figuras de sus dibujos.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muestra una fotografía de una casa, una bicicleta y un parque. Dice: “Las formas están escondidas en las imágenes. Hoy seremos cazadores de formas”. Explica que también se puede aprender jugando en una pantalla, siempre respetando turnos y cuidando el dispositivo.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minutos.</w:t>
      </w:r>
    </w:p>
    <w:p>
      <w:pPr/>
      <w:r>
        <w:rPr>
          <w:b w:val="1"/>
          <w:bCs w:val="1"/>
        </w:rPr>
        <w:t xml:space="preserve">Presentación del contenido mediante el caso</w:t>
      </w:r>
    </w:p>
    <w:p>
      <w:pPr/>
      <w:r>
        <w:rPr/>
        <w:t xml:space="preserve">Lola necesita decorar tres lugares de la ciudad. El docente muestra un cartel de una casa y pregunta: “¿Qué figura puede ser una ventana?”. Los estudiantes observan antes de recibir la respuesta. Luego se presenta en la tableta una actividad de arrastrar cada figura hacia un objeto semejante.</w:t>
      </w:r>
    </w:p>
    <w:p>
      <w:pPr/>
      <w:r>
        <w:rPr>
          <w:b w:val="1"/>
          <w:bCs w:val="1"/>
        </w:rPr>
        <w:t xml:space="preserve">Actividad 1: Cazadores de 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figuras en representaciones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lámina y cuatro tarjetas de figuras. Dice: “Encuentren un objeto que se parezca a cada tarjeta y coloquen la tarjeta encima”.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Buscan círculos en ruedas o relojes, cuadrados en ventanas, triángulos en techos y rectángulos en puertas o libros.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 de la imagen te ayudó?”.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Evidencia:</w:t>
      </w:r>
      <w:r>
        <w:rPr/>
        <w:t xml:space="preserve"> Lámina con tarjetas colocadas y explicación.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Juego digital “Atrapa la forma”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Elegir la figura correcta siguiendo una consigna.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Abre una presentación en Genially, PowerPoint o LearningApps con una figura y tres opciones. Dice: “Miren, piensen y toquen la forma que corresponde”.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turnos de dos, conversan antes de elegir y justifican: “Es un triángulo porque tiene tres esquinas”.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Da pistas visuales o verbales y celebra el razonamiento, no solo la respuesta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el resto observando y levantando una tarjeta. </w:t>
      </w:r>
      <w:r>
        <w:rPr>
          <w:b w:val="1"/>
          <w:bCs w:val="1"/>
        </w:rPr>
        <w:t xml:space="preserve">Evidencia:</w:t>
      </w:r>
      <w:r>
        <w:rPr/>
        <w:t xml:space="preserve"> Selección digital y explicación.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Diseñamos un cartel para la ciudad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representación usando figuras geométricas.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Ofrece recortes y dice: “Diseñen un cartel para un lugar de la ciudad: una tienda, un parque o una casa. Usen dos o más figuras”.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Eligen, pegan y combinan recortes; luego cuentan qué figuras utilizaron.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Registra comentarios y pregunta: “¿Qué figura escogiste para la ventana? ¿Por qué?”.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ayuda entre compañeros. </w:t>
      </w:r>
      <w:r>
        <w:rPr>
          <w:b w:val="1"/>
          <w:bCs w:val="1"/>
        </w:rPr>
        <w:t xml:space="preserve">Evidencia:</w:t>
      </w:r>
      <w:r>
        <w:rPr/>
        <w:t xml:space="preserve"> Cartel de collage.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proporcionan recortes grandes y pegatinas a quienes tengan dificultad motriz. Quienes terminan antes agregan una figura repetida y explican un patrón sencillo. </w:t>
      </w:r>
      <w:r>
        <w:rPr>
          <w:b w:val="1"/>
          <w:bCs w:val="1"/>
        </w:rPr>
        <w:t xml:space="preserve">Transición:</w:t>
      </w:r>
      <w:r>
        <w:rPr/>
        <w:t xml:space="preserve"> Los carteles se colocan en el mural; cada niño hace un recorrido señalando una figura que encuentre.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El docente realiza un “micrófono viajero” y pregunta: “¿Qué figura viste en una imagen?”, “¿qué juego te ayudó a encontrarla?” y “¿cómo cuidamos la tableta?”. Ofrece retroalimentación inmediata sobre la identificación y el respeto de turnos. Anticipa: “En la próxima sesión crearemos nuestro propio juego para que otros niños descubran las formas”. Reto: pensar una regla para un juego de figuras.</w:t>
      </w:r>
    </w:p>
    <w:p>
      <w:pPr/>
      <w:r>
        <w:rPr/>
        <w:t xml:space="preserve">Sesión 5: Creamos el gran juego de las formasFase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lo aprendido creando y jugando un recorrido interactivo de figuras.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las cuatro tarjetas y pregunta: “¿Qué sabemos de cada forma? ¿Cuál tiene tres esquinas? ¿Cuál es redonda?”.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movimientos o levantando la tarjeta correspondiente.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Lola entrega el mensaje final: “La ciudad necesita un juego para recibir visitantes”. El docente explica: “Hoy ustedes serán diseñadores. Crear un juego significa elegir materiales, preparar reglas sencillas y ayudar a otros a jugar”.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40 minutos.</w:t>
      </w:r>
    </w:p>
    <w:p>
      <w:pPr/>
      <w:r>
        <w:rPr>
          <w:b w:val="1"/>
          <w:bCs w:val="1"/>
        </w:rPr>
        <w:t xml:space="preserve">Presentación del reto</w:t>
      </w:r>
    </w:p>
    <w:p>
      <w:pPr/>
      <w:r>
        <w:rPr/>
        <w:t xml:space="preserve">El docente muestra un recorrido en el piso hecho con cinta adhesiva. En cada estación hay una figura. Modela: “Lanzo el dado de figuras, avanzo hasta la forma que salió y hago la acción indicada: nombrarla, buscar un objeto parecido o contar sus esquinas”. Se enfatiza que puede haber diferentes respuestas razonadas.</w:t>
      </w:r>
    </w:p>
    <w:p>
      <w:pPr/>
      <w:r>
        <w:rPr>
          <w:b w:val="1"/>
          <w:bCs w:val="1"/>
        </w:rPr>
        <w:t xml:space="preserve">Actividad 1: Construimos el tablero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juego interactivo utilizando figuras.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y entrega cartulinas, tarjetas, cinta y dibujos. Dice: “Cada equipo preparará una parte del camino. Incluyan círculos, cuadrados, triángulos y rectángulos”.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figuras, las pegan o dibujan y acuerdan dónde colocarlas.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figura falta? ¿Cómo sabremos qué hacer cuando lleguemos aquí?”.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Evidencia:</w:t>
      </w:r>
      <w:r>
        <w:rPr/>
        <w:t xml:space="preserve"> Parte del tablero con figuras y una acción asociada.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Jugamos y resolvemos retos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un juego para identificar, comparar y clasificar figuras.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y entrega un dado con figuras o tarjetas para sacar al azar. Dice: “Mira la figura, avanza y cumple el reto”.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Nombran la figura, buscan una igual, cuentan lados o esquinas, o forman la figura con su cuerpo.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Observa, formula preguntas y permite que los compañeros ayuden sin dar la respuesta inmediatamente.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Evidencia:</w:t>
      </w:r>
      <w:r>
        <w:rPr/>
        <w:t xml:space="preserve"> Desempeño durante el juego.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Presentamos nuestro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decisiones y explicar el uso de las figuras.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equipo a presentar su tablero. Pregunta: “¿Qué figuras usaron? ¿Qué debe hacer el jugador?”.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Explican, muestran una estación y realizan una demostración breve.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Reconoce el trabajo colaborativo y registra expresiones, elecciones y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Plenaria. </w:t>
      </w:r>
      <w:r>
        <w:rPr>
          <w:b w:val="1"/>
          <w:bCs w:val="1"/>
        </w:rPr>
        <w:t xml:space="preserve">Evidencia:</w:t>
      </w:r>
      <w:r>
        <w:rPr/>
        <w:t xml:space="preserve"> Presentación oral, gestual o demostrativa.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necesitan apoyo pueden elegir entre tarjetas con la figura y recibir una regla modelada por el docente. Quienes terminan antes agregan un reto como “encuentra dos objetos con esta forma” o “compara esta figura con otra”. </w:t>
      </w:r>
      <w:r>
        <w:rPr>
          <w:b w:val="1"/>
          <w:bCs w:val="1"/>
        </w:rPr>
        <w:t xml:space="preserve">Transición:</w:t>
      </w:r>
      <w:r>
        <w:rPr/>
        <w:t xml:space="preserve"> Se avisa con una campana que cada equipo debe guardar su material y formar un círculo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El docente coloca las cuatro figuras en un mural titulado “Lo que aprendimos”. Cada niño pega una pequeña marca, dibujo o fotografía junto a su figura favorita y completa oralmente: “El círculo es…”, “el triángulo tiene…” o “en mi juego usamos…”.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4"/>
        </w:numPr>
      </w:pPr>
      <w:r>
        <w:rPr/>
        <w:t xml:space="preserve">“¿Cómo supiste qué figura era?”.</w:t>
      </w:r>
    </w:p>
    <w:p>
      <w:pPr>
        <w:numPr>
          <w:ilvl w:val="0"/>
          <w:numId w:val="24"/>
        </w:numPr>
      </w:pPr>
      <w:r>
        <w:rPr/>
        <w:t xml:space="preserve">“¿Qué hiciste cuando no estabas seguro?”.</w:t>
      </w:r>
    </w:p>
    <w:p>
      <w:pPr>
        <w:numPr>
          <w:ilvl w:val="0"/>
          <w:numId w:val="24"/>
        </w:numPr>
      </w:pPr>
      <w:r>
        <w:rPr/>
        <w:t xml:space="preserve">“¿Qué figura puedes encontrar en tu casa o en el camino?”.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comparte observaciones concretas: “Clasificaste el objeto por su forma”, “contaste las esquinas con cuidado” o “escuchaste la idea de tu compañero”. Se realiza una autoevaluación con tres gestos: pulgar arriba “lo hice solo”, pulgar al medio “lo hice con ayuda” y mano abierta “quiero seguir practicando”. El juego queda disponible en el rincón matemático y se invita a las familias a jugarlo en casa buscando figuras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>
          <w:b w:val="1"/>
          <w:bCs w:val="1"/>
        </w:rPr>
        <w:t xml:space="preserve">Tipo y momentos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el inicio de la Sesión 1, durante la exploración de objetos, se registra qué figuras reconoce cada estudiante y cómo las describe.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las Sesiones 1 a 4, mediante observación directa, preguntas guiadas, clasificación, construcción y participación en el juego digital.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durante la creación, presentación y participación en el gran juego de las formas.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Reconoce</w:t>
      </w:r>
      <w:r>
        <w:rPr/>
        <w:t xml:space="preserve"> círculo, cuadrado, triángulo y rectángulo en tarjetas, objetos e imágenes. Vinculado con el objetivo 1.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Compara</w:t>
      </w:r>
      <w:r>
        <w:rPr/>
        <w:t xml:space="preserve"> figuras usando expresiones como redonda, tiene esquinas, tiene tres lados o tiene cuatro lados. Vinculado con el objetivo 2.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Clasifica</w:t>
      </w:r>
      <w:r>
        <w:rPr/>
        <w:t xml:space="preserve"> objetos y tarjetas según su forma y puede señalar o explicar el criterio utilizado. Vinculado con el objetivo 3.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Construye</w:t>
      </w:r>
      <w:r>
        <w:rPr/>
        <w:t xml:space="preserve"> figuras mediante el cuerpo, palitos, cuerda, dibujo o collage. Vinculado con el objetivo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Crea y utiliza</w:t>
      </w:r>
      <w:r>
        <w:rPr/>
        <w:t xml:space="preserve"> un juego interactivo respetando turnos y siguiendo reglas sencillas.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7"/>
        </w:numPr>
      </w:pPr>
      <w:r>
        <w:rPr/>
        <w:t xml:space="preserve">Lista de cotejo individual con las categorías: lo realiza solo, lo realiza con ayuda, aún está explorando.</w:t>
      </w:r>
    </w:p>
    <w:p>
      <w:pPr>
        <w:numPr>
          <w:ilvl w:val="0"/>
          <w:numId w:val="27"/>
        </w:numPr>
      </w:pPr>
      <w:r>
        <w:rPr/>
        <w:t xml:space="preserve">Registro anecdótico para anotar expresiones, estrategias y formas de colaboración.</w:t>
      </w:r>
    </w:p>
    <w:p>
      <w:pPr>
        <w:numPr>
          <w:ilvl w:val="0"/>
          <w:numId w:val="27"/>
        </w:numPr>
      </w:pPr>
      <w:r>
        <w:rPr/>
        <w:t xml:space="preserve">Portafolio con dibujos, collages y fotografías de construcciones.</w:t>
      </w:r>
    </w:p>
    <w:p>
      <w:pPr>
        <w:numPr>
          <w:ilvl w:val="0"/>
          <w:numId w:val="27"/>
        </w:numPr>
      </w:pPr>
      <w:r>
        <w:rPr/>
        <w:t xml:space="preserve">Rúbrica sencilla para el juego final: incluye figuras, propone una acción, explica una regla y participa respetuosamente.</w:t>
      </w:r>
    </w:p>
    <w:p>
      <w:pPr>
        <w:numPr>
          <w:ilvl w:val="0"/>
          <w:numId w:val="27"/>
        </w:numPr>
      </w:pPr>
      <w:r>
        <w:rPr/>
        <w:t xml:space="preserve">Autoevaluación infantil mediante gestos, elección de una tarjeta o dibujo de la figura que aprendió.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8"/>
        </w:numPr>
      </w:pPr>
      <w:r>
        <w:rPr/>
        <w:t xml:space="preserve">Objetos y tarjetas clasificados en las casas de las formas.</w:t>
      </w:r>
    </w:p>
    <w:p>
      <w:pPr>
        <w:numPr>
          <w:ilvl w:val="0"/>
          <w:numId w:val="28"/>
        </w:numPr>
      </w:pPr>
      <w:r>
        <w:rPr/>
        <w:t xml:space="preserve">Respuestas corporales en “Salta a la forma” y “Figuras con nuestro cuerpo”.</w:t>
      </w:r>
    </w:p>
    <w:p>
      <w:pPr>
        <w:numPr>
          <w:ilvl w:val="0"/>
          <w:numId w:val="28"/>
        </w:numPr>
      </w:pPr>
      <w:r>
        <w:rPr/>
        <w:t xml:space="preserve">Construcciones con palitos, cuerda y bloques.</w:t>
      </w:r>
    </w:p>
    <w:p>
      <w:pPr>
        <w:numPr>
          <w:ilvl w:val="0"/>
          <w:numId w:val="28"/>
        </w:numPr>
      </w:pPr>
      <w:r>
        <w:rPr/>
        <w:t xml:space="preserve">Cartel o collage de la ciudad.</w:t>
      </w:r>
    </w:p>
    <w:p>
      <w:pPr>
        <w:numPr>
          <w:ilvl w:val="0"/>
          <w:numId w:val="28"/>
        </w:numPr>
      </w:pPr>
      <w:r>
        <w:rPr/>
        <w:t xml:space="preserve">Participación en el recurso digital y en el tablero colectivo.</w:t>
      </w:r>
    </w:p>
    <w:p>
      <w:pPr>
        <w:numPr>
          <w:ilvl w:val="0"/>
          <w:numId w:val="28"/>
        </w:numPr>
      </w:pPr>
      <w:r>
        <w:rPr/>
        <w:t xml:space="preserve">Presentación del juego final y explicación de las figuras utilizadas.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869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C29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800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99F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D7F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5DB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AB6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799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1A7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CCF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0E1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EAF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9DC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779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413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2B1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52A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63B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00C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691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CE4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CDA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C4D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EFC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02E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53C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5FF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28B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2026-09-25T18:45:28-05:00</dcterms:created>
  <dcterms:modified xsi:type="dcterms:W3CDTF">2026-09-25T18:45:28-05:00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