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textos: leer para comprender y decidir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estudiantes desarrollen estrategias de lectura para comprender mejor textos breves relacionados con situaciones de su vida cotidiana. A partir de un reto real, analizarán cómo pueden evitar interpretar de manera apresurada una publicación o mensaje que circula en redes sociales, en un grupo escolar o entre sus amistades. El propósito es que comprendan que leer no consiste únicamente en pronunciar palabras, sino en anticipar el contenido, identificar información importante, formular preguntas, realizar inferencias y elaborar una síntesis.</w:t>
      </w:r>
    </w:p>
    <w:p>
      <w:pPr/>
      <w:r>
        <w:rPr/>
        <w:t xml:space="preserve">Durante la sesión, los estudiantes trabajarán de manera individual, en parejas y en equipos de tres o cuatro integrantes. Aplicarán una ruta de lectura compuesta por cinco acciones: explorar el texto, anticipar su contenido, preguntar, localizar ideas clave e interpretar y resumir. El reto consistirá en diseñar una “guía rápida para comprender antes de compartir”, dirigida a otros estudiantes de secundaria. De esta manera, el aprendizaje tendrá una utilidad concreta y cercana a su realidad.</w:t>
      </w:r>
    </w:p>
    <w:p>
      <w:pPr/>
      <w:r>
        <w:rPr/>
        <w:t xml:space="preserve">La sesión favorece la participación activa, el diálogo, la toma de decisiones y la reflexión sobre la manera en que cada estudiante lee. También permitirá al docente observar qué estrategias utilizan espontáneamente y cuáles necesitan fortalecer.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información explícita e ideas principales en un texto breve mediante estrategias de exploración y subrayado.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predicciones y preguntas antes y durante la lectura para orientar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Inferir</w:t>
      </w:r>
      <w:r>
        <w:rPr/>
        <w:t xml:space="preserve"> información que no aparece directamente en el texto utilizando pistas textuales y conocimientos previos.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Elaborar</w:t>
      </w:r>
      <w:r>
        <w:rPr/>
        <w:t xml:space="preserve"> un resumen breve y coherente que conserve las ideas esenciales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guía práctica con estrategias de lectura para ayudar a otros estudiantes a comprender antes de compartir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  </w:t>
      </w:r>
    </w:p>
    <w:p>
      <w:pPr>
        <w:numPr>
          <w:ilvl w:val="0"/>
          <w:numId w:val="2"/>
        </w:numPr>
      </w:pPr>
      <w:r>
        <w:rPr/>
        <w:t xml:space="preserve">Una copia impresa por estudiante del texto breve “El reto de la botella reutilizable” y una copia ampliada para el docente.</w:t>
      </w:r>
    </w:p>
    <w:p>
      <w:pPr>
        <w:numPr>
          <w:ilvl w:val="0"/>
          <w:numId w:val="2"/>
        </w:numPr>
      </w:pPr>
      <w:r>
        <w:rPr/>
        <w:t xml:space="preserve">Una hoja de trabajo por estudiante con los apartados: predicción, preguntas, ideas clave, inferencias y resumen.</w:t>
      </w:r>
    </w:p>
    <w:p>
      <w:pPr>
        <w:numPr>
          <w:ilvl w:val="0"/>
          <w:numId w:val="2"/>
        </w:numPr>
      </w:pPr>
      <w:r>
        <w:rPr/>
        <w:t xml:space="preserve">Una hoja tamaño carta o media cartulina por equipo de tres o cuatro estudiantes.</w:t>
      </w:r>
    </w:p>
    <w:p>
      <w:pPr>
        <w:numPr>
          <w:ilvl w:val="0"/>
          <w:numId w:val="2"/>
        </w:numPr>
      </w:pPr>
      <w:r>
        <w:rPr/>
        <w:t xml:space="preserve">Marcadores, lápices, colores y notas adhesivas.</w:t>
      </w:r>
    </w:p>
    <w:p>
      <w:pPr>
        <w:numPr>
          <w:ilvl w:val="0"/>
          <w:numId w:val="2"/>
        </w:numPr>
      </w:pPr>
      <w:r>
        <w:rPr/>
        <w:t xml:space="preserve">Pizarra, plumones y reloj o cronómetro.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publicación digital; si no está disponible, utilizar una imagen impresa.</w:t>
      </w:r>
    </w:p>
    <w:p>
      <w:pPr>
        <w:numPr>
          <w:ilvl w:val="0"/>
          <w:numId w:val="2"/>
        </w:numPr>
      </w:pPr>
      <w:r>
        <w:rPr/>
        <w:t xml:space="preserve">Computadora y presentación digital elaborada en PowerPoint, Google Slides o Canva, como apoyo visual opcional.</w:t>
      </w:r>
    </w:p>
    <w:p>
      <w:pPr>
        <w:numPr>
          <w:ilvl w:val="0"/>
          <w:numId w:val="2"/>
        </w:numPr>
      </w:pPr>
      <w:r>
        <w:rPr/>
        <w:t xml:space="preserve">Lista de cotejo del docente para observar el uso de estrategias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  </w:t>
      </w:r>
    </w:p>
    <w:p>
      <w:pPr>
        <w:numPr>
          <w:ilvl w:val="0"/>
          <w:numId w:val="3"/>
        </w:numPr>
      </w:pPr>
      <w:r>
        <w:rPr/>
        <w:t xml:space="preserve">Reconocer la diferencia básica entre un tema y una idea principal.</w:t>
      </w:r>
    </w:p>
    <w:p>
      <w:pPr>
        <w:numPr>
          <w:ilvl w:val="0"/>
          <w:numId w:val="3"/>
        </w:numPr>
      </w:pPr>
      <w:r>
        <w:rPr/>
        <w:t xml:space="preserve">Leer textos breves de carácter informativo o narrativo.</w:t>
      </w:r>
    </w:p>
    <w:p>
      <w:pPr>
        <w:numPr>
          <w:ilvl w:val="0"/>
          <w:numId w:val="3"/>
        </w:numPr>
      </w:pPr>
      <w:r>
        <w:rPr/>
        <w:t xml:space="preserve">Expresar opiniones y justificar respuestas con información del texto.</w:t>
      </w:r>
    </w:p>
    <w:p>
      <w:pPr>
        <w:numPr>
          <w:ilvl w:val="0"/>
          <w:numId w:val="3"/>
        </w:numPr>
      </w:pPr>
      <w:r>
        <w:rPr/>
        <w:t xml:space="preserve">Identificar datos explícitos como personajes, hechos, lugares, causas o consecuencias.</w:t>
      </w:r>
    </w:p>
    <w:p>
      <w:pPr>
        <w:numPr>
          <w:ilvl w:val="0"/>
          <w:numId w:val="3"/>
        </w:numPr>
      </w:pPr>
      <w:r>
        <w:rPr/>
        <w:t xml:space="preserve">Participar respetuosamente en parejas y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  Tiempo estimado: 10 minutos.
  Propósito de la sesión: Activar las ideas que los estudiantes ya tienen sobre la comprensión lectora y presentar un reto relacionado con la información que leen y comparten todos los días.
  Activación de conocimientos previos: “¿Lo compartirías?” (3 minutos)
  Docente: Muestra en la pizarra la siguiente frase: “Mañana se cancelan las clases porque habrá una tormenta muy fuerte”. Pregunta: “¿Compartirías este mensaje inmediatamente? ¿Qué necesitarías leer o comprobar antes de hacerlo?” Solicita que respondan levantando una tarjeta o mostrando con los dedos: 1, “sí”; 2, “no”; 3, “depende”. Después pide dos respuestas voluntarias.
  Estudiantes: Eligen una opción, explican brevemente su decisión y mencionan qué información buscarían: fuente, fecha, lugar, detalles o evidencias.
  Motivación y enganche: el reto del lector detective (4 minutos)
  Docente: Presenta una imagen de una publicación digital con un titular llamativo, pero sin fuente clara. Dice: “Leer rápido puede hacernos creer que entendimos. Nuestro reto será aprender a leer como detectives: observar pistas, hacer preguntas y comprobar si nuestras conclusiones tienen sentido”. Plantea el desafío: “¿Cómo podemos crear una guía breve para que otros estudiantes comprendan un texto antes de compartirlo o tomar una decisión?”
  Estudiantes: Comentan qué suelen hacer cuando encuentran un texto difícil o una publicación extensa. El docente registra en la pizarra algunas respuestas, sin corregirlas todavía: releer, buscar palabras, subrayar, preguntar, resumir o abandonar la lectura.
  Contextualización y propósito compartido (3 minutos)
  Docente: Explica: “Hoy no aprenderemos una lista para memorizar. Practicaremos una ruta que podrán usar al estudiar, leer instrucciones, entender una noticia, revisar un mensaje o elegir si una información es confiable”. Escribe la ruta: explorar, predecir, preguntar, identificar, inferir y resumir. Aclara que al final cada equipo elaborará una guía para otros compañeros.
  Estudiantes: Copian la ruta en su hoja y mencionan una situación real en la que les serviría comprender mejor antes de responder o compartir información.
  Fase de Desarrollo
  Tiempo estimado: 40 minutos.
  Propósito: Aplicar estrategias de lectura de manera activa para resolver el reto y producir una guía útil para otros estudiantes.
  Presentación activa del contenido: “La ruta de seis pasos” (8 minutos)
  Docente: Entrega el texto “El reto de la botella reutilizable” y explica la ruta sin convertirla en una exposición extensa. Modela rápidamente el primer paso con el título: “Antes de leer todo, observo el título, las palabras destacadas y la extensión. ¿De qué podría tratar?” Luego muestra cómo escribir una predicción y una pregunta. Explica que durante la lectura se deben localizar palabras o frases que respondan las preguntas, distinguir ideas importantes de detalles e inferir aquello que el texto sugiere aunque no lo diga literalmente. Finalmente, señala que un resumen debe responder: ¿de qué trata?, ¿qué ocurrió o se explica?, ¿cuál es la idea más importante?
  Estudiantes: Aportan ejemplos de preguntas posibles y diferencian entre una respuesta que aparece literalmente y una conclusión que deben deducir.
  Actividad 1. “Predigo y pregunto” (12 minutos)
  Objetivo específico:** Formular predicciones y preguntas antes y durante la lectura.
  Organización: Trabajo individual y después en parejas.
  Docente: Indica: “Lean solamente el título, el primer párrafo y las palabras resaltadas. No lean todavía todo el texto. Escriban una predicción que comience con ‘Creo que…’ y dos preguntas que les gustaría responder”. Después pide que lean el texto completo y marquen con una palomita las preguntas respondidas y con un signo de interrogación las que aún no pueden contestar.
    Estudiantes: Observan el título y las palabras destacadas.
    Estudiantes: Escriben una predicción y dos preguntas.
    Estudiantes: Leen individualmente el texto completo.
    Estudiantes: Comparan sus respuestas con un compañero y señalan si su predicción se confirmó, se modificó o no se confirmó.
  Producto: Hoja con predicción, preguntas y comprobación de la predicción.
  Rol docente: Observa si las preguntas se relacionan con el texto. Pregunta: “¿Tu pregunta se puede responder con información del texto?” y “¿Qué parte te hizo cambiar o confirmar tu predicción?”
  Actividad 2. “Pistas, ideas e inferencias” (12 minutos)
  Objetivos específicos: Identificar información explícita, ideas principales e inferir información implícita.
  Organización: Equipos de tres o cuatro estudiantes.
  Docente: Entrega tres notas adhesivas por equipo con estas consignas: “Escriban una idea que el texto dice directamente; una idea principal; y una inferencia que puedan justificar con dos pistas del texto”. Recuerda que inferir no significa inventar. Dice: “Una inferencia debe apoyarse en algo que leímos y en lo que sabemos del mundo”.
    Estudiantes: Revisan el texto y subrayan las frases que consideran importantes.
    Estudiantes: Dialogan sobre qué información es un detalle y cuál ayuda a explicar todo el texto.
    Estudiantes: Escriben las tres respuestas en notas adhesivas.
    Estudiantes: Añaden debajo de la inferencia las dos pistas que la justifican.
  Producto: Tres notas adhesivas organizadas en las categorías “explícito”, “idea principal” e “inferencia”.
  Rol docente: Revisa las justificaciones y pregunta: “¿Dónde aparece esa pista?”, “¿Es una idea central o solo un dato?” y “¿Otra interpretación también sería posible?” Realiza una breve puesta en común con dos equipos.
  Actividad 3. “Diseñamos la guía para comprender antes de compartir” (8 minutos)
  Objetivos específicos: Elaborar un resumen y diseñar una guía práctica de estrategias de lectura.
  Organización: Equipos de tres o cuatro estudiantes.
  Docente: Indica: “Creen una guía en una hoja. Debe incluir cinco pasos para comprender un texto, una pregunta útil en cada paso y un resumen de cuatro oraciones del texto leído”. Sugiere usar títulos, flechas, dibujos o símbolos para que la guía sea clara y atractiva.
    Estudiantes: Seleccionan las cinco estrategias más útiles: explorar, predecir, preguntar, identificar ideas, inferir o resumir.
    Estudiantes: Escriben una acción concreta para cada estrategia, por ejemplo: “Subraya una idea que explique el problema”.
    Estudiantes: Elaboran un resumen sin copiar párrafos completos ni incluir opiniones que no aparezcan en el texto.
    Estudiantes: Revisan que la guía pueda ser entendida por un estudiante de su edad.
  Producto: Guía visual de lectura con estrategias, preguntas y resumen.
  Rol docente: Verifica que las instrucciones sean claras y que el resumen conserve las ideas esenciales. Pregunta: “¿Esta estrategia se puede aplicar a otro texto?” y “¿Qué palabra o frase podrían eliminar sin perder el sentido?”
  Diferenciación y transiciones
  Para quienes necesitan apoyo, el docente proporciona un organizador con frases iniciadoras: “El texto trata de…”, “Una pista importante es…”, “Puedo inferir que… porque…”. También puede leer en voz alta un párrafo y permitir el uso de colores para distinguir datos, ideas principales e inferencias. Para quienes terminan antes, se propone agregar a la guía un ejemplo aplicado a una publicación de redes sociales y una advertencia sobre leer solo el titular. La transición entre actividades se realiza diciendo: “Ya hicimos preguntas; ahora usaremos el texto para buscar pistas y construir respuestas. Después convertiremos nuestro trabajo en una herramienta para otros lectores”.
  Fase de Cierre
  Tiempo estimado: 10 minutos.
  Propósito: Consolidar las estrategias aprendidas, comprobar la comprensión del reto y reflexionar sobre cuáles acciones ayudan más a cada estudiante.
  Síntesis y socialización breve (4 minutos)
  Docente: Solicita que cada equipo coloque su guía en un espacio visible. Da un minuto para observar las producciones y pide a los estudiantes que identifiquen una estrategia que aparezca en varias guías. Después pregunta: “¿Qué puede ocurrir si compartimos un texto sin identificar su idea principal?” y “¿Por qué una inferencia necesita pistas?”
  Estudiantes: Observan las guías, comentan una coincidencia o diferencia y explican cuál estrategia consideran más importante para comprender el texto.
  Reflexión metacognitiva: ticket de salida (3 minutos)
  Docente: Entrega o dicta las siguientes preguntas para responder individualmente:
    ¿Qué estrategia utilicé hoy que me ayudó a comprender mejor: predecir, preguntar, subrayar, inferir o resumir? ¿Por qué?
    ¿Qué diferencia hay entre una información que el texto dice directamente y una inferencia?
    ¿Qué paso de la ruta usaré la próxima vez que lea una noticia, instrucción o publicación difícil?
  Estudiantes: Responden con ejemplos concretos del texto trabajado.
  Retroalimentación, transferencia y tarea (3 minutos)
  Docente: Ofrece retroalimentación inmediata destacando dos logros comunes: el uso de pistas textuales y la selección de ideas principales. Corrige una dificultad frecuente: confundir resumen con opinión personal. Cierra diciendo: “La próxima vez que reciban un mensaje o publicación, deténganse, exploren, pregunten y comprueben antes de compartir”.
  Estudiantes: Se comprometen a aplicar la ruta en una lectura cotidiana.
  Tarea o reto de extensión: Elegir una publicación, noticia breve o instrucción que hayan leído durante la semana. Aplicar tres estrategias de la ruta, escribir una inferencia justificada y elaborar un resumen de tres oraciones. No es necesario compartir datos personales ni capturas de pantalla.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Diagnóstica, formativa y de cierre.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la activación inicial, en los minutos 1 a 3, mediante las respuestas a la pregunta “¿Qué necesitarías leer o comprobar antes de compartir un mensaje?”. Permite identificar las estrategias que los estudiantes ya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actividades 1, 2 y 3, mediante observación directa, revisión de las hojas de trabajo, preguntas guía y análisis de las producciones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 cierre:</w:t>
      </w:r>
      <w:r>
        <w:rPr/>
        <w:t xml:space="preserve"> Se aplica durante el ticket de salida, en los minutos 57 a 60, para comprobar la comprensión de las estrategias y la capacidad de transferirlas a nuevas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</w:t>
      </w:r>
      <w:r>
        <w:rPr/>
        <w:t xml:space="preserve"> información explícita y distingue la idea principal de los detalles del texto. Se relaciona con el objetivo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Formula</w:t>
      </w:r>
      <w:r>
        <w:rPr/>
        <w:t xml:space="preserve"> predicciones y preguntas pertinentes antes y durante la lectura. Se relaciona con el objetivo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Construye</w:t>
      </w:r>
      <w:r>
        <w:rPr/>
        <w:t xml:space="preserve"> inferencias justificadas mediante pistas textuales. Se relaciona con el objetivo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Elabora</w:t>
      </w:r>
      <w:r>
        <w:rPr/>
        <w:t xml:space="preserve"> un resumen breve, coherente y centrado en las ideas esenciales. Se relaciona con el objetivo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Diseña</w:t>
      </w:r>
      <w:r>
        <w:rPr/>
        <w:t xml:space="preserve"> una guía clara, útil y aplicable a otros textos. Se relaciona con el objetivo 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Lista de cotejo para verificar el uso de las estrategias durante la lectura.</w:t>
      </w:r>
    </w:p>
    <w:p>
      <w:pPr>
        <w:numPr>
          <w:ilvl w:val="0"/>
          <w:numId w:val="6"/>
        </w:numPr>
      </w:pPr>
      <w:r>
        <w:rPr/>
        <w:t xml:space="preserve">Rúbrica breve para valorar la guía del equipo: claridad, pertinencia de las estrategias, justificación de inferencias y calidad del resumen.</w:t>
      </w:r>
    </w:p>
    <w:p>
      <w:pPr>
        <w:numPr>
          <w:ilvl w:val="0"/>
          <w:numId w:val="6"/>
        </w:numPr>
      </w:pPr>
      <w:r>
        <w:rPr/>
        <w:t xml:space="preserve">Observación directa del diálogo, la participación y la colaboración.</w:t>
      </w:r>
    </w:p>
    <w:p>
      <w:pPr>
        <w:numPr>
          <w:ilvl w:val="0"/>
          <w:numId w:val="6"/>
        </w:numPr>
      </w:pPr>
      <w:r>
        <w:rPr/>
        <w:t xml:space="preserve">Autoevaluación mediante el ticket de salida.</w:t>
      </w:r>
    </w:p>
    <w:p>
      <w:pPr>
        <w:numPr>
          <w:ilvl w:val="0"/>
          <w:numId w:val="6"/>
        </w:numPr>
      </w:pPr>
      <w:r>
        <w:rPr/>
        <w:t xml:space="preserve">Coevaluación rápida: cada equipo menciona una fortaleza y una sugerencia para otra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Predicción inicial, preguntas de lectura y comprobación de la predicción.</w:t>
      </w:r>
    </w:p>
    <w:p>
      <w:pPr>
        <w:numPr>
          <w:ilvl w:val="0"/>
          <w:numId w:val="7"/>
        </w:numPr>
      </w:pPr>
      <w:r>
        <w:rPr/>
        <w:t xml:space="preserve">Subrayado de ideas relevantes y clasificación de información explícita, idea principal e inferencia.</w:t>
      </w:r>
    </w:p>
    <w:p>
      <w:pPr>
        <w:numPr>
          <w:ilvl w:val="0"/>
          <w:numId w:val="7"/>
        </w:numPr>
      </w:pPr>
      <w:r>
        <w:rPr/>
        <w:t xml:space="preserve">Inferencia acompañada de dos pistas textuales.</w:t>
      </w:r>
    </w:p>
    <w:p>
      <w:pPr>
        <w:numPr>
          <w:ilvl w:val="0"/>
          <w:numId w:val="7"/>
        </w:numPr>
      </w:pPr>
      <w:r>
        <w:rPr/>
        <w:t xml:space="preserve">Resumen de cuatro oraciones sobre el texto trabajado.</w:t>
      </w:r>
    </w:p>
    <w:p>
      <w:pPr>
        <w:numPr>
          <w:ilvl w:val="0"/>
          <w:numId w:val="7"/>
        </w:numPr>
      </w:pPr>
      <w:r>
        <w:rPr/>
        <w:t xml:space="preserve">Guía visual de estrategias para comprender antes de compartir información.</w:t>
      </w:r>
    </w:p>
    <w:p>
      <w:pPr>
        <w:numPr>
          <w:ilvl w:val="0"/>
          <w:numId w:val="7"/>
        </w:numPr>
      </w:pPr>
      <w:r>
        <w:rPr/>
        <w:t xml:space="preserve">Respuestas del ticket de salida con reflexión sobre el uso de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B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E0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B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10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04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572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D2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