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Interacciones que transforman: acompañar, escuchar y promover aprendizajes en la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dirigido a estudiantes de la Licenciatura en Educación Inicial y aborda la importancia de promover interacciones de calidad entre docentes, niñas, niños, familias y pares. A partir del Aprendizaje Basado en Casos, los estudiantes analizarán una situación concreta de aula en la que las decisiones de la docente influyen en la participación, la autonomía, el lenguaje y el bienestar infantil.</w:t>
      </w:r>
    </w:p>
    <w:p>
      <w:pPr/>
      <w:r>
        <w:rPr/>
        <w:t xml:space="preserve">Durante la sesión, los estudiantes identificarán características de una interacción pedagógica pertinente, distinguirán entre intervenciones adultas que favorecen el aprendizaje y aquellas que lo limitan, y diseñarán respuestas concretas para acompañar a niñas y niños en situaciones cotidianas. Se trabajará con preguntas abiertas, escucha activa, andamiaje, retroalimentación descriptiva, espera activa, validación emocional y organización de ambientes participativos.</w:t>
      </w:r>
    </w:p>
    <w:p>
      <w:pPr/>
      <w:r>
        <w:rPr/>
        <w:t xml:space="preserve">El tema es relevante porque las interacciones constituyen una parte central de la práctica profesional en educación inicial. Cada saludo, pregunta, gesto, límite, conversación y oportunidad de juego puede fortalecer o restringir la iniciativa infantil. Lo aprendido se relaciona con experiencias reales de prácticas preprofesionales, observaciones de aula, trabajo con familias y situaciones cotidianas como el juego, la alimentación, la resolución de conflictos y la exploración de materiales. La sesión culminará con un microdiseño de intervención que los estudiantes podrán aplicar y revisar en contextos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una situación concreta de educación inicial para identificar interacciones que favorecen o limitan la participación y el aprendizaje infantil.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al menos cuatro principios de una interacción pedagógica de calidad: escucha activa, preguntas abiertas, espera activa y andamiaje.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respuestas docentes concretas que promuevan la autonomía, el lenguaje, la colaboración y la regulación emocional de niñas y niños.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la pertinencia de una intervención docente utilizando evidencias del caso y criterios pedagógicos propios de la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caso impreso por grupo, preferentemente en una hoja tamaño carta.</w:t>
      </w:r>
    </w:p>
    <w:p>
      <w:pPr>
        <w:numPr>
          <w:ilvl w:val="0"/>
          <w:numId w:val="2"/>
        </w:numPr>
      </w:pPr>
      <w:r>
        <w:rPr/>
        <w:t xml:space="preserve">Tarjetas impresas con intervenciones docentes y principios de interacción, una serie por grupo.</w:t>
      </w:r>
    </w:p>
    <w:p>
      <w:pPr>
        <w:numPr>
          <w:ilvl w:val="0"/>
          <w:numId w:val="2"/>
        </w:numPr>
      </w:pPr>
      <w:r>
        <w:rPr/>
        <w:t xml:space="preserve">Hojas tamaño A3 o papelógrafos: una por grupo de cuatro estudiantes.</w:t>
      </w:r>
    </w:p>
    <w:p>
      <w:pPr>
        <w:numPr>
          <w:ilvl w:val="0"/>
          <w:numId w:val="2"/>
        </w:numPr>
      </w:pPr>
      <w:r>
        <w:rPr/>
        <w:t xml:space="preserve">Notas adhesivas de tres colores: aproximadamente seis por estudiante.</w:t>
      </w:r>
    </w:p>
    <w:p>
      <w:pPr>
        <w:numPr>
          <w:ilvl w:val="0"/>
          <w:numId w:val="2"/>
        </w:numPr>
      </w:pPr>
      <w:r>
        <w:rPr/>
        <w:t xml:space="preserve">Marcadores, lápices, bolígrafos y cinta adhesiva.</w:t>
      </w:r>
    </w:p>
    <w:p>
      <w:pPr>
        <w:numPr>
          <w:ilvl w:val="0"/>
          <w:numId w:val="2"/>
        </w:numPr>
      </w:pPr>
      <w:r>
        <w:rPr/>
        <w:t xml:space="preserve">Proyector o pantalla para presentar una imagen y las consignas.</w:t>
      </w:r>
    </w:p>
    <w:p>
      <w:pPr>
        <w:numPr>
          <w:ilvl w:val="0"/>
          <w:numId w:val="2"/>
        </w:numPr>
      </w:pPr>
      <w:r>
        <w:rPr/>
        <w:t xml:space="preserve">Presentación breve en PowerPoint, Google Slides o Canva con los conceptos clave.</w:t>
      </w:r>
    </w:p>
    <w:p>
      <w:pPr>
        <w:numPr>
          <w:ilvl w:val="0"/>
          <w:numId w:val="2"/>
        </w:numPr>
      </w:pPr>
      <w:r>
        <w:rPr/>
        <w:t xml:space="preserve">Temporizador visible, físico o digital, para controlar los tiempos de trabajo.</w:t>
      </w:r>
    </w:p>
    <w:p>
      <w:pPr>
        <w:numPr>
          <w:ilvl w:val="0"/>
          <w:numId w:val="2"/>
        </w:numPr>
      </w:pPr>
      <w:r>
        <w:rPr/>
        <w:t xml:space="preserve">Formulario breve de salida en Google Forms o tarjetas impresas para quienes no tengan conectividad.</w:t>
      </w:r>
    </w:p>
    <w:p>
      <w:pPr>
        <w:numPr>
          <w:ilvl w:val="0"/>
          <w:numId w:val="2"/>
        </w:numPr>
      </w:pPr>
      <w:r>
        <w:rPr/>
        <w:t xml:space="preserve">Rúbrica de análisis de caso y lista de cotejo para el diseño de respuestas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características generales del desarrollo integral durante la primera infancia.</w:t>
      </w:r>
    </w:p>
    <w:p>
      <w:pPr>
        <w:numPr>
          <w:ilvl w:val="0"/>
          <w:numId w:val="3"/>
        </w:numPr>
      </w:pPr>
      <w:r>
        <w:rPr/>
        <w:t xml:space="preserve">Comprender el papel mediador del docente en los procesos de aprendizaje y socialización.</w:t>
      </w:r>
    </w:p>
    <w:p>
      <w:pPr>
        <w:numPr>
          <w:ilvl w:val="0"/>
          <w:numId w:val="3"/>
        </w:numPr>
      </w:pPr>
      <w:r>
        <w:rPr/>
        <w:t xml:space="preserve">Haber revisado previamente conceptos básicos de juego, lenguaje, autonomía, vínculo afectivo y ambientes de aprendizaje.</w:t>
      </w:r>
    </w:p>
    <w:p>
      <w:pPr>
        <w:numPr>
          <w:ilvl w:val="0"/>
          <w:numId w:val="3"/>
        </w:numPr>
      </w:pPr>
      <w:r>
        <w:rPr/>
        <w:t xml:space="preserve">Contar con experiencia de observación, práctica o análisis de situaciones educativas, aunque sea mediante videos o relatos de aula.</w:t>
      </w:r>
    </w:p>
    <w:p>
      <w:pPr>
        <w:numPr>
          <w:ilvl w:val="0"/>
          <w:numId w:val="3"/>
        </w:numPr>
      </w:pPr>
      <w:r>
        <w:rPr/>
        <w:t xml:space="preserve">Aplicar habilidades básicas de trabajo colaborativo: escuchar, argumentar, registrar acuerdos y respetar perspectivas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minutos.
Propósito de la sesión: Reconocer que las interacciones cotidianas no son acciones neutras, sino decisiones pedagógicas que pueden ampliar o restringir la participación infantil. Se preparará al grupo para analizar un caso y proponer respuestas profesionales aplicables a la educación inicial.
Activación de conocimientos previos: “¿Qué comunica esta respuesta?”
Tiempo: 5 minutos.
Docente: Proyecta o lee la siguiente situación: “Durante una exploración con bloques, Mateo construye una torre inestable. La docente observa y dice: ‘No, así se va a caer. Pon el bloque grande abajo’”.
Docente: Solicita que cada estudiante responda individualmente en una nota adhesiva: “¿Qué aprende Mateo de esta interacción además de construir con bloques?”.
Estudiantes: Escriben una consecuencia posible relacionada con autonomía, confianza, lenguaje, resolución de problemas o dependencia del adulto.
Docente: Pide compartir dos o tres respuestas y registra palabras clave en la pizarra, sin emitir todavía una conclusión.
Motivación y enganche: reto profesional
Tiempo: 7 minutos.
Docente: Presenta el reto: “En 90 minutos deberán demostrar cómo una educadora puede transformar una interacción cotidiana en una oportunidad de aprendizaje, sin resolver la situación por el niño ni dejarlo solo”.
Docente: Muestra dos respuestas posibles ante el mismo hecho: “Hazlo así” y “Veo que la torre se mueve. ¿Qué podríamos probar para que sea más estable?”.
Estudiantes: Votan mediante pulgares arriba, al centro o abajo cuál respuesta promueve más participación y justifican brevemente su decisión con una pareja.
Docente: Explica que durante la sesión no se buscará memorizar frases, sino analizar la intención pedagógica, el momento y la pertinencia de cada intervención.
Contextualización
Tiempo: 8 minutos.
Docente: Pregunta: “¿En qué momentos de una jornada de educación inicial una interacción puede favorecer o limitar la autonomía infantil?”.
Estudiantes: En parejas, identifican dos momentos concretos, por ejemplo: ingreso, juego libre, alimentación, higiene, conflicto entre pares, lectura o despedida.
Docente: Solicita que cada pareja aporte un ejemplo y relaciona las respuestas con la práctica profesional, las familias y las experiencias de observación.
Docente: Presenta el propósito: analizar un caso, diseñar intervenciones y justificar por qué promueven interacciones de calidad.
Transición: “Ya reconocimos que una misma situación puede generar respuestas muy diferentes. Ahora analizaremos un caso completo para identificar qué está ocurriendo y qué decisiones profesionales son necesarias”.
Fase de Desarrollo
Tiempo estimado: 78 minutos.
Presentación del contenido mediante el caso
Tiempo: 12 minutos.
Docente: Entrega y lee el siguiente caso, sin anticipar soluciones:
“En el grupo de niñas y niños de 4 años del Centro Infantil Arcoíris, la docente Elena propone construir una ciudad con cajas, tubos y bloques. Valentina quiere ser la primera en elegir materiales. Samuel toma varias cajas y no permite que otros las usen. Aisha observa en silencio y se mantiene alejada. Cuando la torre de Valentina cae, Elena dice: ‘Te dije que la hicieras más baja’. Luego reconstruye rápidamente la torre. Durante el trabajo, la docente formula principalmente preguntas cerradas: ‘¿Ya terminaste?’, ‘¿De qué color es?’. Cuando dos niños discuten por un tubo, indica: ‘Compartan y dejen de pelear’. Al finalizar, felicita solamente a quienes terminaron una construcción grande. Las familias han comentado que algunos niños dicen en casa: ‘La maestra no me deja hacerlo a mi manera’”.
Docente: Aclara los conceptos que orientarán el análisis: escucha activa, preguntas abiertas, espera activa, andamiaje, validación emocional, retroalimentación descriptiva, participación y autonomía.
Docente: Formula la pregunta central: “¿Cómo podría Elena promover interacciones más participativas, inclusivas y orientadas al aprendizaje sin controlar todo el proceso?”.
Estudiantes: Subrayan en el caso evidencias relacionadas con las interacciones y anotan una primera hipótesis individual.
Actividad 1: Radiografía de las interacciones
Objetivo específico:** Analizar una situación concreta e identificar interacciones que favorecen o limitan el aprendizaje infantil.
Tiempo: 22 minutos.
Organización: Grupos de 3 o 4 estudiantes.
Docente: Entrega a cada grupo un papelógrafo dividido en cuatro columnas: “Situación”, “Respuesta de la docente”, “Efecto posible en niñas y niños” y “Oportunidad de mejora”.
Estudiantes: Seleccionan al menos cuatro momentos del caso: elección de materiales, caída de la torre, conflicto por el tubo, preguntas durante la actividad y cierre de la experiencia.
Estudiantes: Registran literalmente la respuesta de Elena, infieren un efecto posible y proponen una mejora inicial.
Docente: Solicita que fundamenten las inferencias con elementos observables del caso, evitando afirmaciones generales como “la docente lo hizo mal”.
Docente: Recorre los grupos y pregunta: “¿Qué evidencia del caso respalda esa interpretación?”, “¿La respuesta aumenta o reduce la iniciativa infantil?”, “¿Qué otra explicación sería posible?”.
Estudiantes: Colocan una estrella junto al momento que consideran prioritario para intervenir y preparan una explicación de un minuto.
Producto: Matriz de análisis del caso con cuatro situaciones priorizadas.
Transición: Cada grupo comparte rápidamente su momento prioritario. El docente agrupa en la pizarra los problemas relacionados con control adulto, poca escucha, preguntas cerradas, conflictos y reconocimiento limitado.
Actividad 2: Laboratorio de respuestas docentes
Objetivos específicos: Explicar principios de interacción de calidad y diseñar respuestas docentes concretas.
Tiempo: 26 minutos.
Organización: Grupos de 3 o 4 estudiantes.
Docente: Entrega tarjetas con cinco principios: escucha activa, pregunta abierta, espera activa, andamiaje y retroalimentación descriptiva. Incluye también tarjetas con ejemplos de frases docentes.
Docente: Indica: “Relacionen cada principio con una frase pertinente para el caso. Después, transformen dos intervenciones poco favorables de Elena en respuestas que mantengan el protagonismo infantil”.
Estudiantes: Clasifican las tarjetas y justifican cada relación por escrito.
Estudiantes: Reescriben, por ejemplo, “Te dije que la hicieras más baja” como “La torre se cayó. ¿Qué observaste y qué podrías cambiar para volver a intentarlo?”.
Estudiantes: Elaboran una respuesta para el conflicto por el tubo que incluya validación emocional, escucha de las partes y búsqueda de acuerdos.
Docente: Pregunta: “¿La frase permite que el niño piense y decida?”, “¿Qué información obtiene la docente al escuchar?”, “¿Cuánto tiempo de espera necesita antes de intervenir?”, “¿El andamiaje reemplaza la acción infantil o la sostiene?”.
Estudiantes: Representan brevemente una de sus respuestas: una persona asume el rol docente y las demás representan a los niños.
Producto: Tabla de principios, frases justificadas y dos miniintervenciones dramatizadas.
Actividad 3: Diseño de una intervención transferible
Objetivo específico: Argumentar la pertinencia de una intervención docente utilizando evidencias del caso y criterios pedagógicos.
Tiempo: 18 minutos.
Organización: Trabajo grupal y plenaria breve.
Docente: Entrega la plantilla “Antes, durante y después de la interacción”.
Estudiantes: Eligen una situación del caso y diseñan una intervención con: intención pedagógica, frase inicial, pregunta abierta, tiempo de espera, apoyo posible y forma de cierre.
Estudiantes: Añaden una justificación de tres líneas: “Esta intervención es pertinente porque…”, incorporando dos principios de interacción.
Docente: Solicita a dos grupos presentar su propuesta en un máximo de dos minutos.
Estudiantes: Los demás grupos ofrecen una fortaleza y una sugerencia utilizando la fórmula: “Favorece… porque…; podría mejorar si…”.
Docente: Sintetiza los criterios comunes y corrige confusiones, especialmente la diferencia entre acompañar y resolver la tarea por el niño.
Producto: Microdiseño de intervención docente argumentado.
Diferenciación
Para quienes necesitan apoyo: Se ofrece una plantilla con frases iniciadoras, pictogramas de los cinco principios y un ejemplo parcialmente resuelto. Pueden expresar sus ideas oralmente antes de escribirlas.
Para quienes terminan antes: Se propone crear una segunda intervención dirigida a una familia, explicando cómo comunicarían el valor de la interacción sin culpabilizar a los adultos.
Para distintas formas de participación: Se permite analizar por escrito, representar la intervención o grabar un audio breve con la justificación.
Transición al cierre: “Cada grupo ya diseñó una respuesta concreta. Ahora convertiremos lo aprendido en criterios personales para orientar futuras decisiones en el aula”.
Fase de Cierre
Tiempo estimado: 22 minutos.
Síntesis colectiva: cinco claves para promover interacciones
Tiempo: 8 minutos.
Docente: Dibuja cinco círculos en la pizarra con los títulos: escuchar, preguntar, esperar, acompañar y describir.
Estudiantes: Escriben en notas adhesivas una acción concreta para cada clave. Por ejemplo: “esperar antes de dar la respuesta” o “describir el proceso, no comparar resultados”.
Docente: Organiza las notas y construye con el grupo un organizador titulado “Interacciones que promueven autonomía y aprendizaje”.
Estudiantes: Copian las cinco claves y seleccionan la que necesitan fortalecer en su práctica.
Reflexión metacognitiva
Tiempo: 6 minutos.
Estudiantes: Responden individualmente las siguientes preguntas en el ticket de salida:
“¿Qué evidencia del caso me permitió identificar una interacción que limitaba la participación infantil?”.
“¿Qué principio de interacción puedo explicar con mis propias palabras y cómo se aplicaría en una situación de educación inicial?”.
“¿Qué frase o acción docente concreta utilizaría para promover autonomía, lenguaje o regulación emocional, y por qué?”.
Retroalimentación inmediata
Tiempo: 5 minutos.
Docente: Revisa dos o tres respuestas del ticket de salida y destaca evidencias de logro: identificación de problemas, uso de principios y pertinencia de las frases propuestas.
Docente: Proporciona retroalimentación oral con la estructura “fortaleza, ajuste y siguiente paso”.
Estudiantes: Comparan su respuesta con la lista de cotejo y corrigen una idea antes de entregar el ticket.
Transferencia y reto
Tiempo: 3 minutos.
Docente: Conecta el aprendizaje con las prácticas preprofesionales: “Durante la próxima observación registren una interacción sin identificar nombres y analicen qué promovió o limitó”.
Estudiantes: Como tarea, elaboran un registro breve de una interacción observada o recordada, incluyendo situación, respuesta adulta, posible efecto infantil y una alternativa basada en dos principios trabajados.
Docente: Indica que el registro será utilizado como insumo para revisar estrategias de acompañamiento en la siguiente actividad del curso.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una evaluación </w:t>
      </w:r>
      <w:r>
        <w:rPr>
          <w:b w:val="1"/>
          <w:bCs w:val="1"/>
        </w:rPr>
        <w:t xml:space="preserve">diagnóstica, formativa y sumativa</w:t>
      </w:r>
      <w:r>
        <w:rPr/>
        <w:t xml:space="preserve"> durante los tres momentos de la sesión.</w:t>
      </w:r>
    </w:p>
    <w:p>
      <w:pPr/>
      <w:r>
        <w:rPr>
          <w:b w:val="1"/>
          <w:bCs w:val="1"/>
        </w:rPr>
        <w:t xml:space="preserve">Evaluación diagnóstica: Fase de Inicio, minutos 1 a 20</w:t>
      </w:r>
    </w:p>
    <w:p>
      <w:pPr/>
      <w:r>
        <w:rPr/>
        <w:t xml:space="preserve">Se analizarán las respuestas de la actividad “¿Qué comunica esta respuesta?” y las intervenciones durante la contextualización. El docente identificará concepciones previas sobre autonomía, control adulto, escucha y participación infantil.</w:t>
      </w:r>
    </w:p>
    <w:p>
      <w:pPr/>
      <w:r>
        <w:rPr>
          <w:b w:val="1"/>
          <w:bCs w:val="1"/>
        </w:rPr>
        <w:t xml:space="preserve">Evaluación formativa: Fase de Desarrollo, minutos 20 a 98</w:t>
      </w:r>
    </w:p>
    <w:p>
      <w:pPr/>
      <w:r>
        <w:rPr/>
        <w:t xml:space="preserve">Se observará el trabajo colaborativo, el análisis de evidencias y la calidad de las propuestas. El docente realizará preguntas guía y ofrecerá retroalimentación durante la matriz del caso, el laboratorio de respuestas y el microdiseño.</w:t>
      </w:r>
    </w:p>
    <w:p>
      <w:pPr/>
      <w:r>
        <w:rPr>
          <w:b w:val="1"/>
          <w:bCs w:val="1"/>
        </w:rPr>
        <w:t xml:space="preserve">Evaluación sumativa: Fase de Cierre, minutos 98 a 120</w:t>
      </w:r>
    </w:p>
    <w:p>
      <w:pPr/>
      <w:r>
        <w:rPr/>
        <w:t xml:space="preserve">Se valorará el microdiseño de intervención y el ticket de salida. La evidencia principal será la capacidad de proponer y justificar una respuesta docente pertinente para una situación de educación inicial.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Analiza evidencias del caso</w:t>
      </w:r>
      <w:r>
        <w:rPr/>
        <w:t xml:space="preserve"> e identifica con claridad interacciones que favorecen o limitan la participación infantil. Vinculado con el objetivo 1.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Explica principios de interacción de calidad</w:t>
      </w:r>
      <w:r>
        <w:rPr/>
        <w:t xml:space="preserve"> utilizando correctamente escucha activa, preguntas abiertas, espera activa, andamiaje y retroalimentación descriptiva. Vinculado con el objetivo 2.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Diseña respuestas docentes concretas</w:t>
      </w:r>
      <w:r>
        <w:rPr/>
        <w:t xml:space="preserve"> que promueven autonomía, lenguaje, colaboración o regulación emocional. Vinculado con el objetivo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Argumenta la pertinencia de sus decisiones</w:t>
      </w:r>
      <w:r>
        <w:rPr/>
        <w:t xml:space="preserve"> utilizando evidencias del caso y criterios pedagógicos. Vinculado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5"/>
        </w:numPr>
      </w:pPr>
      <w:r>
        <w:rPr/>
        <w:t xml:space="preserve">Rúbrica analítica para valorar la matriz de análisis y el microdiseño de intervención.</w:t>
      </w:r>
    </w:p>
    <w:p>
      <w:pPr>
        <w:numPr>
          <w:ilvl w:val="0"/>
          <w:numId w:val="5"/>
        </w:numPr>
      </w:pPr>
      <w:r>
        <w:rPr/>
        <w:t xml:space="preserve">Lista de cotejo para verificar la presencia de pregunta abierta, espera activa, apoyo no invasivo y retroalimentación descriptiva.</w:t>
      </w:r>
    </w:p>
    <w:p>
      <w:pPr>
        <w:numPr>
          <w:ilvl w:val="0"/>
          <w:numId w:val="5"/>
        </w:numPr>
      </w:pPr>
      <w:r>
        <w:rPr/>
        <w:t xml:space="preserve">Observación directa del trabajo grupal y de la dramatización.</w:t>
      </w:r>
    </w:p>
    <w:p>
      <w:pPr>
        <w:numPr>
          <w:ilvl w:val="0"/>
          <w:numId w:val="5"/>
        </w:numPr>
      </w:pPr>
      <w:r>
        <w:rPr/>
        <w:t xml:space="preserve">Coevaluación mediante la fórmula “fortaleza, ajuste y siguiente paso”.</w:t>
      </w:r>
    </w:p>
    <w:p>
      <w:pPr>
        <w:numPr>
          <w:ilvl w:val="0"/>
          <w:numId w:val="5"/>
        </w:numPr>
      </w:pPr>
      <w:r>
        <w:rPr/>
        <w:t xml:space="preserve">Autoevaluación individual mediante el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6"/>
        </w:numPr>
      </w:pPr>
      <w:r>
        <w:rPr/>
        <w:t xml:space="preserve">Matriz grupal de análisis de las interacciones del caso: evidencia del objetivo 1.</w:t>
      </w:r>
    </w:p>
    <w:p>
      <w:pPr>
        <w:numPr>
          <w:ilvl w:val="0"/>
          <w:numId w:val="6"/>
        </w:numPr>
      </w:pPr>
      <w:r>
        <w:rPr/>
        <w:t xml:space="preserve">Tabla de principios y frases docentes justificadas: evidencia del objetivo 2.</w:t>
      </w:r>
    </w:p>
    <w:p>
      <w:pPr>
        <w:numPr>
          <w:ilvl w:val="0"/>
          <w:numId w:val="6"/>
        </w:numPr>
      </w:pPr>
      <w:r>
        <w:rPr/>
        <w:t xml:space="preserve">Microdiseño de intervención “Antes, durante y después”: evidencia del objetivo 3.</w:t>
      </w:r>
    </w:p>
    <w:p>
      <w:pPr>
        <w:numPr>
          <w:ilvl w:val="0"/>
          <w:numId w:val="6"/>
        </w:numPr>
      </w:pPr>
      <w:r>
        <w:rPr/>
        <w:t xml:space="preserve">Justificación oral o escrita de la intervención y ticket de salida: evidencia del objetivo 4.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E8D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BD8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FC3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D07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DB6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A57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2026-09-26T04:03:44-05:00</dcterms:created>
  <dcterms:modified xsi:type="dcterms:W3CDTF">2026-09-26T04:03:44-05:00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