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Del concepto a la pasarela: laboratorio experimental para crear una colección de moda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plásticas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propone un recorrido práctico y creativo para que estudiantes de educación técnica/tecnológica comprendan y apliquen, paso a paso, la metodología de creación de una colección de moda. Durante cuatro sesiones, los estudiantes trabajarán colaborativamente como un pequeño equipo de diseño: identificarán un concepto, investigarán referentes, construirán un universo visual, experimentarán con materiales, desarrollarán siluetas y organizarán una mini colección de tres propuestas de vestuario.</w:t>
      </w:r>
    </w:p>
    <w:p>
      <w:pPr/>
      <w:r>
        <w:rPr/>
        <w:t xml:space="preserve">El proyecto parte de una pregunta orientadora: </w:t>
      </w:r>
      <w:r>
        <w:rPr>
          <w:b w:val="1"/>
          <w:bCs w:val="1"/>
        </w:rPr>
        <w:t xml:space="preserve">¿cómo transformar una idea, una problemática o una experiencia cotidiana en una colección de prendas con identidad visual y coherencia técnica?</w:t>
      </w:r>
      <w:r>
        <w:rPr/>
        <w:t xml:space="preserve"> El proceso integra observación, investigación visual, exploración plástica, bocetación, selección de materiales, desarrollo de fichas técnicas y presentación argumentada. El enfoque experimental permite utilizar textiles recuperados, materiales no convencionales, collage, intervención de superficies y técnicas mixtas, sin exigir una confección industrial completa.</w:t>
      </w:r>
    </w:p>
    <w:p>
      <w:pPr/>
      <w:r>
        <w:rPr/>
        <w:t xml:space="preserve">La propuesta se relaciona con la vida real porque reproduce etapas presentes en el trabajo de diseñadores, talleres, emprendimientos y marcas de moda: investigar al usuario, construir una narrativa, tomar decisiones formales y materiales, prototipar, recibir retroalimentación y comunicar un producto. Al finalizar, cada equipo contará con un dossier de colección y una muestra tangible o prototipo experimental que evidencie el tránsito desde la idea inicial hasta una propuesta de moda viable, expresiva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referentes culturales, visuales y materiales para definir el concepto de una colección de moda.</w:t>
      </w:r>
    </w:p>
    <w:p>
      <w:pPr>
        <w:numPr>
          <w:ilvl w:val="0"/>
          <w:numId w:val="1"/>
        </w:numPr>
      </w:pPr>
      <w:r>
        <w:rPr/>
        <w:t xml:space="preserve">Experimentar con color, textura, forma, volumen y materiales convencionales o alternativos para generar recursos expresivos.</w:t>
      </w:r>
    </w:p>
    <w:p>
      <w:pPr>
        <w:numPr>
          <w:ilvl w:val="0"/>
          <w:numId w:val="1"/>
        </w:numPr>
      </w:pPr>
      <w:r>
        <w:rPr/>
        <w:t xml:space="preserve">Diseñar una mini colección de tres propuestas de vestuario coherentes con un concepto, una paleta cromática y un usuario definido.</w:t>
      </w:r>
    </w:p>
    <w:p>
      <w:pPr>
        <w:numPr>
          <w:ilvl w:val="0"/>
          <w:numId w:val="1"/>
        </w:numPr>
      </w:pPr>
      <w:r>
        <w:rPr/>
        <w:t xml:space="preserve">Elaborar bocetos, fichas técnicas y un prototipo o muestra experimental que comuniquen las decisiones del proyecto.</w:t>
      </w:r>
    </w:p>
    <w:p>
      <w:pPr>
        <w:numPr>
          <w:ilvl w:val="0"/>
          <w:numId w:val="1"/>
        </w:numPr>
      </w:pPr>
      <w:r>
        <w:rPr/>
        <w:t xml:space="preserve">Argumentar las decisiones creativas y evaluar el proceso mediante retroalimentación, coevaluación y reflexión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Retazos de tela variados: algodón, denim, tul, punto, sintéticos y telas recicladas; aproximadamente 1 m de cada tipo por equipo.</w:t>
      </w:r>
    </w:p>
    <w:p>
      <w:pPr>
        <w:numPr>
          <w:ilvl w:val="0"/>
          <w:numId w:val="2"/>
        </w:numPr>
      </w:pPr>
      <w:r>
        <w:rPr/>
        <w:t xml:space="preserve">Materiales no convencionales: papel, cartón, plástico limpio, bolsas, alambre delgado, cordones, hilos, lana, revistas, periódicos, etiquetas y elementos naturales secos.</w:t>
      </w:r>
    </w:p>
    <w:p>
      <w:pPr>
        <w:numPr>
          <w:ilvl w:val="0"/>
          <w:numId w:val="2"/>
        </w:numPr>
      </w:pPr>
      <w:r>
        <w:rPr/>
        <w:t xml:space="preserve">Herramientas: tijeras de papel y tela, cúter, regla, cinta métrica, lápices, marcadores, colores, carboncillo, pegamento, cinta adhesiva, grapadora, agujas, hilo, alfileres y pinzas.</w:t>
      </w:r>
    </w:p>
    <w:p>
      <w:pPr>
        <w:numPr>
          <w:ilvl w:val="0"/>
          <w:numId w:val="2"/>
        </w:numPr>
      </w:pPr>
      <w:r>
        <w:rPr/>
        <w:t xml:space="preserve">Maniquíes o cuerpos de prueba, si están disponibles; alternativamente, siluetas impresas en tamaño carta o tabloide.</w:t>
      </w:r>
    </w:p>
    <w:p>
      <w:pPr>
        <w:numPr>
          <w:ilvl w:val="0"/>
          <w:numId w:val="2"/>
        </w:numPr>
      </w:pPr>
      <w:r>
        <w:rPr/>
        <w:t xml:space="preserve">Cartulinas, papel kraft, hojas blancas, papel mantequilla, carpetas y etiquetas adhesivas.</w:t>
      </w:r>
    </w:p>
    <w:p>
      <w:pPr>
        <w:numPr>
          <w:ilvl w:val="0"/>
          <w:numId w:val="2"/>
        </w:numPr>
      </w:pPr>
      <w:r>
        <w:rPr/>
        <w:t xml:space="preserve">Computadores o teléfonos con acceso a Pinterest, Google Lens, Canva, Adobe Express o Milanote.</w:t>
      </w:r>
    </w:p>
    <w:p>
      <w:pPr>
        <w:numPr>
          <w:ilvl w:val="0"/>
          <w:numId w:val="2"/>
        </w:numPr>
      </w:pPr>
      <w:r>
        <w:rPr/>
        <w:t xml:space="preserve">Plantillas impresas de moodboard, ficha técnica, matriz de coherencia y rúbrica de evaluación.</w:t>
      </w:r>
    </w:p>
    <w:p>
      <w:pPr>
        <w:numPr>
          <w:ilvl w:val="0"/>
          <w:numId w:val="2"/>
        </w:numPr>
      </w:pPr>
      <w:r>
        <w:rPr/>
        <w:t xml:space="preserve">Proyector, parlantes y presentación con imágenes de colecciones contemporáneas y procesos de diseño.</w:t>
      </w:r>
    </w:p>
    <w:p>
      <w:pPr>
        <w:numPr>
          <w:ilvl w:val="0"/>
          <w:numId w:val="2"/>
        </w:numPr>
      </w:pPr>
      <w:r>
        <w:rPr/>
        <w:t xml:space="preserve">Video corto sobre investigación de tendencias, diseño conceptual o desarrollo de una colección.</w:t>
      </w:r>
    </w:p>
    <w:p>
      <w:pPr>
        <w:numPr>
          <w:ilvl w:val="0"/>
          <w:numId w:val="2"/>
        </w:numPr>
      </w:pPr>
      <w:r>
        <w:rPr/>
        <w:t xml:space="preserve">Guantes para manipular materiales, bolsas para residuos y elementos básicos de seguridad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elementos básicos del lenguaje visual: línea, forma, color, textura, composición y contraste.</w:t>
      </w:r>
    </w:p>
    <w:p>
      <w:pPr>
        <w:numPr>
          <w:ilvl w:val="0"/>
          <w:numId w:val="3"/>
        </w:numPr>
      </w:pPr>
      <w:r>
        <w:rPr/>
        <w:t xml:space="preserve">Contar con nociones iniciales de dibujo, collage, composición y uso seguro de herramientas manuales.</w:t>
      </w:r>
    </w:p>
    <w:p>
      <w:pPr>
        <w:numPr>
          <w:ilvl w:val="0"/>
          <w:numId w:val="3"/>
        </w:numPr>
      </w:pPr>
      <w:r>
        <w:rPr/>
        <w:t xml:space="preserve">Haber trabajado previamente con bocetos de figura humana o siluetas de prendas.</w:t>
      </w:r>
    </w:p>
    <w:p>
      <w:pPr>
        <w:numPr>
          <w:ilvl w:val="0"/>
          <w:numId w:val="3"/>
        </w:numPr>
      </w:pPr>
      <w:r>
        <w:rPr/>
        <w:t xml:space="preserve">Conocer de manera básica la diferencia entre inspiración, referencia, copia y reinterpretación.</w:t>
      </w:r>
    </w:p>
    <w:p>
      <w:pPr>
        <w:numPr>
          <w:ilvl w:val="0"/>
          <w:numId w:val="3"/>
        </w:numPr>
      </w:pPr>
      <w:r>
        <w:rPr/>
        <w:t xml:space="preserve">Disponer de habilidades elementales para trabajar en equipo, organizar materiales y presentar ideas.</w:t>
      </w:r>
    </w:p>
    <w:p>
      <w:pPr>
        <w:numPr>
          <w:ilvl w:val="0"/>
          <w:numId w:val="3"/>
        </w:numPr>
      </w:pPr>
      <w:r>
        <w:rPr/>
        <w:t xml:space="preserve">Comprender que una colección debe mantener relaciones de color, forma, material o concepto entre sus prendas.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 la observación al concepto de colecciónFase de Inicio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Introducir el reto del proyecto y reconocer que una colección de moda no comienza con una prenda aislada, sino con una idea, una pregunta y una investigación. El docente presenta la pregunta orientadora: </w:t>
      </w:r>
      <w:r>
        <w:rPr>
          <w:b w:val="1"/>
          <w:bCs w:val="1"/>
        </w:rPr>
        <w:t xml:space="preserve">“¿Cómo podemos convertir una experiencia, un lugar o una problemática en una colección de tres prendas?”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tres imágenes contrastantes de colecciones de moda y pregunta: “¿Qué elementos hacen que estas prendas parezcan pertenecer a la misma colección?”.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tres palabras sobre cada imagen: una relacionada con el color, otra con la forma y otra con la sensación que produce.</w:t>
      </w:r>
    </w:p>
    <w:p>
      <w:pPr>
        <w:numPr>
          <w:ilvl w:val="0"/>
          <w:numId w:val="4"/>
        </w:numPr>
      </w:pPr>
      <w:r>
        <w:rPr/>
        <w:t xml:space="preserve">En plenaria se comparten respuestas y el docente organiza las palabras en las categorías </w:t>
      </w:r>
      <w:r>
        <w:rPr>
          <w:b w:val="1"/>
          <w:bCs w:val="1"/>
        </w:rPr>
        <w:t xml:space="preserve">concepto, color, silueta, material y usuario</w:t>
      </w:r>
      <w:r>
        <w:rPr/>
        <w:t xml:space="preserve">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El docente muestra un fragmento de video de dos o tres minutos sobre el proceso de creación de una colección y plantea el reto: “Durante cuatro sesiones ustedes serán un equipo de diseño. No se calificará únicamente que dibujen bonito; se valorará que puedan investigar, experimentar, decidir y explicar por qué su colección funciona”. Se conecta el tema con emprendimientos de moda, vestuario escénico, diseño sostenible y personalización de prendas.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105 minutos.</w:t>
      </w:r>
    </w:p>
    <w:p>
      <w:pPr/>
      <w:r>
        <w:rPr>
          <w:b w:val="1"/>
          <w:bCs w:val="1"/>
        </w:rPr>
        <w:t xml:space="preserve">Presentación activa del contenido</w:t>
      </w:r>
    </w:p>
    <w:p>
      <w:pPr/>
      <w:r>
        <w:rPr/>
        <w:t xml:space="preserve">El docente explica mediante una demostración breve las etapas del proyecto: </w:t>
      </w:r>
      <w:r>
        <w:rPr>
          <w:b w:val="1"/>
          <w:bCs w:val="1"/>
        </w:rPr>
        <w:t xml:space="preserve">investigar, definir concepto, construir universo visual, experimentar, diseñar, prototipar y comunicar</w:t>
      </w:r>
      <w:r>
        <w:rPr/>
        <w:t xml:space="preserve">. Mientras explica, arma frente al grupo un ejemplo sencillo: “Rastros del transporte urbano”, con fotografías de buses, colores desgastados, texturas metálicas y formas modulares. Se aclara que investigar no significa copiar imágenes, sino identificar cualidades que puedan reinterpretarse.</w:t>
      </w:r>
    </w:p>
    <w:p>
      <w:pPr/>
      <w:r>
        <w:rPr>
          <w:b w:val="1"/>
          <w:bCs w:val="1"/>
        </w:rPr>
        <w:t xml:space="preserve">Actividad 1. Reto de observación: encontrar una historia para vestir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referentes para definir un punto de partida conceptual. </w:t>
      </w:r>
      <w:r>
        <w:rPr>
          <w:b w:val="1"/>
          <w:bCs w:val="1"/>
        </w:rPr>
        <w:t xml:space="preserve">Organización:</w:t>
      </w:r>
      <w:r>
        <w:rPr/>
        <w:t xml:space="preserve"> individual y luego grupos de 3 o 4. </w:t>
      </w:r>
      <w:r>
        <w:rPr>
          <w:b w:val="1"/>
          <w:bCs w:val="1"/>
        </w:rPr>
        <w:t xml:space="preserve">Tiempo: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temas como memoria familiar, ruido urbano, naturaleza artificial, identidad digital, migración, trabajo cotidiano o transformación del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una tarjeta o proponen un tema propio y responden: “¿Qué experiencia concreta representa?”, “¿Qué colores aparecen?”, “¿Qué texturas tendría?”, “¿Qué tipo de persona usaría una prenda inspirada en esto?”.</w:t>
      </w:r>
    </w:p>
    <w:p>
      <w:pPr>
        <w:numPr>
          <w:ilvl w:val="0"/>
          <w:numId w:val="5"/>
        </w:numPr>
      </w:pPr>
      <w:r>
        <w:rPr/>
        <w:t xml:space="preserve">En equipos comparan sus respuestas y eligen un tema común mediante votación argumentada.</w:t>
      </w:r>
    </w:p>
    <w:p>
      <w:pPr>
        <w:numPr>
          <w:ilvl w:val="0"/>
          <w:numId w:val="5"/>
        </w:numPr>
      </w:pPr>
      <w:r>
        <w:rPr/>
        <w:t xml:space="preserve">Redactan una pregunta de diseño, por ejemplo: “¿Cómo representar la mezcla entre naturaleza y plástico en prendas urbanas?”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tema elegido, pregunta de diseño y cinco palabras clave. </w:t>
      </w:r>
      <w:r>
        <w:rPr>
          <w:b w:val="1"/>
          <w:bCs w:val="1"/>
        </w:rPr>
        <w:t xml:space="preserve">Rol docente:</w:t>
      </w:r>
      <w:r>
        <w:rPr/>
        <w:t xml:space="preserve"> verifica que el tema sea suficientemente específico y pregunta: “¿Qué parte de este tema quieren investigar y qué parte quieren transformar en forma, color o textura?”.</w:t>
      </w:r>
    </w:p>
    <w:p>
      <w:pPr/>
      <w:r>
        <w:rPr>
          <w:b w:val="1"/>
          <w:bCs w:val="1"/>
        </w:rPr>
        <w:t xml:space="preserve">Actividad 2. Investigación visual y tablero de referentes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referentes culturales, visuales y materiales sin copiar directamente. </w:t>
      </w:r>
      <w:r>
        <w:rPr>
          <w:b w:val="1"/>
          <w:bCs w:val="1"/>
        </w:rPr>
        <w:t xml:space="preserve">Organización:</w:t>
      </w:r>
      <w:r>
        <w:rPr/>
        <w:t xml:space="preserve"> equipos de 3 o 4. </w:t>
      </w:r>
      <w:r>
        <w:rPr>
          <w:b w:val="1"/>
          <w:bCs w:val="1"/>
        </w:rPr>
        <w:t xml:space="preserve">Tiempo: 40 minutos.</w:t>
      </w:r>
    </w:p>
    <w:p>
      <w:pPr>
        <w:numPr>
          <w:ilvl w:val="0"/>
          <w:numId w:val="6"/>
        </w:numPr>
      </w:pPr>
      <w:r>
        <w:rPr/>
        <w:t xml:space="preserve">El docente entrega la consigna: “Construyan un tablero con al menos 12 referentes: cuatro de color, cuatro de textura o material y cuatro de forma, arquitectura, naturaleza, arte o cultura”.</w:t>
      </w:r>
    </w:p>
    <w:p>
      <w:pPr>
        <w:numPr>
          <w:ilvl w:val="0"/>
          <w:numId w:val="6"/>
        </w:numPr>
      </w:pPr>
      <w:r>
        <w:rPr/>
        <w:t xml:space="preserve">Los estudiantes buscan imágenes en revistas, fotografías propias o Pinterest/Canva/Milanote.</w:t>
      </w:r>
    </w:p>
    <w:p>
      <w:pPr>
        <w:numPr>
          <w:ilvl w:val="0"/>
          <w:numId w:val="6"/>
        </w:numPr>
      </w:pPr>
      <w:r>
        <w:rPr/>
        <w:t xml:space="preserve">Debajo de cada imagen escriben qué cualidad rescatan: “líneas diagonales”, “superficie oxidada”, “transparencia”, “volumen inflado”, entre otras.</w:t>
      </w:r>
    </w:p>
    <w:p>
      <w:pPr>
        <w:numPr>
          <w:ilvl w:val="0"/>
          <w:numId w:val="6"/>
        </w:numPr>
      </w:pPr>
      <w:r>
        <w:rPr/>
        <w:t xml:space="preserve">Organizan el tablero y eliminan las imágenes que solo decoran pero no aportan al concepto.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moodboard inicial con palabras clave y fuentes visuales. </w:t>
      </w:r>
      <w:r>
        <w:rPr>
          <w:b w:val="1"/>
          <w:bCs w:val="1"/>
        </w:rPr>
        <w:t xml:space="preserve">Rol docente:</w:t>
      </w:r>
      <w:r>
        <w:rPr/>
        <w:t xml:space="preserve"> acompaña la selección y pregunta: “¿Esta imagen explica algo de su colección o solo les parece bonita?”, “¿Cómo podrían transformar esta referencia en una prenda?”.</w:t>
      </w:r>
    </w:p>
    <w:p>
      <w:pPr/>
      <w:r>
        <w:rPr>
          <w:b w:val="1"/>
          <w:bCs w:val="1"/>
        </w:rPr>
        <w:t xml:space="preserve">Actividad 3. Declaración de concepto y usuario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dirección conceptual de la colección. </w:t>
      </w:r>
      <w:r>
        <w:rPr>
          <w:b w:val="1"/>
          <w:bCs w:val="1"/>
        </w:rPr>
        <w:t xml:space="preserve">Organización:</w:t>
      </w:r>
      <w:r>
        <w:rPr/>
        <w:t xml:space="preserve"> equipos. </w:t>
      </w:r>
      <w:r>
        <w:rPr>
          <w:b w:val="1"/>
          <w:bCs w:val="1"/>
        </w:rPr>
        <w:t xml:space="preserve">Tiempo: 40 minutos.</w:t>
      </w:r>
    </w:p>
    <w:p>
      <w:pPr>
        <w:numPr>
          <w:ilvl w:val="0"/>
          <w:numId w:val="7"/>
        </w:numPr>
      </w:pPr>
      <w:r>
        <w:rPr/>
        <w:t xml:space="preserve">Cada equipo completa la frase: “Nuestra colección se llama ______ y explora ______ mediante ______”.</w:t>
      </w:r>
    </w:p>
    <w:p>
      <w:pPr>
        <w:numPr>
          <w:ilvl w:val="0"/>
          <w:numId w:val="7"/>
        </w:numPr>
      </w:pPr>
      <w:r>
        <w:rPr/>
        <w:t xml:space="preserve">Define un usuario concreto: edad aproximada, contexto de uso, necesidades, gustos y relación con el tema.</w:t>
      </w:r>
    </w:p>
    <w:p>
      <w:pPr>
        <w:numPr>
          <w:ilvl w:val="0"/>
          <w:numId w:val="7"/>
        </w:numPr>
      </w:pPr>
      <w:r>
        <w:rPr/>
        <w:t xml:space="preserve">Escribe una declaración de máximo 80 palabras y selecciona tres colores dominantes, dos formas recurrentes y dos materiales posibles.</w:t>
      </w:r>
    </w:p>
    <w:p>
      <w:pPr>
        <w:numPr>
          <w:ilvl w:val="0"/>
          <w:numId w:val="7"/>
        </w:numPr>
      </w:pPr>
      <w:r>
        <w:rPr/>
        <w:t xml:space="preserve">Presenta el concepto en un minuto. Los demás equipos escriben una pregunta y una fortaleza en notas adhesivas.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ficha de concepto, perfil de usuario y primera paleta. </w:t>
      </w:r>
      <w:r>
        <w:rPr>
          <w:b w:val="1"/>
          <w:bCs w:val="1"/>
        </w:rPr>
        <w:t xml:space="preserve">Transición:</w:t>
      </w:r>
      <w:r>
        <w:rPr/>
        <w:t xml:space="preserve"> el docente indica que el moodboard y la declaración serán la brújula para las pruebas materiales de la sesión 2.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Quienes necesiten apoyo reciben una plantilla con preguntas y un banco visual de colores, texturas y siluetas. Quienes terminen antes elaboran una segunda paleta cromática alternativa y comparan cuál comunica mejor el concepto.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5 minutos.</w:t>
      </w:r>
    </w:p>
    <w:p>
      <w:pPr/>
      <w:r>
        <w:rPr>
          <w:b w:val="1"/>
          <w:bCs w:val="1"/>
        </w:rPr>
        <w:t xml:space="preserve">Síntesis y reflexión</w:t>
      </w:r>
    </w:p>
    <w:p>
      <w:pPr>
        <w:numPr>
          <w:ilvl w:val="0"/>
          <w:numId w:val="8"/>
        </w:numPr>
      </w:pPr>
      <w:r>
        <w:rPr/>
        <w:t xml:space="preserve">Cada equipo comparte en una frase su pregunta de diseño y una decisión que ya puede defender.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Ticket de salida:</w:t>
      </w:r>
      <w:r>
        <w:rPr/>
        <w:t xml:space="preserve"> “Nuestro concepto se entiende porque…”, “Todavía debemos investigar…”.</w:t>
      </w:r>
    </w:p>
    <w:p>
      <w:pPr>
        <w:numPr>
          <w:ilvl w:val="0"/>
          <w:numId w:val="8"/>
        </w:numPr>
      </w:pPr>
      <w:r>
        <w:rPr/>
        <w:t xml:space="preserve">El docente retroalimenta señalando si existe relación clara entre tema, usuario, color y referencias.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traer tres materiales relacionados con el concepto y una fotografía propia de una textura observada en el entorno cotidiano.</w:t>
      </w:r>
    </w:p>
    <w:p>
      <w:pPr/>
      <w:r>
        <w:rPr/>
        <w:t xml:space="preserve">Sesión 2: Experimentar para descubrir materiales y superficiesFase de Inicio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retoma los nombres, preguntas y moodboards de los equipos. Pregunta: “¿Qué material trajeron y qué característica tiene que podría servir a su colección?”. Muestra rápidamente una tela lisa, una tela intervenida y un material alternativo, y solicita que los estudiantes anticipen cuál comunica mejor una idea de fragilidad, resistencia o movimiento.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los materiales de sus compañeros y completan oralmente la frase: “Este material podría representar ______ porque ______”. El docente recuerda las normas de seguridad para tijeras, cúter, agujas, calor o herramientas disponibles.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105 minutos.</w:t>
      </w:r>
    </w:p>
    <w:p>
      <w:pPr/>
      <w:r>
        <w:rPr>
          <w:b w:val="1"/>
          <w:bCs w:val="1"/>
        </w:rPr>
        <w:t xml:space="preserve">Presentación activa del contenido</w:t>
      </w:r>
    </w:p>
    <w:p>
      <w:pPr/>
      <w:r>
        <w:rPr/>
        <w:t xml:space="preserve">El docente realiza una demostración de diez minutos con técnicas sencillas: fruncido, plegado, enrollado, trenzado, superposición, perforación, collage textil, estampación manual y unión temporal con alfileres o cinta. No busca enseñar una confección completa, sino demostrar cómo una intervención cambia la percepción de una superficie. Pregunta: “¿Qué pasa con el volumen si repetimos este pliegue?” y “¿Qué técnica mantiene la idea de nuestro concepto?”.</w:t>
      </w:r>
    </w:p>
    <w:p>
      <w:pPr/>
      <w:r>
        <w:rPr>
          <w:b w:val="1"/>
          <w:bCs w:val="1"/>
        </w:rPr>
        <w:t xml:space="preserve">Actividad 1. Estaciones de experimentación material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Experimentar con textura, color, forma y volumen. </w:t>
      </w:r>
      <w:r>
        <w:rPr>
          <w:b w:val="1"/>
          <w:bCs w:val="1"/>
        </w:rPr>
        <w:t xml:space="preserve">Organización:</w:t>
      </w:r>
      <w:r>
        <w:rPr/>
        <w:t xml:space="preserve"> equipos de 3 o 4. </w:t>
      </w:r>
      <w:r>
        <w:rPr>
          <w:b w:val="1"/>
          <w:bCs w:val="1"/>
        </w:rPr>
        <w:t xml:space="preserve">Tiempo: 45 minutos.</w:t>
      </w:r>
    </w:p>
    <w:p>
      <w:pPr>
        <w:numPr>
          <w:ilvl w:val="0"/>
          <w:numId w:val="9"/>
        </w:numPr>
      </w:pPr>
      <w:r>
        <w:rPr/>
        <w:t xml:space="preserve">El aula se organiza en cuatro estaciones: </w:t>
      </w:r>
      <w:r>
        <w:rPr>
          <w:b w:val="1"/>
          <w:bCs w:val="1"/>
        </w:rPr>
        <w:t xml:space="preserve">textura</w:t>
      </w:r>
      <w:r>
        <w:rPr/>
        <w:t xml:space="preserve">, </w:t>
      </w:r>
      <w:r>
        <w:rPr>
          <w:b w:val="1"/>
          <w:bCs w:val="1"/>
        </w:rPr>
        <w:t xml:space="preserve">estructura</w:t>
      </w:r>
      <w:r>
        <w:rPr/>
        <w:t xml:space="preserve">, </w:t>
      </w:r>
      <w:r>
        <w:rPr>
          <w:b w:val="1"/>
          <w:bCs w:val="1"/>
        </w:rPr>
        <w:t xml:space="preserve">color</w:t>
      </w:r>
      <w:r>
        <w:rPr/>
        <w:t xml:space="preserve"> y </w:t>
      </w:r>
      <w:r>
        <w:rPr>
          <w:b w:val="1"/>
          <w:bCs w:val="1"/>
        </w:rPr>
        <w:t xml:space="preserve">unión</w:t>
      </w:r>
      <w:r>
        <w:rPr/>
        <w:t xml:space="preserve">.</w:t>
      </w:r>
    </w:p>
    <w:p>
      <w:pPr>
        <w:numPr>
          <w:ilvl w:val="0"/>
          <w:numId w:val="9"/>
        </w:numPr>
      </w:pPr>
      <w:r>
        <w:rPr/>
        <w:t xml:space="preserve">Cada equipo permanece aproximadamente diez minutos en cada estación y realiza una prueba relacionada con su concepto.</w:t>
      </w:r>
    </w:p>
    <w:p>
      <w:pPr>
        <w:numPr>
          <w:ilvl w:val="0"/>
          <w:numId w:val="9"/>
        </w:numPr>
      </w:pPr>
      <w:r>
        <w:rPr/>
        <w:t xml:space="preserve">En la estación de textura prueban arrugar, rasgar, bordar, perforar o superponer.</w:t>
      </w:r>
    </w:p>
    <w:p>
      <w:pPr>
        <w:numPr>
          <w:ilvl w:val="0"/>
          <w:numId w:val="9"/>
        </w:numPr>
      </w:pPr>
      <w:r>
        <w:rPr/>
        <w:t xml:space="preserve">En la estación de estructura prueban pliegues, módulos, volumen con papel, alambre o cartón.</w:t>
      </w:r>
    </w:p>
    <w:p>
      <w:pPr>
        <w:numPr>
          <w:ilvl w:val="0"/>
          <w:numId w:val="9"/>
        </w:numPr>
      </w:pPr>
      <w:r>
        <w:rPr/>
        <w:t xml:space="preserve">En la estación de color prueban combinaciones, degradados, estampación o intervención con marcadores y pigmentos.</w:t>
      </w:r>
    </w:p>
    <w:p>
      <w:pPr>
        <w:numPr>
          <w:ilvl w:val="0"/>
          <w:numId w:val="9"/>
        </w:numPr>
      </w:pPr>
      <w:r>
        <w:rPr/>
        <w:t xml:space="preserve">En la estación de unión prueban nudos, costura visible, grapas, cintas, broches o uniones desmontables.</w:t>
      </w:r>
    </w:p>
    <w:p>
      <w:pPr>
        <w:numPr>
          <w:ilvl w:val="0"/>
          <w:numId w:val="9"/>
        </w:numPr>
      </w:pPr>
      <w:r>
        <w:rPr/>
        <w:t xml:space="preserve">Registran en una hoja: técnica utilizada, material, resultado visual, dificultad y posible aplicación en una prenda.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el uso seguro de herramientas y pregunta: “¿La prueba comunica su concepto?”, “¿Qué ocurriría si aumentan o disminuyen la escala?”.</w:t>
      </w:r>
    </w:p>
    <w:p>
      <w:pPr/>
      <w:r>
        <w:rPr>
          <w:b w:val="1"/>
          <w:bCs w:val="1"/>
        </w:rPr>
        <w:t xml:space="preserve">Actividad 2. Muestrario experimental con intención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decisiones materiales con la narrativa de la colección. </w:t>
      </w:r>
      <w:r>
        <w:rPr>
          <w:b w:val="1"/>
          <w:bCs w:val="1"/>
        </w:rPr>
        <w:t xml:space="preserve">Organización:</w:t>
      </w:r>
      <w:r>
        <w:rPr/>
        <w:t xml:space="preserve"> equipos. </w:t>
      </w:r>
      <w:r>
        <w:rPr>
          <w:b w:val="1"/>
          <w:bCs w:val="1"/>
        </w:rPr>
        <w:t xml:space="preserve">Tiempo: 30 minutos.</w:t>
      </w:r>
    </w:p>
    <w:p>
      <w:pPr>
        <w:numPr>
          <w:ilvl w:val="0"/>
          <w:numId w:val="10"/>
        </w:numPr>
      </w:pPr>
      <w:r>
        <w:rPr/>
        <w:t xml:space="preserve">Cada equipo selecciona seis pruebas de la actividad anterior.</w:t>
      </w:r>
    </w:p>
    <w:p>
      <w:pPr>
        <w:numPr>
          <w:ilvl w:val="0"/>
          <w:numId w:val="10"/>
        </w:numPr>
      </w:pPr>
      <w:r>
        <w:rPr/>
        <w:t xml:space="preserve">Las monta en un muestrario de cartulina con nombre, material, técnica y posible ubicación en una prenda.</w:t>
      </w:r>
    </w:p>
    <w:p>
      <w:pPr>
        <w:numPr>
          <w:ilvl w:val="0"/>
          <w:numId w:val="10"/>
        </w:numPr>
      </w:pPr>
      <w:r>
        <w:rPr/>
        <w:t xml:space="preserve">Escribe una justificación breve para las tres pruebas más importantes: “Elegimos esta porque…”.</w:t>
      </w:r>
    </w:p>
    <w:p>
      <w:pPr>
        <w:numPr>
          <w:ilvl w:val="0"/>
          <w:numId w:val="10"/>
        </w:numPr>
      </w:pPr>
      <w:r>
        <w:rPr/>
        <w:t xml:space="preserve">Compara el muestrario con el moodboard de la sesión 1 y marca con un color las coincidencias y con otro las contradicciones.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muestrario de seis experimentos y registro técnico básico.</w:t>
      </w:r>
    </w:p>
    <w:p>
      <w:pPr/>
      <w:r>
        <w:rPr>
          <w:b w:val="1"/>
          <w:bCs w:val="1"/>
        </w:rPr>
        <w:t xml:space="preserve">Actividad 3. Prueba de escala sobre silueta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cómo una superficie o volumen puede incorporarse a una prenda. </w:t>
      </w:r>
      <w:r>
        <w:rPr>
          <w:b w:val="1"/>
          <w:bCs w:val="1"/>
        </w:rPr>
        <w:t xml:space="preserve">Organización:</w:t>
      </w:r>
      <w:r>
        <w:rPr/>
        <w:t xml:space="preserve"> parejas dentro de cada equipo. </w:t>
      </w:r>
      <w:r>
        <w:rPr>
          <w:b w:val="1"/>
          <w:bCs w:val="1"/>
        </w:rPr>
        <w:t xml:space="preserve">Tiempo: 30 minutos.</w:t>
      </w:r>
    </w:p>
    <w:p>
      <w:pPr>
        <w:numPr>
          <w:ilvl w:val="0"/>
          <w:numId w:val="11"/>
        </w:numPr>
      </w:pPr>
      <w:r>
        <w:rPr/>
        <w:t xml:space="preserve">El docente entrega siluetas impresas o permite trabajar sobre un maniquí.</w:t>
      </w:r>
    </w:p>
    <w:p>
      <w:pPr>
        <w:numPr>
          <w:ilvl w:val="0"/>
          <w:numId w:val="11"/>
        </w:numPr>
      </w:pPr>
      <w:r>
        <w:rPr/>
        <w:t xml:space="preserve">Los estudiantes ubican temporalmente sus muestras en hombro, torso, cintura, manga, falda o accesorio.</w:t>
      </w:r>
    </w:p>
    <w:p>
      <w:pPr>
        <w:numPr>
          <w:ilvl w:val="0"/>
          <w:numId w:val="11"/>
        </w:numPr>
      </w:pPr>
      <w:r>
        <w:rPr/>
        <w:t xml:space="preserve">Realizan tres combinaciones diferentes y fotografían o dibujan cada una.</w:t>
      </w:r>
    </w:p>
    <w:p>
      <w:pPr>
        <w:numPr>
          <w:ilvl w:val="0"/>
          <w:numId w:val="11"/>
        </w:numPr>
      </w:pPr>
      <w:r>
        <w:rPr/>
        <w:t xml:space="preserve">Responden: “¿Dónde se entiende mejor la textura?”, “¿Qué parte del cuerpo transforma?”, “¿La intervención permite movimiento y uso?”.</w:t>
      </w:r>
    </w:p>
    <w:p>
      <w:pPr>
        <w:numPr>
          <w:ilvl w:val="0"/>
          <w:numId w:val="11"/>
        </w:numPr>
      </w:pPr>
      <w:r>
        <w:rPr/>
        <w:t xml:space="preserve">Eligen una combinación para convertirla en recurso común de la colección.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el muestrario será el banco de recursos para diseñar las tres prendas en la sesión 3.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Para estudiantes que requieren apoyo se ofrecen muestras prediseñadas y una demostración repetida en grupos pequeños. Quienes terminan antes desarrollan una prueba reversible o sostenible que pueda desmontarse y reutilizarse.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5 minutos.</w:t>
      </w:r>
    </w:p>
    <w:p>
      <w:pPr>
        <w:numPr>
          <w:ilvl w:val="0"/>
          <w:numId w:val="12"/>
        </w:numPr>
      </w:pPr>
      <w:r>
        <w:rPr/>
        <w:t xml:space="preserve">Cada equipo muestra su prueba más efectiva y completa la frase: “Esta técnica es pertinente porque…”.</w:t>
      </w:r>
    </w:p>
    <w:p>
      <w:pPr>
        <w:numPr>
          <w:ilvl w:val="0"/>
          <w:numId w:val="12"/>
        </w:numPr>
      </w:pPr>
      <w:r>
        <w:rPr/>
        <w:t xml:space="preserve">El docente entrega retroalimentación inmediata usando tres preguntas: “¿Qué comunica?”, “¿Qué problema técnico presenta?”, “¿Cómo se puede mejorar?”.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Reflexión:</w:t>
      </w:r>
      <w:r>
        <w:rPr/>
        <w:t xml:space="preserve"> “¿Qué descubrimos al hacer en vez de solo dibujar?”, “¿Qué material debemos descartar y por qué?”.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seleccionar tres técnicas y preparar una explicación para integrarlas en las prendas de la colección.</w:t>
      </w:r>
    </w:p>
    <w:p>
      <w:pPr/>
      <w:r>
        <w:rPr/>
        <w:t xml:space="preserve">Sesión 3: Diseñar la mini colección y comunicarla técnicamenteFase de Inicio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coloca en el tablero la secuencia “concepto–material–silueta–prenda–usuario”. Solicita a los equipos que conecten cada palabra con una evidencia de su proyecto. Pregunta: “Si eliminamos una pieza de su moodboard, ¿qué elemento seguiría haciendo reconocible la colección?”.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su declaración, muestrario y paleta. Cada equipo formula un criterio de diseño para la sesión, por ejemplo: “Todas las prendas tendrán líneas curvas” o “La transparencia aparecerá como detalle, no como superficie total”.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105 minutos.</w:t>
      </w:r>
    </w:p>
    <w:p>
      <w:pPr/>
      <w:r>
        <w:rPr>
          <w:b w:val="1"/>
          <w:bCs w:val="1"/>
        </w:rPr>
        <w:t xml:space="preserve">Presentación activa del contenido</w:t>
      </w:r>
    </w:p>
    <w:p>
      <w:pPr/>
      <w:r>
        <w:rPr/>
        <w:t xml:space="preserve">El docente muestra cómo pasar de una referencia a una silueta sin copiarla. Dibuja una figura base y explica la diferencia entre </w:t>
      </w:r>
      <w:r>
        <w:rPr>
          <w:b w:val="1"/>
          <w:bCs w:val="1"/>
        </w:rPr>
        <w:t xml:space="preserve">línea de contorno, volumen, detalle, material y función</w:t>
      </w:r>
      <w:r>
        <w:rPr/>
        <w:t xml:space="preserve">. Luego presenta una ficha técnica sencilla con nombre de la prenda, vista frontal, materiales, color, técnica experimental y observaciones de uso. Se enfatiza que el dibujo técnico no debe ser artístico perfecto, sino suficientemente claro para comunicar una idea a otra persona.</w:t>
      </w:r>
    </w:p>
    <w:p>
      <w:pPr/>
      <w:r>
        <w:rPr>
          <w:b w:val="1"/>
          <w:bCs w:val="1"/>
        </w:rPr>
        <w:t xml:space="preserve">Actividad 1. Biblioteca de siluetas y variaciones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alternativas de forma coherentes con el concepto. </w:t>
      </w:r>
      <w:r>
        <w:rPr>
          <w:b w:val="1"/>
          <w:bCs w:val="1"/>
        </w:rPr>
        <w:t xml:space="preserve">Organización:</w:t>
      </w:r>
      <w:r>
        <w:rPr/>
        <w:t xml:space="preserve"> individual dentro del equipo. </w:t>
      </w:r>
      <w:r>
        <w:rPr>
          <w:b w:val="1"/>
          <w:bCs w:val="1"/>
        </w:rPr>
        <w:t xml:space="preserve">Tiempo: 30 minutos.</w:t>
      </w:r>
    </w:p>
    <w:p>
      <w:pPr>
        <w:numPr>
          <w:ilvl w:val="0"/>
          <w:numId w:val="13"/>
        </w:numPr>
      </w:pPr>
      <w:r>
        <w:rPr/>
        <w:t xml:space="preserve">Cada estudiante realiza seis mini bocetos rápidos de siluetas: dos superiores, dos inferiores y dos piezas integrales o accesorios.</w:t>
      </w:r>
    </w:p>
    <w:p>
      <w:pPr>
        <w:numPr>
          <w:ilvl w:val="0"/>
          <w:numId w:val="13"/>
        </w:numPr>
      </w:pPr>
      <w:r>
        <w:rPr/>
        <w:t xml:space="preserve">Debe cambiar una variable por boceto: largo, amplitud, asimetría, volumen, abertura o relación con el cuerpo.</w:t>
      </w:r>
    </w:p>
    <w:p>
      <w:pPr>
        <w:numPr>
          <w:ilvl w:val="0"/>
          <w:numId w:val="13"/>
        </w:numPr>
      </w:pPr>
      <w:r>
        <w:rPr/>
        <w:t xml:space="preserve">Al lado de cada boceto escribe el material y la técnica experimental que podría utilizar.</w:t>
      </w:r>
    </w:p>
    <w:p>
      <w:pPr>
        <w:numPr>
          <w:ilvl w:val="0"/>
          <w:numId w:val="13"/>
        </w:numPr>
      </w:pPr>
      <w:r>
        <w:rPr/>
        <w:t xml:space="preserve">El equipo agrupa los bocetos y selecciona las propuestas que mejor representan la declaración de concepto.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pregunta: “¿Qué hace reconocible la silueta?”, “¿La propuesta responde al usuario?”, “¿El material puede sostener esa forma?”.</w:t>
      </w:r>
    </w:p>
    <w:p>
      <w:pPr/>
      <w:r>
        <w:rPr>
          <w:b w:val="1"/>
          <w:bCs w:val="1"/>
        </w:rPr>
        <w:t xml:space="preserve">Actividad 2. Arquitectura de una colección de tres looks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mini colección con unidad y variedad. </w:t>
      </w:r>
      <w:r>
        <w:rPr>
          <w:b w:val="1"/>
          <w:bCs w:val="1"/>
        </w:rPr>
        <w:t xml:space="preserve">Organización:</w:t>
      </w:r>
      <w:r>
        <w:rPr/>
        <w:t xml:space="preserve"> equipos de 3 o 4. </w:t>
      </w:r>
      <w:r>
        <w:rPr>
          <w:b w:val="1"/>
          <w:bCs w:val="1"/>
        </w:rPr>
        <w:t xml:space="preserve">Tiempo: 40 minutos.</w:t>
      </w:r>
    </w:p>
    <w:p>
      <w:pPr>
        <w:numPr>
          <w:ilvl w:val="0"/>
          <w:numId w:val="14"/>
        </w:numPr>
      </w:pPr>
      <w:r>
        <w:rPr/>
        <w:t xml:space="preserve">El docente entrega una matriz con columnas para </w:t>
      </w:r>
      <w:r>
        <w:rPr>
          <w:b w:val="1"/>
          <w:bCs w:val="1"/>
        </w:rPr>
        <w:t xml:space="preserve">Look 1: entrada</w:t>
      </w:r>
      <w:r>
        <w:rPr/>
        <w:t xml:space="preserve">, </w:t>
      </w:r>
      <w:r>
        <w:rPr>
          <w:b w:val="1"/>
          <w:bCs w:val="1"/>
        </w:rPr>
        <w:t xml:space="preserve">Look 2: desarrollo</w:t>
      </w:r>
      <w:r>
        <w:rPr/>
        <w:t xml:space="preserve"> y </w:t>
      </w:r>
      <w:r>
        <w:rPr>
          <w:b w:val="1"/>
          <w:bCs w:val="1"/>
        </w:rPr>
        <w:t xml:space="preserve">Look 3: cierre o pieza protagonista</w:t>
      </w:r>
      <w:r>
        <w:rPr/>
        <w:t xml:space="preserve">.</w:t>
      </w:r>
    </w:p>
    <w:p>
      <w:pPr>
        <w:numPr>
          <w:ilvl w:val="0"/>
          <w:numId w:val="14"/>
        </w:numPr>
      </w:pPr>
      <w:r>
        <w:rPr/>
        <w:t xml:space="preserve">Los equipos organizan tres propuestas, procurando que exista una progresión de volumen, color, textura o complejidad.</w:t>
      </w:r>
    </w:p>
    <w:p>
      <w:pPr>
        <w:numPr>
          <w:ilvl w:val="0"/>
          <w:numId w:val="14"/>
        </w:numPr>
      </w:pPr>
      <w:r>
        <w:rPr/>
        <w:t xml:space="preserve">Definen qué elementos se repiten y cuáles cambian: color, material, línea, detalle, proporción o técnica.</w:t>
      </w:r>
    </w:p>
    <w:p>
      <w:pPr>
        <w:numPr>
          <w:ilvl w:val="0"/>
          <w:numId w:val="14"/>
        </w:numPr>
      </w:pPr>
      <w:r>
        <w:rPr/>
        <w:t xml:space="preserve">Realizan una lámina de colección con los tres looks, nombre, usuario y paleta.</w:t>
      </w:r>
    </w:p>
    <w:p>
      <w:pPr>
        <w:numPr>
          <w:ilvl w:val="0"/>
          <w:numId w:val="14"/>
        </w:numPr>
      </w:pPr>
      <w:r>
        <w:rPr/>
        <w:t xml:space="preserve">Aplican la prueba de coherencia: “Si cubrimos el nombre del proyecto, ¿se nota que los tres looks pertenecen al mismo universo?”.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lámina de colección con tres looks y matriz de decisiones.</w:t>
      </w:r>
    </w:p>
    <w:p>
      <w:pPr/>
      <w:r>
        <w:rPr>
          <w:b w:val="1"/>
          <w:bCs w:val="1"/>
        </w:rPr>
        <w:t xml:space="preserve">Actividad 3. Fichas técnicas y selección del prototipo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documentos básicos para comunicar decisiones de diseño. </w:t>
      </w:r>
      <w:r>
        <w:rPr>
          <w:b w:val="1"/>
          <w:bCs w:val="1"/>
        </w:rPr>
        <w:t xml:space="preserve">Organización:</w:t>
      </w:r>
      <w:r>
        <w:rPr/>
        <w:t xml:space="preserve"> equipos, con responsabilidades distribuidas. </w:t>
      </w:r>
      <w:r>
        <w:rPr>
          <w:b w:val="1"/>
          <w:bCs w:val="1"/>
        </w:rPr>
        <w:t xml:space="preserve">Tiempo: 35 minutos.</w:t>
      </w:r>
    </w:p>
    <w:p>
      <w:pPr>
        <w:numPr>
          <w:ilvl w:val="0"/>
          <w:numId w:val="15"/>
        </w:numPr>
      </w:pPr>
      <w:r>
        <w:rPr/>
        <w:t xml:space="preserve">Cada equipo escoge un look o detalle para desarrollar como prototipo o muestra ampliada.</w:t>
      </w:r>
    </w:p>
    <w:p>
      <w:pPr>
        <w:numPr>
          <w:ilvl w:val="0"/>
          <w:numId w:val="15"/>
        </w:numPr>
      </w:pPr>
      <w:r>
        <w:rPr/>
        <w:t xml:space="preserve">Completa la ficha técnica: nombre, función, vista frontal, materiales, color, dimensiones aproximadas, técnica de superficie, forma de unión y dificultad prevista.</w:t>
      </w:r>
    </w:p>
    <w:p>
      <w:pPr>
        <w:numPr>
          <w:ilvl w:val="0"/>
          <w:numId w:val="15"/>
        </w:numPr>
      </w:pPr>
      <w:r>
        <w:rPr/>
        <w:t xml:space="preserve">Un integrante revisa la claridad del dibujo; otro revisa materiales; otro verifica la relación con el concepto.</w:t>
      </w:r>
    </w:p>
    <w:p>
      <w:pPr>
        <w:numPr>
          <w:ilvl w:val="0"/>
          <w:numId w:val="15"/>
        </w:numPr>
      </w:pPr>
      <w:r>
        <w:rPr/>
        <w:t xml:space="preserve">Intercambian la ficha con otro equipo. El equipo receptor debe explicar la prenda sin recibir aclaraciones; las confusiones se registran para corregirlas.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la próxima sesión estará dedicada a construir el prototipo, preparar el dossier y presentar la colección.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Se ofrecen siluetas base, ejemplos de fichas y vocabulario visual para quienes necesitan apoyo. Los estudiantes que terminan antes pueden elaborar una vista posterior, una variante de color o una propuesta de estilismo y accesorios.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5 minutos.</w:t>
      </w:r>
    </w:p>
    <w:p>
      <w:pPr>
        <w:numPr>
          <w:ilvl w:val="0"/>
          <w:numId w:val="16"/>
        </w:numPr>
      </w:pPr>
      <w:r>
        <w:rPr/>
        <w:t xml:space="preserve">Los equipos colocan sus láminas en una pared y realizan una observación silenciosa.</w:t>
      </w:r>
    </w:p>
    <w:p>
      <w:pPr>
        <w:numPr>
          <w:ilvl w:val="0"/>
          <w:numId w:val="16"/>
        </w:numPr>
      </w:pPr>
      <w:r>
        <w:rPr/>
        <w:t xml:space="preserve">Cada estudiante escribe una nota con la pregunta: “¿Qué elemento de esta colección debe conservarse durante el prototipado?”.</w:t>
      </w:r>
    </w:p>
    <w:p>
      <w:pPr>
        <w:numPr>
          <w:ilvl w:val="0"/>
          <w:numId w:val="16"/>
        </w:numPr>
      </w:pPr>
      <w:r>
        <w:rPr/>
        <w:t xml:space="preserve">El docente revisa rápidamente que cada equipo tenga tres looks, una paleta, un concepto y una ficha técnica.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traer materiales adicionales y distribuir roles para la construcción: coordinación, materiales, prototipo, registro fotográfico y presentación.</w:t>
      </w:r>
    </w:p>
    <w:p>
      <w:pPr/>
      <w:r>
        <w:rPr/>
        <w:t xml:space="preserve">Sesión 4: Prototipar, recibir retroalimentación y presentar la colecciónFase de Inicio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meta final: “Hoy no buscamos una prenda industrial terminada; buscamos demostrar que una idea puede convertirse en una solución visual y material comunicable”. Revisa las fichas técnicas y los roles de trabajo. Recuerda que el prototipo puede ser una prenda parcial, un volumen sobre maniquí, un accesorio o una muestra de superficie a escala ampliada.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materiales, revisan riesgos y definen qué evidencia fotografiarán durante el proceso. Cada equipo expresa en una frase qué aspecto quiere validar: forma, textura, proporción, movilidad o impacto visual.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100 minutos.</w:t>
      </w:r>
    </w:p>
    <w:p>
      <w:pPr/>
      <w:r>
        <w:rPr>
          <w:b w:val="1"/>
          <w:bCs w:val="1"/>
        </w:rPr>
        <w:t xml:space="preserve">Presentación activa del contenido</w:t>
      </w:r>
    </w:p>
    <w:p>
      <w:pPr/>
      <w:r>
        <w:rPr/>
        <w:t xml:space="preserve">El docente explica el ciclo breve de prototipado: </w:t>
      </w:r>
      <w:r>
        <w:rPr>
          <w:b w:val="1"/>
          <w:bCs w:val="1"/>
        </w:rPr>
        <w:t xml:space="preserve">construir, observar, probar, ajustar y documentar</w:t>
      </w:r>
      <w:r>
        <w:rPr/>
        <w:t xml:space="preserve">. Demuestra cómo montar rápidamente una forma con papel, tela, alfileres, cinta o costura básica. Se aclara que el prototipo no debe ocultar sus decisiones experimentales; debe permitir analizar qué funciona y qué necesita modificación.</w:t>
      </w:r>
    </w:p>
    <w:p>
      <w:pPr/>
      <w:r>
        <w:rPr>
          <w:b w:val="1"/>
          <w:bCs w:val="1"/>
        </w:rPr>
        <w:t xml:space="preserve">Actividad 1. Construcción del prototipo o muestra ampliada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una evidencia tangible de la propuesta de diseño. </w:t>
      </w:r>
      <w:r>
        <w:rPr>
          <w:b w:val="1"/>
          <w:bCs w:val="1"/>
        </w:rPr>
        <w:t xml:space="preserve">Organización:</w:t>
      </w:r>
      <w:r>
        <w:rPr/>
        <w:t xml:space="preserve"> equipos de 3 o 4. </w:t>
      </w:r>
      <w:r>
        <w:rPr>
          <w:b w:val="1"/>
          <w:bCs w:val="1"/>
        </w:rPr>
        <w:t xml:space="preserve">Tiempo: 55 minutos.</w:t>
      </w:r>
    </w:p>
    <w:p>
      <w:pPr>
        <w:numPr>
          <w:ilvl w:val="0"/>
          <w:numId w:val="17"/>
        </w:numPr>
      </w:pPr>
      <w:r>
        <w:rPr/>
        <w:t xml:space="preserve">El equipo revisa la ficha técnica y selecciona la escala de trabajo.</w:t>
      </w:r>
    </w:p>
    <w:p>
      <w:pPr>
        <w:numPr>
          <w:ilvl w:val="0"/>
          <w:numId w:val="17"/>
        </w:numPr>
      </w:pPr>
      <w:r>
        <w:rPr/>
        <w:t xml:space="preserve">Construye una prenda parcial, un volumen, un accesorio o un panel textil de mínimo 30 cm por 30 cm.</w:t>
      </w:r>
    </w:p>
    <w:p>
      <w:pPr>
        <w:numPr>
          <w:ilvl w:val="0"/>
          <w:numId w:val="17"/>
        </w:numPr>
      </w:pPr>
      <w:r>
        <w:rPr/>
        <w:t xml:space="preserve">Integra al menos una técnica experimentada en la sesión 2 y respeta la paleta definida.</w:t>
      </w:r>
    </w:p>
    <w:p>
      <w:pPr>
        <w:numPr>
          <w:ilvl w:val="0"/>
          <w:numId w:val="17"/>
        </w:numPr>
      </w:pPr>
      <w:r>
        <w:rPr/>
        <w:t xml:space="preserve">Realiza una pausa a los 25 minutos para comparar el resultado con el boceto.</w:t>
      </w:r>
    </w:p>
    <w:p>
      <w:pPr>
        <w:numPr>
          <w:ilvl w:val="0"/>
          <w:numId w:val="17"/>
        </w:numPr>
      </w:pPr>
      <w:r>
        <w:rPr/>
        <w:t xml:space="preserve">Registra dos fotografías del proceso y una del resultado.</w:t>
      </w:r>
    </w:p>
    <w:p>
      <w:pPr>
        <w:numPr>
          <w:ilvl w:val="0"/>
          <w:numId w:val="17"/>
        </w:numPr>
      </w:pPr>
      <w:r>
        <w:rPr/>
        <w:t xml:space="preserve">Escribe en una tarjeta: “Se mantuvo…”, “Se modificó…”, “Se descubrió…”.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verifica la seguridad, acompaña la distribución del trabajo y pregunta: “¿Qué decisión del concepto se puede ver aquí?”, “¿Qué ajustarían si tuvieran una hora más?”.</w:t>
      </w:r>
    </w:p>
    <w:p>
      <w:pPr/>
      <w:r>
        <w:rPr>
          <w:b w:val="1"/>
          <w:bCs w:val="1"/>
        </w:rPr>
        <w:t xml:space="preserve">Actividad 2. Galería crítica y ajuste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mejorar el prototipo mediante retroalimentación. </w:t>
      </w:r>
      <w:r>
        <w:rPr>
          <w:b w:val="1"/>
          <w:bCs w:val="1"/>
        </w:rPr>
        <w:t xml:space="preserve">Organización:</w:t>
      </w:r>
      <w:r>
        <w:rPr/>
        <w:t xml:space="preserve"> equipos y plenaria. </w:t>
      </w:r>
      <w:r>
        <w:rPr>
          <w:b w:val="1"/>
          <w:bCs w:val="1"/>
        </w:rPr>
        <w:t xml:space="preserve">Tiempo: 25 minutos.</w:t>
      </w:r>
    </w:p>
    <w:p>
      <w:pPr>
        <w:numPr>
          <w:ilvl w:val="0"/>
          <w:numId w:val="18"/>
        </w:numPr>
      </w:pPr>
      <w:r>
        <w:rPr/>
        <w:t xml:space="preserve">Los equipos exhiben prototipo, lámina, moodboard y ficha técnica.</w:t>
      </w:r>
    </w:p>
    <w:p>
      <w:pPr>
        <w:numPr>
          <w:ilvl w:val="0"/>
          <w:numId w:val="18"/>
        </w:numPr>
      </w:pPr>
      <w:r>
        <w:rPr/>
        <w:t xml:space="preserve">Cada visitante deja tres comentarios: </w:t>
      </w:r>
      <w:r>
        <w:rPr>
          <w:b w:val="1"/>
          <w:bCs w:val="1"/>
        </w:rPr>
        <w:t xml:space="preserve">“Veo…”</w:t>
      </w:r>
      <w:r>
        <w:rPr/>
        <w:t xml:space="preserve"> para describir, </w:t>
      </w:r>
      <w:r>
        <w:rPr>
          <w:b w:val="1"/>
          <w:bCs w:val="1"/>
        </w:rPr>
        <w:t xml:space="preserve">“Interpreto…”</w:t>
      </w:r>
      <w:r>
        <w:rPr/>
        <w:t xml:space="preserve"> para explicar el concepto y </w:t>
      </w:r>
      <w:r>
        <w:rPr>
          <w:b w:val="1"/>
          <w:bCs w:val="1"/>
        </w:rPr>
        <w:t xml:space="preserve">“Sugiero…”</w:t>
      </w:r>
      <w:r>
        <w:rPr/>
        <w:t xml:space="preserve"> para mejorar.</w:t>
      </w:r>
    </w:p>
    <w:p>
      <w:pPr>
        <w:numPr>
          <w:ilvl w:val="0"/>
          <w:numId w:val="18"/>
        </w:numPr>
      </w:pPr>
      <w:r>
        <w:rPr/>
        <w:t xml:space="preserve">El equipo selecciona dos sugerencias pertinentes y realiza un ajuste rápido o lo registra como mejora futura.</w:t>
      </w:r>
    </w:p>
    <w:p>
      <w:pPr>
        <w:numPr>
          <w:ilvl w:val="0"/>
          <w:numId w:val="18"/>
        </w:numPr>
      </w:pPr>
      <w:r>
        <w:rPr/>
        <w:t xml:space="preserve">El docente modera para que la crítica se centre en decisiones observables y no en gustos personales.</w:t>
      </w:r>
    </w:p>
    <w:p>
      <w:pPr/>
      <w:r>
        <w:rPr>
          <w:b w:val="1"/>
          <w:bCs w:val="1"/>
        </w:rPr>
        <w:t xml:space="preserve">Actividad 3. Presentación final de la colección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el proceso creativo y comunicar decisiones técnicas y conceptuales. </w:t>
      </w:r>
      <w:r>
        <w:rPr>
          <w:b w:val="1"/>
          <w:bCs w:val="1"/>
        </w:rPr>
        <w:t xml:space="preserve">Organización:</w:t>
      </w:r>
      <w:r>
        <w:rPr/>
        <w:t xml:space="preserve"> equipos. </w:t>
      </w:r>
      <w:r>
        <w:rPr>
          <w:b w:val="1"/>
          <w:bCs w:val="1"/>
        </w:rPr>
        <w:t xml:space="preserve">Tiempo: 20 minutos.</w:t>
      </w:r>
    </w:p>
    <w:p>
      <w:pPr>
        <w:numPr>
          <w:ilvl w:val="0"/>
          <w:numId w:val="19"/>
        </w:numPr>
      </w:pPr>
      <w:r>
        <w:rPr/>
        <w:t xml:space="preserve">Cada equipo dispone de tres minutos para presentar nombre, pregunta de diseño, usuario, referentes, paleta, técnicas, tres looks y prototipo.</w:t>
      </w:r>
    </w:p>
    <w:p>
      <w:pPr>
        <w:numPr>
          <w:ilvl w:val="0"/>
          <w:numId w:val="19"/>
        </w:numPr>
      </w:pPr>
      <w:r>
        <w:rPr/>
        <w:t xml:space="preserve">Debe responder: “¿Qué conecta las tres prendas?”, “¿Qué experimentación fue más importante?” y “¿Qué cambiarían en una siguiente versión?”.</w:t>
      </w:r>
    </w:p>
    <w:p>
      <w:pPr>
        <w:numPr>
          <w:ilvl w:val="0"/>
          <w:numId w:val="19"/>
        </w:numPr>
      </w:pPr>
      <w:r>
        <w:rPr/>
        <w:t xml:space="preserve">El público formula una pregunta técnica o conceptual por equipo.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Los equipos que no logren terminar una prenda pueden presentar una muestra ampliada y una ficha técnica completa. Quienes terminen antes preparan una propuesta de exhibición, styling, fotografía o empaque coherente con la colección. El docente permite presentar oralmente, mediante cartel o con apoyo visual, según las fortalezas comunicativas del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El grupo construye un mapa colectivo en el tablero con las etapas: </w:t>
      </w:r>
      <w:r>
        <w:rPr>
          <w:b w:val="1"/>
          <w:bCs w:val="1"/>
        </w:rPr>
        <w:t xml:space="preserve">observar, investigar, conceptualizar, experimentar, diseñar, prototipar, evaluar y comunicar</w:t>
      </w:r>
      <w:r>
        <w:rPr/>
        <w:t xml:space="preserve">. Cada equipo pega una evidencia debajo de cada etapa. El docente destaca que una colección se construye mediante decisiones relacionadas, pruebas y ajustes.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0"/>
        </w:numPr>
      </w:pPr>
      <w:r>
        <w:rPr/>
        <w:t xml:space="preserve">“¿Qué evidencia demuestra que nuestra colección parte de un concepto y no de imágenes aisladas?”</w:t>
      </w:r>
    </w:p>
    <w:p>
      <w:pPr>
        <w:numPr>
          <w:ilvl w:val="0"/>
          <w:numId w:val="20"/>
        </w:numPr>
      </w:pPr>
      <w:r>
        <w:rPr/>
        <w:t xml:space="preserve">“¿Qué experimentación material transformó o mejoró nuestra idea inicial?”</w:t>
      </w:r>
    </w:p>
    <w:p>
      <w:pPr>
        <w:numPr>
          <w:ilvl w:val="0"/>
          <w:numId w:val="20"/>
        </w:numPr>
      </w:pPr>
      <w:r>
        <w:rPr/>
        <w:t xml:space="preserve">“¿Qué decisión técnica o creativa cambiaríamos en una próxima versión y por qué?”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/>
        <w:t xml:space="preserve">El docente entrega una retroalimentación final con una fortaleza, un aspecto por mejorar y una posibilidad de aplicación profesional. Se conecta el proyecto con portafolios, emprendimientos, vestuario escénico, diseño sostenible y presentación a clientes. Como reto de extensión, cada estudiante organiza fotografías, bocetos, fichas y reflexión en un portafolio digital de Canva, PDF o Google Drive.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en la apertura de la sesión 1, mediante el análisis de imágenes y las palabras asociadas a concepto, color, forma, material y usuario.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1, 2 y 3, mediante observación directa, revisión de moodboard, muestrario, bocetos, matriz de colección y fichas técnicas.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durante la galería crítica y la presentación final de la colección.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Analiza referentes</w:t>
      </w:r>
      <w:r>
        <w:rPr/>
        <w:t xml:space="preserve"> y los transforma en decisiones propias de color, forma, material y narrativa, en correspondencia con el objetivo 1.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Experimenta técnicamente</w:t>
      </w:r>
      <w:r>
        <w:rPr/>
        <w:t xml:space="preserve"> con al menos tres procedimientos de superficie, volumen o unión y registra sus resultados, en correspondencia con el objetivo 2.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Diseña tres looks coherentes</w:t>
      </w:r>
      <w:r>
        <w:rPr/>
        <w:t xml:space="preserve"> entre sí, con variedad controlada, usuario definido y relación clara con el concepto, en correspondencia con el objetivo 3.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Elabora fichas y prototipos comunicables</w:t>
      </w:r>
      <w:r>
        <w:rPr/>
        <w:t xml:space="preserve">, incluyendo materiales, vistas, técnicas y decisiones de uso, en correspondencia con el objetivo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Argumenta y evalúa</w:t>
      </w:r>
      <w:r>
        <w:rPr/>
        <w:t xml:space="preserve"> sus decisiones usando vocabulario visual y técnico, integrando la retroalimentación recibida, en correspondencia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23"/>
        </w:numPr>
      </w:pPr>
      <w:r>
        <w:rPr/>
        <w:t xml:space="preserve">Rúbrica analítica para la colección final, con niveles: inicial, básico, competente y destacado.</w:t>
      </w:r>
    </w:p>
    <w:p>
      <w:pPr>
        <w:numPr>
          <w:ilvl w:val="0"/>
          <w:numId w:val="23"/>
        </w:numPr>
      </w:pPr>
      <w:r>
        <w:rPr/>
        <w:t xml:space="preserve">Lista de cotejo para verificar moodboard, declaración conceptual, paleta, tres looks, muestrario, ficha técnica y prototipo.</w:t>
      </w:r>
    </w:p>
    <w:p>
      <w:pPr>
        <w:numPr>
          <w:ilvl w:val="0"/>
          <w:numId w:val="23"/>
        </w:numPr>
      </w:pPr>
      <w:r>
        <w:rPr/>
        <w:t xml:space="preserve">Registro de observación docente sobre participación, colaboración, experimentación y autonomía.</w:t>
      </w:r>
    </w:p>
    <w:p>
      <w:pPr>
        <w:numPr>
          <w:ilvl w:val="0"/>
          <w:numId w:val="23"/>
        </w:numPr>
      </w:pPr>
      <w:r>
        <w:rPr/>
        <w:t xml:space="preserve">Portafolio físico o digital con fotografías del proceso y productos de cada sesión.</w:t>
      </w:r>
    </w:p>
    <w:p>
      <w:pPr>
        <w:numPr>
          <w:ilvl w:val="0"/>
          <w:numId w:val="23"/>
        </w:numPr>
      </w:pPr>
      <w:r>
        <w:rPr/>
        <w:t xml:space="preserve">Formato de coevaluación para la galería crítica.</w:t>
      </w:r>
    </w:p>
    <w:p>
      <w:pPr>
        <w:numPr>
          <w:ilvl w:val="0"/>
          <w:numId w:val="23"/>
        </w:numPr>
      </w:pPr>
      <w:r>
        <w:rPr/>
        <w:t xml:space="preserve">Autoevaluación individual basada en las tres preguntas metacognitivas de la sesión 4.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4"/>
        </w:numPr>
      </w:pPr>
      <w:r>
        <w:rPr/>
        <w:t xml:space="preserve">Pregunta de diseño, declaración conceptual y perfil de usuario.</w:t>
      </w:r>
    </w:p>
    <w:p>
      <w:pPr>
        <w:numPr>
          <w:ilvl w:val="0"/>
          <w:numId w:val="24"/>
        </w:numPr>
      </w:pPr>
      <w:r>
        <w:rPr/>
        <w:t xml:space="preserve">Moodboard con referentes clasificados y justificados.</w:t>
      </w:r>
    </w:p>
    <w:p>
      <w:pPr>
        <w:numPr>
          <w:ilvl w:val="0"/>
          <w:numId w:val="24"/>
        </w:numPr>
      </w:pPr>
      <w:r>
        <w:rPr/>
        <w:t xml:space="preserve">Muestrario de experimentaciones de color, textura, volumen y unión.</w:t>
      </w:r>
    </w:p>
    <w:p>
      <w:pPr>
        <w:numPr>
          <w:ilvl w:val="0"/>
          <w:numId w:val="24"/>
        </w:numPr>
      </w:pPr>
      <w:r>
        <w:rPr/>
        <w:t xml:space="preserve">Lámina de tres looks con paleta y criterios de coherencia.</w:t>
      </w:r>
    </w:p>
    <w:p>
      <w:pPr>
        <w:numPr>
          <w:ilvl w:val="0"/>
          <w:numId w:val="24"/>
        </w:numPr>
      </w:pPr>
      <w:r>
        <w:rPr/>
        <w:t xml:space="preserve">Fichas técnicas de las prendas y registro fotográfico del proceso.</w:t>
      </w:r>
    </w:p>
    <w:p>
      <w:pPr>
        <w:numPr>
          <w:ilvl w:val="0"/>
          <w:numId w:val="24"/>
        </w:numPr>
      </w:pPr>
      <w:r>
        <w:rPr/>
        <w:t xml:space="preserve">Prototipo o muestra experimental tangible.</w:t>
      </w:r>
    </w:p>
    <w:p>
      <w:pPr>
        <w:numPr>
          <w:ilvl w:val="0"/>
          <w:numId w:val="24"/>
        </w:numPr>
      </w:pPr>
      <w:r>
        <w:rPr/>
        <w:t xml:space="preserve">Presentación oral de la colección y reflexión final sobre los ajustes realizados.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1FF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033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1DA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395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8B8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E47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333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AF4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356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046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5DB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AE4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44E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613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BDD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57E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18B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5C7A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D2B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CF2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8FB4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4BF6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3EE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8915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2026-09-26T08:06:08-05:00</dcterms:created>
  <dcterms:modified xsi:type="dcterms:W3CDTF">2026-09-26T08:06:08-05:00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