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cercar el parque! Descubrimos y resolvemos problemas de perímetro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hallar el perímetro de figuras y objetos cercanos mediante la resolución de un problema de la vida cotidiana. La situación inicial será la siguiente: la escuela desea colocar una cinta alrededor de un pequeño jardín rectangular y necesita saber cuántos metros de cinta debe comprar. A partir de este reto, los estudiantes observarán, medirán, sumarán lados y explicarán sus procedimientos.</w:t>
      </w:r>
    </w:p>
    <w:p>
      <w:pPr/>
      <w:r>
        <w:rPr/>
        <w:t xml:space="preserve">El perímetro se relacionará con acciones que los niños realizan habitualmente, como poner una cerca alrededor de un jardín, decorar el borde de una cartulina, colocar cinta en un regalo o caminar alrededor de una cancha. En lugar de comenzar con una regla memorizada, los estudiantes explorarán el significado de “recorrer todo el borde” y construirán estrategias para resolver problemas.</w:t>
      </w:r>
    </w:p>
    <w:p>
      <w:pPr/>
      <w:r>
        <w:rPr/>
        <w:t xml:space="preserve">Mediante el Aprendizaje Basado en Problemas, trabajarán en equipos, identificarán los datos importantes, elegirán materiales para medir o representar, comprobarán sus respuestas y comunicarán sus conclusiones. La sesión favorecerá el pensamiento lógico, el cálculo, la colaboración y la capacidad de justificar una respuesta. Se utilizarán figuras rectangulares y cuadradas con medidas sencillas, adecuadas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el perímetro como la medida del contorno o borde de una figura.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problemas cotidianos de perímetro sumando las longitudes de todos los 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Medir y calcular</w:t>
      </w:r>
      <w:r>
        <w:rPr/>
        <w:t xml:space="preserve"> el perímetro de cuadrados y rectángulos utilizando centímetros o metros según la situación.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 y comprobar</w:t>
      </w:r>
      <w:r>
        <w:rPr/>
        <w:t xml:space="preserve"> el procedimiento y la respuesta de un problema de perímetro utilizando dibujos, operaciones y unidades de medida.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4 hojas grandes de papel bond o cartulina por equipo.</w:t>
      </w:r>
    </w:p>
    <w:p>
      <w:pPr>
        <w:numPr>
          <w:ilvl w:val="0"/>
          <w:numId w:val="2"/>
        </w:numPr>
      </w:pPr>
      <w:r>
        <w:rPr/>
        <w:t xml:space="preserve">Reglas de 30 cm: una por estudiante o una por pareja.</w:t>
      </w:r>
    </w:p>
    <w:p>
      <w:pPr>
        <w:numPr>
          <w:ilvl w:val="0"/>
          <w:numId w:val="2"/>
        </w:numPr>
      </w:pPr>
      <w:r>
        <w:rPr/>
        <w:t xml:space="preserve">5 metros de lana o cuerda por equipo.</w:t>
      </w:r>
    </w:p>
    <w:p>
      <w:pPr>
        <w:numPr>
          <w:ilvl w:val="0"/>
          <w:numId w:val="2"/>
        </w:numPr>
      </w:pPr>
      <w:r>
        <w:rPr/>
        <w:t xml:space="preserve">Cuadrados de papel, tarjetas con figuras y problemas impresos.</w:t>
      </w:r>
    </w:p>
    <w:p>
      <w:pPr>
        <w:numPr>
          <w:ilvl w:val="0"/>
          <w:numId w:val="2"/>
        </w:numPr>
      </w:pPr>
      <w:r>
        <w:rPr/>
        <w:t xml:space="preserve">Cinta adhesiva, tijeras de punta redonda, lápices, colores y marcadores.</w:t>
      </w:r>
    </w:p>
    <w:p>
      <w:pPr>
        <w:numPr>
          <w:ilvl w:val="0"/>
          <w:numId w:val="2"/>
        </w:numPr>
      </w:pPr>
      <w:r>
        <w:rPr/>
        <w:t xml:space="preserve">Tarjetas de colores con las palabras “datos”, “pregunta”, “operación” y “respuesta”.</w:t>
      </w:r>
    </w:p>
    <w:p>
      <w:pPr>
        <w:numPr>
          <w:ilvl w:val="0"/>
          <w:numId w:val="2"/>
        </w:numPr>
      </w:pPr>
      <w:r>
        <w:rPr/>
        <w:t xml:space="preserve">Hoja de trabajo con tres problemas de perímetro.</w:t>
      </w:r>
    </w:p>
    <w:p>
      <w:pPr>
        <w:numPr>
          <w:ilvl w:val="0"/>
          <w:numId w:val="2"/>
        </w:numPr>
      </w:pPr>
      <w:r>
        <w:rPr/>
        <w:t xml:space="preserve">Lista de cotejo del docente y pequeños boletos de salida.</w:t>
      </w:r>
    </w:p>
    <w:p>
      <w:pPr>
        <w:numPr>
          <w:ilvl w:val="0"/>
          <w:numId w:val="2"/>
        </w:numPr>
      </w:pPr>
      <w:r>
        <w:rPr/>
        <w:t xml:space="preserve">Pizarra, plumones y calculadora del docente para comprobar resultados.</w:t>
      </w:r>
    </w:p>
    <w:p>
      <w:pPr>
        <w:numPr>
          <w:ilvl w:val="0"/>
          <w:numId w:val="2"/>
        </w:numPr>
      </w:pPr>
      <w:r>
        <w:rPr/>
        <w:t xml:space="preserve">Recurso audiovisual opcional: video breve de Khan Academy en español o presentación en PowerPoint/Canva sobre el perímetro. Si no hay conexión, se reemplaza por un dibujo en la pizarra.</w:t>
      </w:r>
    </w:p>
    <w:p>
      <w:pPr>
        <w:numPr>
          <w:ilvl w:val="0"/>
          <w:numId w:val="2"/>
        </w:numPr>
      </w:pPr>
      <w:r>
        <w:rPr/>
        <w:t xml:space="preserve">Temporizador visible o aplicación de temporizador del teléfono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escribir números naturales, al menos hasta 100.</w:t>
      </w:r>
    </w:p>
    <w:p>
      <w:pPr>
        <w:numPr>
          <w:ilvl w:val="0"/>
          <w:numId w:val="3"/>
        </w:numPr>
      </w:pPr>
      <w:r>
        <w:rPr/>
        <w:t xml:space="preserve">Realizar sumas sencillas con números naturales.</w:t>
      </w:r>
    </w:p>
    <w:p>
      <w:pPr>
        <w:numPr>
          <w:ilvl w:val="0"/>
          <w:numId w:val="3"/>
        </w:numPr>
      </w:pPr>
      <w:r>
        <w:rPr/>
        <w:t xml:space="preserve">Reconocer figuras planas básicas como cuadrado y rectángulo.</w:t>
      </w:r>
    </w:p>
    <w:p>
      <w:pPr>
        <w:numPr>
          <w:ilvl w:val="0"/>
          <w:numId w:val="3"/>
        </w:numPr>
      </w:pPr>
      <w:r>
        <w:rPr/>
        <w:t xml:space="preserve">Comprender que una regla sirve para medir longitudes y conocer las unidades centímetro y metro.</w:t>
      </w:r>
    </w:p>
    <w:p>
      <w:pPr>
        <w:numPr>
          <w:ilvl w:val="0"/>
          <w:numId w:val="3"/>
        </w:numPr>
      </w:pPr>
      <w:r>
        <w:rPr/>
        <w:t xml:space="preserve">Interpretar una situación sencilla identificando qué datos se conocen y qué se necesita averiguar.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el perímetro es la medida de todo el borde de una figura y prepararse para resolver un problema relacionado con una cerca para el jardín de la escuela.</w:t>
      </w:r>
    </w:p>
    <w:p>
      <w:pPr/>
      <w:r>
        <w:rPr>
          <w:b w:val="1"/>
          <w:bCs w:val="1"/>
        </w:rPr>
        <w:t xml:space="preserve">Activación de conocimientos previos: “Camina por el borde” (6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en el piso una figura rectangular hecha con lana. Invita a un estudiante a caminar alrededor de la figura sin atravesarla y pregunta: “¿Por dónde caminaste?”, “¿Recorriste el centro o el borde?” y “¿Qué tendríamos que hacer para saber cuánto mide todo este recorrido?”.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recorren el contorno con el dedo o caminan alrededor de la figura.</w:t>
      </w:r>
    </w:p>
    <w:p>
      <w:pPr>
        <w:numPr>
          <w:ilvl w:val="0"/>
          <w:numId w:val="4"/>
        </w:numPr>
      </w:pPr>
      <w:r>
        <w:rPr/>
        <w:t xml:space="preserve">El docente muestra una tarjeta que dice </w:t>
      </w:r>
      <w:r>
        <w:rPr>
          <w:b w:val="1"/>
          <w:bCs w:val="1"/>
        </w:rPr>
        <w:t xml:space="preserve">contorno</w:t>
      </w:r>
      <w:r>
        <w:rPr/>
        <w:t xml:space="preserve"> y explica: “El contorno es la línea que rodea una figura. Hoy aprenderemos a medirlo y calcularlo”.</w:t>
      </w:r>
    </w:p>
    <w:p>
      <w:pPr>
        <w:numPr>
          <w:ilvl w:val="0"/>
          <w:numId w:val="4"/>
        </w:numPr>
      </w:pPr>
      <w:r>
        <w:rPr/>
        <w:t xml:space="preserve">En la pizarra, el docente dibuja un cuadrado y un rectángulo y solicita que señalen sus lados.</w:t>
      </w:r>
    </w:p>
    <w:p>
      <w:pPr/>
      <w:r>
        <w:rPr>
          <w:b w:val="1"/>
          <w:bCs w:val="1"/>
        </w:rPr>
        <w:t xml:space="preserve">Motivación y enganche: el reto de la cinta (7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sobre con el mensaje: “La escuela quiere decorar un jardín rectangular. Tiene que colocar cinta alrededor, pero no sabe cuánta comprar. ¿Podemos ayudar?”. Muestra una tarjeta con el dibujo de un jardín de 6 m de largo y 3 m de ancho, pero no da todavía el procedimiento.</w:t>
      </w:r>
    </w:p>
    <w:p>
      <w:pPr>
        <w:numPr>
          <w:ilvl w:val="0"/>
          <w:numId w:val="5"/>
        </w:numPr>
      </w:pPr>
      <w:r>
        <w:rPr/>
        <w:t xml:space="preserve">Pregunta exactamente: “¿Creen que basta con sumar 6 + 3?”, “¿Qué partes del jardín deben cubrirse con cinta?” y “¿Cómo podríamos estar seguros de nuestra respuesta?”.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Dan estimaciones, explican sus ideas y dibujan rápidamente el jardín en su cuaderno.</w:t>
      </w:r>
    </w:p>
    <w:p>
      <w:pPr>
        <w:numPr>
          <w:ilvl w:val="0"/>
          <w:numId w:val="5"/>
        </w:numPr>
      </w:pPr>
      <w:r>
        <w:rPr/>
        <w:t xml:space="preserve">El docente registra distintas respuestas sin decir todavía cuál es correcta y comunica: “Hoy seremos equipos de diseñadores y calcularemos cuánta cinta se necesita”.</w:t>
      </w:r>
    </w:p>
    <w:p>
      <w:pPr/>
      <w:r>
        <w:rPr>
          <w:b w:val="1"/>
          <w:bCs w:val="1"/>
        </w:rPr>
        <w:t xml:space="preserve">Contextualización (7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dibujos de una cancha, un marco de fotografía, una mesa y un jardín. Pregunta: “¿En cuál de estos objetos necesitaríamos medir el borde?”, “¿Cuándo han usado una cinta alrededor de algo?” y “¿Qué diferencia hay entre medir el interior y medir el borde?”.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casa, escuela o parque.</w:t>
      </w:r>
    </w:p>
    <w:p>
      <w:pPr>
        <w:numPr>
          <w:ilvl w:val="0"/>
          <w:numId w:val="6"/>
        </w:numPr>
      </w:pPr>
      <w:r>
        <w:rPr/>
        <w:t xml:space="preserve">El docente aclara que el perímetro no mide cuánto espacio hay dentro, sino cuánto mide el recorrido alrededor.</w:t>
      </w:r>
    </w:p>
    <w:p>
      <w:pPr>
        <w:numPr>
          <w:ilvl w:val="0"/>
          <w:numId w:val="6"/>
        </w:numPr>
      </w:pPr>
      <w:r>
        <w:rPr/>
        <w:t xml:space="preserve">Se forman equipos de 3 o 4 integrantes y se asignan roles: lector del problema, encargado de materiales, calculista y portavoz. Si un equipo tiene tres estudiantes, un integrante puede asumir dos roles.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“Ya sabemos que debemos recorrer todo el borde. Ahora investigaremos cómo descubrir la cantidad exacta de cinta que necesita nuestro jardín”.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78 minutos.</w:t>
      </w:r>
    </w:p>
    <w:p>
      <w:pPr/>
      <w:r>
        <w:rPr>
          <w:b w:val="1"/>
          <w:bCs w:val="1"/>
        </w:rPr>
        <w:t xml:space="preserve">Presentación del contenido mediante ABP:</w:t>
      </w:r>
      <w:r>
        <w:rPr/>
        <w:t xml:space="preserve"> El docente presenta el problema auténtico y permite que los estudiantes exploren antes de formalizar la regla. La situación guía será: “El jardín de la escuela mide 6 metros de largo y 3 metros de ancho. ¿Cuántos metros de cinta se necesitan para rodearlo completamente?”. Los estudiantes deberán comprender el problema, representar la situación, elegir una estrategia, calcular y comprobar.</w:t>
      </w:r>
    </w:p>
    <w:p>
      <w:pPr/>
      <w:r>
        <w:rPr>
          <w:b w:val="1"/>
          <w:bCs w:val="1"/>
        </w:rPr>
        <w:t xml:space="preserve">Actividad 1: “Investigamos el jardín” (22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el perímetro como el total de los lados y reconocer los datos necesarios para resolver un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tarjeta con el problema, una hoja grande, lana y marcadores. Dice: “Lean el problema dos veces. Encierra los números, subraya lo que debemos averiguar y dibuja el jardín”.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Leen, comentan y completan cuatro apartados en la hoja: </w:t>
      </w:r>
      <w:r>
        <w:rPr>
          <w:b w:val="1"/>
          <w:bCs w:val="1"/>
        </w:rPr>
        <w:t xml:space="preserve">Datos</w:t>
      </w:r>
      <w:r>
        <w:rPr/>
        <w:t xml:space="preserve">, </w:t>
      </w:r>
      <w:r>
        <w:rPr>
          <w:b w:val="1"/>
          <w:bCs w:val="1"/>
        </w:rPr>
        <w:t xml:space="preserve">Pregunta</w:t>
      </w:r>
      <w:r>
        <w:rPr/>
        <w:t xml:space="preserve">, </w:t>
      </w:r>
      <w:r>
        <w:rPr>
          <w:b w:val="1"/>
          <w:bCs w:val="1"/>
        </w:rPr>
        <w:t xml:space="preserve">Dibujo</w:t>
      </w:r>
      <w:r>
        <w:rPr/>
        <w:t xml:space="preserve"> y </w:t>
      </w:r>
      <w:r>
        <w:rPr>
          <w:b w:val="1"/>
          <w:bCs w:val="1"/>
        </w:rPr>
        <w:t xml:space="preserve">Plan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Los equipos representan el jardín con lana. Pueden escribir en los lados las medidas 6 m, 3 m, 6 m y 3 m.</w:t>
      </w:r>
    </w:p>
    <w:p>
      <w:pPr>
        <w:numPr>
          <w:ilvl w:val="0"/>
          <w:numId w:val="7"/>
        </w:numPr>
      </w:pPr>
      <w:r>
        <w:rPr/>
        <w:t xml:space="preserve">El docente pregunta: “¿Cuántos lados tiene el jardín?”, “¿Qué lados parecen tener la misma medida?” y “¿Qué lado faltaría recorrer si solo sumamos 6 + 3?”.</w:t>
      </w:r>
    </w:p>
    <w:p>
      <w:pPr>
        <w:numPr>
          <w:ilvl w:val="0"/>
          <w:numId w:val="7"/>
        </w:numPr>
      </w:pPr>
      <w:r>
        <w:rPr/>
        <w:t xml:space="preserve">Cada equipo propone una operación, aunque todavía pueda equivocarse, y explica por qué la eligió.</w:t>
      </w:r>
    </w:p>
    <w:p>
      <w:pPr>
        <w:numPr>
          <w:ilvl w:val="0"/>
          <w:numId w:val="7"/>
        </w:numPr>
      </w:pPr>
      <w:r>
        <w:rPr/>
        <w:t xml:space="preserve">En plenaria, dos equipos comparten sus dibujos y se comparan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Hoja con datos, pregunta, dibujo del jardín y una primera estrategia de solución.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estudiantes consideran los cuatro lados, evita dar directamente la respuesta y guía con preguntas. Si un equipo suma solo dos lados, pregunta: “¿La cinta rodearía todo el jardín con esa suma?”.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“Ya identificamos los cuatro lados. Ahora comprobaremos la respuesta usando medidas y una suma completa”.</w:t>
      </w:r>
    </w:p>
    <w:p>
      <w:pPr/>
      <w:r>
        <w:rPr>
          <w:b w:val="1"/>
          <w:bCs w:val="1"/>
        </w:rPr>
        <w:t xml:space="preserve">Actividad 2: “Medimos, sumamos y comprobamos” (24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Medir y calcular perímetros; resolver un problema usando una operación y una unidad de medida.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figura rectangular de cartulina con lados de 20 cm y 10 cm, una regla y lana. Indica: “Primero midan cada lado. Después escriban las cuatro medidas y súmenlas”.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Miden desde el cero de la regla, anotan las medidas y rodean la figura con lana para visualizar el contorno.</w:t>
      </w:r>
    </w:p>
    <w:p>
      <w:pPr>
        <w:numPr>
          <w:ilvl w:val="0"/>
          <w:numId w:val="8"/>
        </w:numPr>
      </w:pPr>
      <w:r>
        <w:rPr/>
        <w:t xml:space="preserve">Los equipos completan: </w:t>
      </w:r>
      <w:r>
        <w:rPr>
          <w:b w:val="1"/>
          <w:bCs w:val="1"/>
        </w:rPr>
        <w:t xml:space="preserve">Perímetro = ___ cm + ___ cm + ___ cm + ___ cm = ___ cm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El docente pregunta: “¿Por qué aparecen dos veces 20 cm y dos veces 10 cm?”, “¿Qué unidad debemos escribir?” y “¿Cómo pueden comprobar la suma?”.</w:t>
      </w:r>
    </w:p>
    <w:p>
      <w:pPr>
        <w:numPr>
          <w:ilvl w:val="0"/>
          <w:numId w:val="8"/>
        </w:numPr>
      </w:pPr>
      <w:r>
        <w:rPr/>
        <w:t xml:space="preserve">Después, el docente explica brevemente: “Para hallar el perímetro sumamos todos los lados. En un rectángulo, los lados opuestos tienen la misma medida, por eso podemos sumar largo + ancho + largo + ancho”.</w:t>
      </w:r>
    </w:p>
    <w:p>
      <w:pPr>
        <w:numPr>
          <w:ilvl w:val="0"/>
          <w:numId w:val="8"/>
        </w:numPr>
      </w:pPr>
      <w:r>
        <w:rPr/>
        <w:t xml:space="preserve">Los estudiantes comprueban el resultado colocando la lana alrededor de la figura y comparan con otro equipo.</w:t>
      </w:r>
    </w:p>
    <w:p>
      <w:pPr>
        <w:numPr>
          <w:ilvl w:val="0"/>
          <w:numId w:val="8"/>
        </w:numPr>
      </w:pPr>
      <w:r>
        <w:rPr/>
        <w:t xml:space="preserve">Como ejemplo guiado, el docente escribe: </w:t>
      </w:r>
      <w:r>
        <w:rPr>
          <w:b w:val="1"/>
          <w:bCs w:val="1"/>
        </w:rPr>
        <w:t xml:space="preserve">20 + 10 + 20 + 10 = 60 cm</w:t>
      </w:r>
      <w:r>
        <w:rPr/>
        <w:t xml:space="preserve">, sin sustituir el trabajo de los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Figura medida, registro de las cuatro longitudes, operación completa y respuesta con unidad.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el uso correcto de la regla, acompaña a quienes confunden centímetros con metros y solicita que justifiquen cada número.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sabemos cómo calcular el borde de una figura, aplicaremos la estrategia a nuevos problemas y elegiremos la mejor forma de explicarlos”.</w:t>
      </w:r>
    </w:p>
    <w:p>
      <w:pPr/>
      <w:r>
        <w:rPr>
          <w:b w:val="1"/>
          <w:bCs w:val="1"/>
        </w:rPr>
        <w:t xml:space="preserve">Actividad 3: “La brigada de cercas” (20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Resolver problemas cotidianos de perímetro y explicar el procedimiento.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tres problemas graduados. Cada equipo resuelve al menos dos y, si termina, resuelve el tercero.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 A:</w:t>
      </w:r>
      <w:r>
        <w:rPr/>
        <w:t xml:space="preserve"> “Una cartulina rectangular mide 15 cm de largo y 8 cm de ancho. ¿Cuántos centímetros de cinta se necesitan para decorar todo su borde?”.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 B:</w:t>
      </w:r>
      <w:r>
        <w:rPr/>
        <w:t xml:space="preserve"> “Una huerta cuadrada tiene 5 m en cada lado. ¿Cuántos metros de cerca se necesitan para rodearla?”.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 C:</w:t>
      </w:r>
      <w:r>
        <w:rPr/>
        <w:t xml:space="preserve"> “Un parque rectangular mide 12 m de largo y 7 m de ancho. Si ya hay una puerta de 2 m que no necesita cerca, ¿cuántos metros de cerca se deben colocar?”.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Subrayan los datos, dibujan cada figura, escriben la suma de los lados y redactan una respuesta completa.</w:t>
      </w:r>
    </w:p>
    <w:p>
      <w:pPr>
        <w:numPr>
          <w:ilvl w:val="0"/>
          <w:numId w:val="9"/>
        </w:numPr>
      </w:pPr>
      <w:r>
        <w:rPr/>
        <w:t xml:space="preserve">El docente pide que un equipo represente el problema C con lana y pregunte: “¿La puerta forma parte de la cerca o es un espacio sin cerca?”.</w:t>
      </w:r>
    </w:p>
    <w:p>
      <w:pPr>
        <w:numPr>
          <w:ilvl w:val="0"/>
          <w:numId w:val="9"/>
        </w:numPr>
      </w:pPr>
      <w:r>
        <w:rPr/>
        <w:t xml:space="preserve">Al finalizar, cada equipo elige un problema y presenta su solución en la pizarra. Los demás levantan una tarjeta verde si comprenden y una amarilla si necesitan una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plenaria.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Hoja de problemas resueltos y explicación oral o escrita de una estrategia.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Comprueba que la respuesta incluya número y unidad, fomenta la comparación de estrategias y corrige errores mediante preguntas, no solo dando el resultado.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entrega una plantilla con la figura dibujada, los lados marcados, una recta numérica y la frase guía: “Perímetro = lado + lado + lado + lado”. También pueden usar lana para recorrer físicamente el borde.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Diseñan un jardín rectangular con perímetro de 24 m, escriben dos posibles medidas de largo y ancho y explican cómo comprobaron su respuesta.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Apoyo visual y kinestésico:</w:t>
      </w:r>
      <w:r>
        <w:rPr/>
        <w:t xml:space="preserve"> Se usan colores para diferenciar largo, ancho y contorno; además, los estudiantes recorren las figuras con el dedo o con lana.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 al cierre:</w:t>
      </w:r>
      <w:r>
        <w:rPr/>
        <w:t xml:space="preserve"> “Guardaremos nuestras soluciones porque ahora cada persona demostrará qué aprendió y cómo puede usarlo fuera del aula”.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22 minutos.</w:t>
      </w:r>
    </w:p>
    <w:p>
      <w:pPr/>
      <w:r>
        <w:rPr>
          <w:b w:val="1"/>
          <w:bCs w:val="1"/>
        </w:rPr>
        <w:t xml:space="preserve">Síntesis: “La receta del perímetro”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un rectángulo en la pizarra y solicita que los estudiantes completen oralmente esta receta: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</w:t>
      </w:r>
      <w:r>
        <w:rPr/>
        <w:t xml:space="preserve"> Observo la figura y sus medidas.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</w:t>
      </w:r>
      <w:r>
        <w:rPr/>
        <w:t xml:space="preserve"> Identifico todos los lados del borde.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3.</w:t>
      </w:r>
      <w:r>
        <w:rPr/>
        <w:t xml:space="preserve"> Sumo las longitudes de todos los lados.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4.</w:t>
      </w:r>
      <w:r>
        <w:rPr/>
        <w:t xml:space="preserve"> Escribo la respuesta con su 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Copian la receta en el cuaderno y resuelven rápidamente: “Un rectángulo mide 9 cm y 4 cm. ¿Cuál es su perímetro?”. Se espera la operación 9 + 4 + 9 + 4 = 26 cm.</w:t>
      </w:r>
    </w:p>
    <w:p>
      <w:pPr/>
      <w:r>
        <w:rPr>
          <w:b w:val="1"/>
          <w:bCs w:val="1"/>
        </w:rPr>
        <w:t xml:space="preserve">Reflexión metacognitiva y retroalimentación (8 minutos)</w:t>
      </w:r>
    </w:p>
    <w:p>
      <w:pPr/>
      <w:r>
        <w:rPr/>
        <w:t xml:space="preserve">El docente entrega un boleto de salida con las siguientes preguntas exactas:</w:t>
      </w:r>
    </w:p>
    <w:p>
      <w:pPr>
        <w:numPr>
          <w:ilvl w:val="0"/>
          <w:numId w:val="12"/>
        </w:numPr>
      </w:pPr>
      <w:r>
        <w:rPr/>
        <w:t xml:space="preserve">“¿Qué significa perímetro: medir el interior o medir todo el borde? Explica con tus palabras”.</w:t>
      </w:r>
    </w:p>
    <w:p>
      <w:pPr>
        <w:numPr>
          <w:ilvl w:val="0"/>
          <w:numId w:val="12"/>
        </w:numPr>
      </w:pPr>
      <w:r>
        <w:rPr/>
        <w:t xml:space="preserve">“¿Qué pasos seguiste para resolver un problema de perímetro?”.</w:t>
      </w:r>
    </w:p>
    <w:p>
      <w:pPr>
        <w:numPr>
          <w:ilvl w:val="0"/>
          <w:numId w:val="12"/>
        </w:numPr>
      </w:pPr>
      <w:r>
        <w:rPr/>
        <w:t xml:space="preserve">“¿Cómo comprobaste que tu respuesta era correcta?”.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de inmediato, destaca procedimientos correctos y aclara errores frecuentes, como sumar solo dos lados u olvidar la unidad. Dice: “Una respuesta matemática debe tener un número, una unidad y una explicación”.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Intercambian su boleto con un compañero, verifican si aparece la operación y la unidad, y devuelven la hoja con una felicitación o una sugerencia concreta.</w:t>
      </w:r>
    </w:p>
    <w:p>
      <w:pPr/>
      <w:r>
        <w:rPr>
          <w:b w:val="1"/>
          <w:bCs w:val="1"/>
        </w:rPr>
        <w:t xml:space="preserve">Transferencia y reto final (6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“¿En qué lugar de su casa o comunidad podrían necesitar calcular un perímetro?”. Escucha ejemplos como una mesa, una ventana, una cancha o un jardín.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en casa un objeto rectangular o cuadrado, medir sus lados con una regla o cinta métrica y calcular su perímetro. Deben escribir: nombre del objeto, medidas, operación y respuesta con unidad. Si no pueden medir un objeto, pueden inventar uno con medidas razonables.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diagnóstica, formativa y sumativa</w:t>
      </w:r>
      <w:r>
        <w:rPr/>
        <w:t xml:space="preserve"> durante la única sesión.</w:t>
      </w:r>
    </w:p>
    <w:p>
      <w:pPr/>
      <w:r>
        <w:rPr>
          <w:b w:val="1"/>
          <w:bCs w:val="1"/>
        </w:rPr>
        <w:t xml:space="preserve">Momentos e instrumentos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Diagnóstica, en el Inicio, durante “Camina por el borde” y el reto de la cinta:</w:t>
      </w:r>
      <w:r>
        <w:rPr/>
        <w:t xml:space="preserve"> observación de las ideas previas sobre contorno, lados, suma y diferencia entre interior y borde. Instrumento: registro anecdótico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Formativa, en el Desarrollo, durante las actividades “Investigamos el jardín” y “Medimos, sumamos y comprobamos”:</w:t>
      </w:r>
      <w:r>
        <w:rPr/>
        <w:t xml:space="preserve"> preguntas guía, revisión de dibujos, mediciones, operaciones y participación. Instrumentos: lista de cotejo y observación directa.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Sumativa, en el Cierre, mediante el boleto de salida y la tarea de transferencia:</w:t>
      </w:r>
      <w:r>
        <w:rPr/>
        <w:t xml:space="preserve"> resolución individual y explicación del procedimiento. Instrumentos: rúbrica sencilla y autoevaluación.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 el perímetro como el contorno:</w:t>
      </w:r>
      <w:r>
        <w:rPr/>
        <w:t xml:space="preserve"> señala o explica que se deben considerar todos los lados de la figura. Vinculado al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Resuelve problemas de perímetro:</w:t>
      </w:r>
      <w:r>
        <w:rPr/>
        <w:t xml:space="preserve"> identifica los datos, la pregunta y suma correctamente las longitudes necesarias. Vinculado al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Mide y utiliza unidades adecuadas:</w:t>
      </w:r>
      <w:r>
        <w:rPr/>
        <w:t xml:space="preserve"> emplea correctamente centímetros o metros y registra las medidas de los lados. Vinculado al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Explica y comprueba su respuesta:</w:t>
      </w:r>
      <w:r>
        <w:rPr/>
        <w:t xml:space="preserve"> presenta un dibujo, una operación, un resultado y una unidad, y puede decir cómo verificó el cálculo. Vinculado al objetivo 4.</w:t>
      </w:r>
    </w:p>
    <w:p>
      <w:pPr/>
      <w:r>
        <w:rPr>
          <w:b w:val="1"/>
          <w:bCs w:val="1"/>
        </w:rPr>
        <w:t xml:space="preserve">Rúbrica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Logro destacado:</w:t>
      </w:r>
      <w:r>
        <w:rPr/>
        <w:t xml:space="preserve"> identifica todos los lados, calcula sin errores, usa la unidad correcta y explica claramente su estrategia.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Logro esperado:</w:t>
      </w:r>
      <w:r>
        <w:rPr/>
        <w:t xml:space="preserve"> calcula correctamente el perímetro con una pequeña ayuda o presenta una explicación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En proceso:</w:t>
      </w:r>
      <w:r>
        <w:rPr/>
        <w:t xml:space="preserve"> identifica parte del contorno, pero omite lados, confunde operaciones o necesita apoyo para medir.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Requiere apoyo:</w:t>
      </w:r>
      <w:r>
        <w:rPr/>
        <w:t xml:space="preserve"> todavía confunde el interior con el borde y necesita representar la figura con material concreto y acompañamiento docente.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Hoja del problema del jardín con datos, pregunta, dibujo, operación y respuesta.</w:t>
      </w:r>
    </w:p>
    <w:p>
      <w:pPr>
        <w:numPr>
          <w:ilvl w:val="0"/>
          <w:numId w:val="16"/>
        </w:numPr>
      </w:pPr>
      <w:r>
        <w:rPr/>
        <w:t xml:space="preserve">Registro de mediciones y cálculo de la figura de cartulina.</w:t>
      </w:r>
    </w:p>
    <w:p>
      <w:pPr>
        <w:numPr>
          <w:ilvl w:val="0"/>
          <w:numId w:val="16"/>
        </w:numPr>
      </w:pPr>
      <w:r>
        <w:rPr/>
        <w:t xml:space="preserve">Hoja de problemas de la brigada de cercas.</w:t>
      </w:r>
    </w:p>
    <w:p>
      <w:pPr>
        <w:numPr>
          <w:ilvl w:val="0"/>
          <w:numId w:val="16"/>
        </w:numPr>
      </w:pPr>
      <w:r>
        <w:rPr/>
        <w:t xml:space="preserve">Explicación oral durante la plenaria.</w:t>
      </w:r>
    </w:p>
    <w:p>
      <w:pPr>
        <w:numPr>
          <w:ilvl w:val="0"/>
          <w:numId w:val="16"/>
        </w:numPr>
      </w:pPr>
      <w:r>
        <w:rPr/>
        <w:t xml:space="preserve">Boleto de salida y reto de transferencia realizado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Orientación general para potenciar competencias</w:t>
      </w:r>
    </w:p>
    <w:p>
      <w:pPr/>
      <w:r>
        <w:rPr/>
        <w:t xml:space="preserve">El plan presenta una situación cercana y significativa: calcular la cantidad de cerca necesaria para rodear un jardín. Esta situación permite desarrollar, además del concepto de perímetro, la resolución de problemas, el pensamiento crítico, la creatividad, la colaboración y la comunicación matemática.</w:t>
      </w:r>
    </w:p>
    <w:p>
      <w:pPr/>
      <w:r>
        <w:rPr/>
        <w:t xml:space="preserve">Para estudiantes de 6 a 11 años conviene mantener instrucciones breves, utilizar materiales concretos, permitir distintas formas de representación y ofrecer apoyos diferenciados. Los estudiantes más pequeños pueden trabajar principalmente con dibujos, recorridos y sumas; los mayores pueden comparar estrategias, utilizar fórmulas y justificar sus decisiones.</w:t>
      </w:r>
    </w:p>
    <w:p>
      <w:pPr/>
      <w:r>
        <w:rPr>
          <w:b w:val="1"/>
          <w:bCs w:val="1"/>
        </w:rPr>
        <w:t xml:space="preserve">2. Competencias cognitivas prioritarias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Cómo se desarrolla en la sesión</w:t>
            </w:r>
          </w:p>
        </w:tc>
        <w:tc>
          <w:tcPr>
            <w:noWrap/>
          </w:tcPr>
          <w:p>
            <w:pPr/>
            <w:r>
              <w:rPr/>
              <w:t xml:space="preserve">Modificación implementable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Los estudiantes identifican datos, comprenden qué significa “alrededor”, seleccionan una estrategia, calculan y comprueban la respuesta.</w:t>
            </w:r>
          </w:p>
        </w:tc>
        <w:tc>
          <w:tcPr>
            <w:noWrap/>
          </w:tcPr>
          <w:p>
            <w:pPr/>
            <w:r>
              <w:rPr/>
              <w:t xml:space="preserve">Incorporar una ruta visual de cuatro pasos: 1) Comprendo el problema, 2) Organizo los datos, 3) Resuelvo, 4) Compruebo y explico.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Los estudiantes analizan si basta con sumar 6 + 3, comparan procedimientos y detectan errores.</w:t>
            </w:r>
          </w:p>
        </w:tc>
        <w:tc>
          <w:tcPr>
            <w:noWrap/>
          </w:tcPr>
          <w:p>
            <w:pPr/>
            <w:r>
              <w:rPr/>
              <w:t xml:space="preserve">Presentar respuestas posibles, por ejemplo: 9 m, 18 m y 24 m. Pedir que decidan cuál podría ser correcta y que expliquen por qué, sin limitarse a elegir una opción.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Los estudiantes diseñan cercas y crean figuras con un perímetro determinado.</w:t>
            </w:r>
          </w:p>
        </w:tc>
        <w:tc>
          <w:tcPr>
            <w:noWrap/>
          </w:tcPr>
          <w:p>
            <w:pPr/>
            <w:r>
              <w:rPr/>
              <w:t xml:space="preserve">Ampliar el ticket de salida con el reto: “Dibuja dos figuras diferentes que tengan un perímetro de 22 cm”. Para los más pequeños se pueden entregar cuadritos o palitos para construirlas.</w:t>
            </w:r>
          </w:p>
        </w:tc>
      </w:tr>
    </w:tbl>
    <w:p>
      <w:pPr/>
      <w:r>
        <w:rPr>
          <w:b w:val="1"/>
          <w:bCs w:val="1"/>
        </w:rPr>
        <w:t xml:space="preserve">3. Modificaciones específicas a las 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“Camina por el borde”:</w:t>
      </w:r>
      <w:r>
        <w:rPr/>
        <w:t xml:space="preserve"> después del recorrido, pedir a los estudiantes que construyan con lana otra figura cerrada y expliquen qué parte representa el perímetro. Comparar una figura cerrada con una línea abierta para reforzar que el perímetro corresponde al borde completo.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“El reto de la cinta”:</w:t>
      </w:r>
      <w:r>
        <w:rPr/>
        <w:t xml:space="preserve"> antes de resolver, entregar tarjetas con las palabras largo, ancho, borde, interior y unidad. Los equipos deben colocar cada tarjeta en el lugar correspondiente del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Estimación inicial:</w:t>
      </w:r>
      <w:r>
        <w:rPr/>
        <w:t xml:space="preserve"> solicitar una predicción individual y luego una predicción grupal. Al finalizar, los estudiantes comparan su estimación con el resultado y explican qué aprendieron.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Exploración guiada:</w:t>
      </w:r>
      <w:r>
        <w:rPr/>
        <w:t xml:space="preserve"> incluir un ejemplo con un lado omitido o mal medido. Los estudiantes deben encontrar el error y corregirlo. Esto favorece la atención, el análisis y la argumentación.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central:</w:t>
      </w:r>
      <w:r>
        <w:rPr/>
        <w:t xml:space="preserve"> entregar una ficha de apoyo con preguntas: “¿Qué datos conozco?”, “¿Qué debo encontrar?”, “¿Qué operación puedo usar?”, “¿Cómo compruebo la respuesta?”. Los estudiantes que avancen con mayor rapidez pueden resolver el mismo problema utilizando dos estrategias diferentes.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de estrategias:</w:t>
      </w:r>
      <w:r>
        <w:rPr/>
        <w:t xml:space="preserve"> organizar las soluciones en una tabla con tres columnas: dibujo, operación y explicación. Así se relacionan las representaciones visual, numérica y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“Diseña una cerca”:</w:t>
      </w:r>
      <w:r>
        <w:rPr/>
        <w:t xml:space="preserve"> permitir que algunos estudiantes construyan primero la figura con palitos, lana o tiras de papel y después registren el cálculo. Para estudiantes mayores, incluir una figura irregular en la que deban sumar todos los lados sin utilizar una fórmula de rectángulo.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Ticket de salida:</w:t>
      </w:r>
      <w:r>
        <w:rPr/>
        <w:t xml:space="preserve"> conservar las tres consignas y añadir una revisión rápida: “Rodea la operación que usaste y marca con una palomita si escribiste la unidad”.</w:t>
      </w:r>
    </w:p>
    <w:p>
      <w:pPr/>
      <w:r>
        <w:rPr>
          <w:b w:val="1"/>
          <w:bCs w:val="1"/>
        </w:rPr>
        <w:t xml:space="preserve">4. Técnicas de facilitación docente</w:t>
      </w:r>
    </w:p>
    <w:p>
      <w:pPr>
        <w:numPr>
          <w:ilvl w:val="0"/>
          <w:numId w:val="18"/>
        </w:numPr>
      </w:pPr>
      <w:r>
        <w:rPr/>
        <w:t xml:space="preserve">Utilizar preguntas orientadoras en lugar de dar inmediatamente el procedimiento: “¿Qué observas?”, “¿Qué falta considerar?”, “¿Cómo podrías comprobarlo?”.</w:t>
      </w:r>
    </w:p>
    <w:p>
      <w:pPr>
        <w:numPr>
          <w:ilvl w:val="0"/>
          <w:numId w:val="18"/>
        </w:numPr>
      </w:pPr>
      <w:r>
        <w:rPr/>
        <w:t xml:space="preserve">Modelar el pensamiento en voz alta: “Veo que el jardín es rectangular. Como la cerca va alrededor, necesito considerar los cuatro lados”.</w:t>
      </w:r>
    </w:p>
    <w:p>
      <w:pPr>
        <w:numPr>
          <w:ilvl w:val="0"/>
          <w:numId w:val="18"/>
        </w:numPr>
      </w:pPr>
      <w:r>
        <w:rPr/>
        <w:t xml:space="preserve">Usar representaciones múltiples: recorrido corporal, dibujo, material concreto, suma y fórmula.</w:t>
      </w:r>
    </w:p>
    <w:p>
      <w:pPr>
        <w:numPr>
          <w:ilvl w:val="0"/>
          <w:numId w:val="18"/>
        </w:numPr>
      </w:pPr>
      <w:r>
        <w:rPr/>
        <w:t xml:space="preserve">Validar estrategias diferentes siempre que estén justificadas y sean correctas.</w:t>
      </w:r>
    </w:p>
    <w:p>
      <w:pPr>
        <w:numPr>
          <w:ilvl w:val="0"/>
          <w:numId w:val="18"/>
        </w:numPr>
      </w:pPr>
      <w:r>
        <w:rPr/>
        <w:t xml:space="preserve">Separar el error de la identidad del estudiante: “Esta operación necesita ser revisada” en lugar de “Está mal tu trabajo”.</w:t>
      </w:r>
    </w:p>
    <w:p>
      <w:pPr>
        <w:numPr>
          <w:ilvl w:val="0"/>
          <w:numId w:val="18"/>
        </w:numPr>
      </w:pPr>
      <w:r>
        <w:rPr/>
        <w:t xml:space="preserve">Dar tiempos breves de espera después de cada pregunta para que todos puedan pensar antes de responder.</w:t>
      </w:r>
    </w:p>
    <w:p>
      <w:pPr>
        <w:numPr>
          <w:ilvl w:val="0"/>
          <w:numId w:val="18"/>
        </w:numPr>
      </w:pPr>
      <w:r>
        <w:rPr/>
        <w:t xml:space="preserve">Proporcionar apoyos diferenciados: figuras con lados coloreados, números más pequeños, plantillas de pasos o calculadora únicamente como recurso de comprobación para quienes lo necesiten.</w:t>
      </w:r>
    </w:p>
    <w:p>
      <w:pPr>
        <w:numPr>
          <w:ilvl w:val="0"/>
          <w:numId w:val="18"/>
        </w:numPr>
      </w:pPr>
      <w:r>
        <w:rPr/>
        <w:t xml:space="preserve">Para estudiantes de 6 a 8 años, priorizar el conteo, el movimiento y la suma de lados. Para estudiantes de 9 a 11 años, promover la comparación de fórmulas, la explicación escrita y la creación de nuevas figuras.</w:t>
      </w:r>
    </w:p>
    <w:p>
      <w:pPr/>
      <w:r>
        <w:rPr>
          <w:b w:val="1"/>
          <w:bCs w:val="1"/>
        </w:rPr>
        <w:t xml:space="preserve">5. Competencias interpersonales</w:t>
      </w:r>
    </w:p>
    <w:p>
      <w:pPr/>
      <w:r>
        <w:rPr/>
        <w:t xml:space="preserve">Colaboración</w:t>
      </w:r>
    </w:p>
    <w:p>
      <w:pPr/>
      <w:r>
        <w:rPr/>
        <w:t xml:space="preserve">El trabajo en equipos de 3 o 4 estudiantes es adecuado, siempre que cada integrante tenga una función clara. Se pueden asignar los siguientes roles: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Organizador:</w:t>
      </w:r>
      <w:r>
        <w:rPr/>
        <w:t xml:space="preserve"> identifica y ordena los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Dibujante:</w:t>
      </w:r>
      <w:r>
        <w:rPr/>
        <w:t xml:space="preserve"> representa el jardín y sus medidas.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Calculador:</w:t>
      </w:r>
      <w:r>
        <w:rPr/>
        <w:t xml:space="preserve"> realiza la operación.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Comunicador:</w:t>
      </w:r>
      <w:r>
        <w:rPr/>
        <w:t xml:space="preserve"> prepara la explicación del equipo.</w:t>
      </w:r>
    </w:p>
    <w:p>
      <w:pPr/>
      <w:r>
        <w:rPr/>
        <w:t xml:space="preserve">En equipos pequeños, los roles pueden rotarse o combinarse. El docente debe recordar que todos pueden opinar y que el resultado pertenece al equipo.</w:t>
      </w:r>
    </w:p>
    <w:p>
      <w:pPr/>
      <w:r>
        <w:rPr/>
        <w:t xml:space="preserve">Comunicación matemática</w:t>
      </w:r>
    </w:p>
    <w:p>
      <w:pPr>
        <w:numPr>
          <w:ilvl w:val="0"/>
          <w:numId w:val="20"/>
        </w:numPr>
      </w:pPr>
      <w:r>
        <w:rPr/>
        <w:t xml:space="preserve">Solicitar que cada equipo complete la frase: “Nuestro resultado es ___ porque ___”.</w:t>
      </w:r>
    </w:p>
    <w:p>
      <w:pPr>
        <w:numPr>
          <w:ilvl w:val="0"/>
          <w:numId w:val="20"/>
        </w:numPr>
      </w:pPr>
      <w:r>
        <w:rPr/>
        <w:t xml:space="preserve">Usar expresiones sencillas: “Yo pienso que…”, “Estoy de acuerdo porque…”, “Tengo otra estrategia…”.</w:t>
      </w:r>
    </w:p>
    <w:p>
      <w:pPr>
        <w:numPr>
          <w:ilvl w:val="0"/>
          <w:numId w:val="20"/>
        </w:numPr>
      </w:pPr>
      <w:r>
        <w:rPr/>
        <w:t xml:space="preserve">Durante las presentaciones, pedir que un integrante explique el dibujo y otro la operación.</w:t>
      </w:r>
    </w:p>
    <w:p>
      <w:pPr>
        <w:numPr>
          <w:ilvl w:val="0"/>
          <w:numId w:val="20"/>
        </w:numPr>
      </w:pPr>
      <w:r>
        <w:rPr/>
        <w:t xml:space="preserve">Permitir que los estudiantes expliquen mediante palabras, dibujos, materiales o expresiones numéricas, especialmente en los primeros grados.</w:t>
      </w:r>
    </w:p>
    <w:p>
      <w:pPr/>
      <w:r>
        <w:rPr/>
        <w:t xml:space="preserve">Negociación y toma de decisiones</w:t>
      </w:r>
    </w:p>
    <w:p>
      <w:pPr/>
      <w:r>
        <w:rPr/>
        <w:t xml:space="preserve">Antes de resolver, cada equipo debe acordar qué estrategia utilizará. Si existen propuestas diferentes, pueden probarlas y comparar los resultados. El criterio para elegir no será únicamente “la que parece más rápida”, sino la que use todos los lados, tenga una unidad adecuada y pueda explicarse.</w:t>
      </w:r>
    </w:p>
    <w:p>
      <w:pPr/>
      <w:r>
        <w:rPr/>
        <w:t xml:space="preserve">Conciencia socioemocional</w:t>
      </w:r>
    </w:p>
    <w:p>
      <w:pPr/>
      <w:r>
        <w:rPr/>
        <w:t xml:space="preserve">Durante el trabajo grupal, incorporar una pausa breve para que cada estudiante indique con los dedos del 1 al 3 cómo se siente frente al problema: 1, necesito ayuda; 2, estoy avanzando; 3, puedo explicarlo. Esto permite al docente identificar quién requiere apoyo sin exponerlo públicamente.</w:t>
      </w:r>
    </w:p>
    <w:p>
      <w:pPr/>
      <w:r>
        <w:rPr>
          <w:b w:val="1"/>
          <w:bCs w:val="1"/>
        </w:rPr>
        <w:t xml:space="preserve">6. Puntos de reflexión para los estudiantes</w:t>
      </w:r>
    </w:p>
    <w:p>
      <w:pPr>
        <w:numPr>
          <w:ilvl w:val="0"/>
          <w:numId w:val="21"/>
        </w:numPr>
      </w:pPr>
      <w:r>
        <w:rPr/>
        <w:t xml:space="preserve">¿Cómo nos repartimos las tareas?</w:t>
      </w:r>
    </w:p>
    <w:p>
      <w:pPr>
        <w:numPr>
          <w:ilvl w:val="0"/>
          <w:numId w:val="21"/>
        </w:numPr>
      </w:pPr>
      <w:r>
        <w:rPr/>
        <w:t xml:space="preserve">¿Escuchamos todas las ideas?</w:t>
      </w:r>
    </w:p>
    <w:p>
      <w:pPr>
        <w:numPr>
          <w:ilvl w:val="0"/>
          <w:numId w:val="21"/>
        </w:numPr>
      </w:pPr>
      <w:r>
        <w:rPr/>
        <w:t xml:space="preserve">¿Qué hicimos cuando no coincidimos?</w:t>
      </w:r>
    </w:p>
    <w:p>
      <w:pPr>
        <w:numPr>
          <w:ilvl w:val="0"/>
          <w:numId w:val="21"/>
        </w:numPr>
      </w:pPr>
      <w:r>
        <w:rPr/>
        <w:t xml:space="preserve">¿Quién ayudó al equipo y cómo lo hizo?</w:t>
      </w:r>
    </w:p>
    <w:p>
      <w:pPr>
        <w:numPr>
          <w:ilvl w:val="0"/>
          <w:numId w:val="21"/>
        </w:numPr>
      </w:pPr>
      <w:r>
        <w:rPr/>
        <w:t xml:space="preserve">¿Qué explicación de otro equipo nos ayudó a comprender mejor?</w:t>
      </w:r>
    </w:p>
    <w:p>
      <w:pPr/>
      <w:r>
        <w:rPr/>
        <w:t xml:space="preserve">Estas preguntas pueden trabajarse oralmente durante 3 minutos al finalizar la presentación de los equipos, sin añadir una actividad extensa.</w:t>
      </w:r>
    </w:p>
    <w:p>
      <w:pPr/>
      <w:r>
        <w:rPr>
          <w:b w:val="1"/>
          <w:bCs w:val="1"/>
        </w:rPr>
        <w:t xml:space="preserve">7. Actitudes y valores dentro de la sesión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Actitud o valor</w:t>
            </w:r>
          </w:p>
        </w:tc>
        <w:tc>
          <w:tcPr>
            <w:noWrap/>
          </w:tcPr>
          <w:p>
            <w:pPr/>
            <w:r>
              <w:rPr/>
              <w:t xml:space="preserve">Momento de desarrollo</w:t>
            </w:r>
          </w:p>
        </w:tc>
        <w:tc>
          <w:tcPr>
            <w:noWrap/>
          </w:tcPr>
          <w:p>
            <w:pPr/>
            <w:r>
              <w:rPr/>
              <w:t xml:space="preserve">Actividad o pregunta breve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Inicio, durante “El reto de la cinta”.</w:t>
            </w:r>
          </w:p>
        </w:tc>
        <w:tc>
          <w:tcPr>
            <w:noWrap/>
          </w:tcPr>
          <w:p>
            <w:pPr/>
            <w:r>
              <w:rPr/>
              <w:t xml:space="preserve">Preguntar: “¿Qué creen que ocurrirá si solo sumamos el largo y el ancho?” y permitir que hagan una predicción.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Exploración guiada y trabajo en equipos.</w:t>
            </w:r>
          </w:p>
        </w:tc>
        <w:tc>
          <w:tcPr>
            <w:noWrap/>
          </w:tcPr>
          <w:p>
            <w:pPr/>
            <w:r>
              <w:rPr/>
              <w:t xml:space="preserve">Cada estudiante revisa que el dibujo, la operación, la unidad y la explicación estén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Construcción de estrategias.</w:t>
            </w:r>
          </w:p>
        </w:tc>
        <w:tc>
          <w:tcPr>
            <w:noWrap/>
          </w:tcPr>
          <w:p>
            <w:pPr/>
            <w:r>
              <w:rPr/>
              <w:t xml:space="preserve">Invitar a cambiar de estrategia si la primera no permite comprobar el resultado: “¿Qué otra manera podríamos intentar?”.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Resiliencia</w:t>
            </w:r>
          </w:p>
        </w:tc>
        <w:tc>
          <w:tcPr>
            <w:noWrap/>
          </w:tcPr>
          <w:p>
            <w:pPr/>
            <w:r>
              <w:rPr/>
              <w:t xml:space="preserve">Resolución del problema central.</w:t>
            </w:r>
          </w:p>
        </w:tc>
        <w:tc>
          <w:tcPr>
            <w:noWrap/>
          </w:tcPr>
          <w:p>
            <w:pPr/>
            <w:r>
              <w:rPr/>
              <w:t xml:space="preserve">Utilizar la frase: “Todavía no lo hemos resuelto; probemos otra representación”.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Socialización y cierre.</w:t>
            </w:r>
          </w:p>
        </w:tc>
        <w:tc>
          <w:tcPr>
            <w:noWrap/>
          </w:tcPr>
          <w:p>
            <w:pPr/>
            <w:r>
              <w:rPr/>
              <w:t xml:space="preserve">Preguntar: “¿Qué aprendiste después de equivocarte o revisar tu procedimiento?”.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Ciudadanía global</w:t>
            </w:r>
          </w:p>
        </w:tc>
        <w:tc>
          <w:tcPr>
            <w:noWrap/>
          </w:tcPr>
          <w:p>
            <w:pPr/>
            <w:r>
              <w:rPr/>
              <w:t xml:space="preserve">Contextualización y aplicación.</w:t>
            </w:r>
          </w:p>
        </w:tc>
        <w:tc>
          <w:tcPr>
            <w:noWrap/>
          </w:tcPr>
          <w:p>
            <w:pPr/>
            <w:r>
              <w:rPr/>
              <w:t xml:space="preserve">Relacionar el problema con el cuidado de espacios comunes: “¿Por qué es importante medir bien los materiales que usamos en la escuela?”.</w:t>
            </w:r>
          </w:p>
        </w:tc>
      </w:tr>
    </w:tbl>
    <w:p>
      <w:pPr/>
      <w:r>
        <w:rPr>
          <w:b w:val="1"/>
          <w:bCs w:val="1"/>
        </w:rPr>
        <w:t xml:space="preserve">8. Secuencia sugerida dentro de las dos horas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0-20 minutos:</w:t>
      </w:r>
      <w:r>
        <w:rPr/>
        <w:t xml:space="preserve"> recorrido del borde, activación de ideas previas, predicciones y conversación sobre el uso del perímetro en espacios comunes.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20-32 minutos:</w:t>
      </w:r>
      <w:r>
        <w:rPr/>
        <w:t xml:space="preserve"> medición concreta de figuras y descubrimiento de la suma de todos los lados.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32-57 minutos:</w:t>
      </w:r>
      <w:r>
        <w:rPr/>
        <w:t xml:space="preserve"> resolución colaborativa del problema de la cerca, con roles y ruta visual de resolución.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57-75 minutos:</w:t>
      </w:r>
      <w:r>
        <w:rPr/>
        <w:t xml:space="preserve"> presentación, comparación de estrategias y análisis de errores frecuentes.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75-90 minutos:</w:t>
      </w:r>
      <w:r>
        <w:rPr/>
        <w:t xml:space="preserve"> diseño individual de cercas y resolución de figuras.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90-100 minutos:</w:t>
      </w:r>
      <w:r>
        <w:rPr/>
        <w:t xml:space="preserve"> socialización breve y reflexión sobre colaboración, estrategias y dificultades.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100-110 minutos:</w:t>
      </w:r>
      <w:r>
        <w:rPr/>
        <w:t xml:space="preserve"> ticket de salida y revisión de unidades.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110-120 minutos:</w:t>
      </w:r>
      <w:r>
        <w:rPr/>
        <w:t xml:space="preserve"> retroalimentación rápida, reconocimiento del esfuerzo y cierre con la idea clave: el perímetro mide todo el borde de una figura.</w:t>
      </w:r>
    </w:p>
    <w:p>
      <w:pPr/>
      <w:r>
        <w:rPr>
          <w:b w:val="1"/>
          <w:bCs w:val="1"/>
        </w:rPr>
        <w:t xml:space="preserve">9. Evidencias para valorar las competencias</w:t>
      </w:r>
    </w:p>
    <w:p>
      <w:pPr>
        <w:numPr>
          <w:ilvl w:val="0"/>
          <w:numId w:val="23"/>
        </w:numPr>
      </w:pPr>
      <w:r>
        <w:rPr/>
        <w:t xml:space="preserve">Identifica correctamente el borde y diferencia perímetro de superficie interior.</w:t>
      </w:r>
    </w:p>
    <w:p>
      <w:pPr>
        <w:numPr>
          <w:ilvl w:val="0"/>
          <w:numId w:val="23"/>
        </w:numPr>
      </w:pPr>
      <w:r>
        <w:rPr/>
        <w:t xml:space="preserve">Organiza los datos del problema y elige una estrategia pertinente.</w:t>
      </w:r>
    </w:p>
    <w:p>
      <w:pPr>
        <w:numPr>
          <w:ilvl w:val="0"/>
          <w:numId w:val="23"/>
        </w:numPr>
      </w:pPr>
      <w:r>
        <w:rPr/>
        <w:t xml:space="preserve">Utiliza todos los lados y escribe la unidad correspondiente.</w:t>
      </w:r>
    </w:p>
    <w:p>
      <w:pPr>
        <w:numPr>
          <w:ilvl w:val="0"/>
          <w:numId w:val="23"/>
        </w:numPr>
      </w:pPr>
      <w:r>
        <w:rPr/>
        <w:t xml:space="preserve">Explica o representa cómo obtuvo la respuesta.</w:t>
      </w:r>
    </w:p>
    <w:p>
      <w:pPr>
        <w:numPr>
          <w:ilvl w:val="0"/>
          <w:numId w:val="23"/>
        </w:numPr>
      </w:pPr>
      <w:r>
        <w:rPr/>
        <w:t xml:space="preserve">Escucha, participa y cumple una función dentro del equipo.</w:t>
      </w:r>
    </w:p>
    <w:p>
      <w:pPr>
        <w:numPr>
          <w:ilvl w:val="0"/>
          <w:numId w:val="23"/>
        </w:numPr>
      </w:pPr>
      <w:r>
        <w:rPr/>
        <w:t xml:space="preserve">Revisa su procedimiento y acepta modificarlo cuando encuentra un error.</w:t>
      </w:r>
    </w:p>
    <w:p>
      <w:pPr>
        <w:numPr>
          <w:ilvl w:val="0"/>
          <w:numId w:val="23"/>
        </w:numPr>
      </w:pPr>
      <w:r>
        <w:rPr/>
        <w:t xml:space="preserve">Propone más de una figura o estrategia cuando la actividad lo permite.</w:t>
      </w:r>
    </w:p>
    <w:p>
      <w:pPr/>
      <w:r>
        <w:rPr/>
        <w:t xml:space="preserve">De esta manera, el aprendizaje del perímetro se mantiene como objetivo central, pero se convierte también en una oportunidad concreta para que los estudiantes piensen, colaboren, comuniquen sus ideas, afronten errores y encuentren soluciones de manera progresivamente autónoma.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4C0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1F1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FC1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40C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F7C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EBD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EA9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E85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082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E1B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423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74A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B4C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098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6F2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FC3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FAC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76B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8AE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F58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ABA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4FC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0C3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2026-09-25T20:27:04-05:00</dcterms:created>
  <dcterms:modified xsi:type="dcterms:W3CDTF">2026-09-25T20:27:04-05:00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