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puente de las soluciones: aprendemos a resolver conflictos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Ética y Valores está diseñado para que niños y niñas de 6 a 11 años aprendan a reconocer acciones positivas cuando surge un conflicto y a elegir formas pacíficas de solucionarlo. Mediante la metodología de Aprendizaje Basado en Casos, los estudiantes analizarán situaciones cercanas a su vida cotidiana, como discutir por un balón, no ponerse de acuerdo en un juego o sentirse excluidos de una actividad.</w:t>
      </w:r>
    </w:p>
    <w:p>
      <w:pPr/>
      <w:r>
        <w:rPr/>
        <w:t xml:space="preserve">Durante dos sesiones, los estudiantes observarán lo que ocurre en cada caso, identificarán emociones, distinguirán acciones que ayudan de aquellas que empeoran el problema y propondrán soluciones basadas en escuchar, hablar con respeto, turnarse, pedir ayuda y llegar a acuerdos. También representarán situaciones mediante dramatizaciones para practicar respuestas positivas.</w:t>
      </w:r>
    </w:p>
    <w:p>
      <w:pPr/>
      <w:r>
        <w:rPr/>
        <w:t xml:space="preserve">El propósito no es evitar todos los conflictos, sino enseñar que los desacuerdos pueden resolverse sin gritos, golpes, insultos o burlas. El aprendizaje se relaciona directamente con situaciones del aula, el recreo, la familia y los juegos con amigos. Al finalizar, cada estudiante podrá explicar qué acción positiva elegiría ante un conflicto y por qué. Las actividades promueven la empatía, la comunicación, la toma de decisiones, el respeto por los demás y la responsabilidad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acciones positivas y negativas presentes en conflictos cotidianos del aula, el recreo o el hogar.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Reconocer</w:t>
      </w:r>
      <w:r>
        <w:rPr/>
        <w:t xml:space="preserve"> emociones y necesidades de las personas involucradas en una situación de conflicto.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Proponer</w:t>
      </w:r>
      <w:r>
        <w:rPr/>
        <w:t xml:space="preserve"> soluciones pacíficas utilizando palabras respetuosas, escucha, turnos y acuerdos.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Representar</w:t>
      </w:r>
      <w:r>
        <w:rPr/>
        <w:t xml:space="preserve"> una forma positiva de resolver un conflicto mediante una dramatización breve.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por qué una acción positiva ayuda a resolver un conflicto sin causar daño.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de colores rojo, amarillo y verde: 3 por equipo de 4 estudiantes.</w:t>
      </w:r>
    </w:p>
    <w:p>
      <w:pPr>
        <w:numPr>
          <w:ilvl w:val="0"/>
          <w:numId w:val="2"/>
        </w:numPr>
      </w:pPr>
      <w:r>
        <w:rPr/>
        <w:t xml:space="preserve">Tarjetas con emociones: alegría, tristeza, enojo, miedo, preocupación y calma.</w:t>
      </w:r>
    </w:p>
    <w:p>
      <w:pPr>
        <w:numPr>
          <w:ilvl w:val="0"/>
          <w:numId w:val="2"/>
        </w:numPr>
      </w:pPr>
      <w:r>
        <w:rPr/>
        <w:t xml:space="preserve">Dos casos impresos en letra grande, uno por equipo.</w:t>
      </w:r>
    </w:p>
    <w:p>
      <w:pPr>
        <w:numPr>
          <w:ilvl w:val="0"/>
          <w:numId w:val="2"/>
        </w:numPr>
      </w:pPr>
      <w:r>
        <w:rPr/>
        <w:t xml:space="preserve">Hojas blancas o cuadernos y lápices de colores.</w:t>
      </w:r>
    </w:p>
    <w:p>
      <w:pPr>
        <w:numPr>
          <w:ilvl w:val="0"/>
          <w:numId w:val="2"/>
        </w:numPr>
      </w:pPr>
      <w:r>
        <w:rPr/>
        <w:t xml:space="preserve">Cartulina o papelógrafo para elaborar el “Semáforo de las soluciones”.</w:t>
      </w:r>
    </w:p>
    <w:p>
      <w:pPr>
        <w:numPr>
          <w:ilvl w:val="0"/>
          <w:numId w:val="2"/>
        </w:numPr>
      </w:pPr>
      <w:r>
        <w:rPr/>
        <w:t xml:space="preserve">Marcadores, cinta adhesiva y notas adhesivas.</w:t>
      </w:r>
    </w:p>
    <w:p>
      <w:pPr>
        <w:numPr>
          <w:ilvl w:val="0"/>
          <w:numId w:val="2"/>
        </w:numPr>
      </w:pPr>
      <w:r>
        <w:rPr/>
        <w:t xml:space="preserve">Tarjetas con frases: “Escuchemos”, “Hablemos sin gritar”, “Busquemos turnos”, “Pidamos ayuda” y “Lleguemos a un acuerdo”.</w:t>
      </w:r>
    </w:p>
    <w:p>
      <w:pPr>
        <w:numPr>
          <w:ilvl w:val="0"/>
          <w:numId w:val="2"/>
        </w:numPr>
      </w:pPr>
      <w:r>
        <w:rPr/>
        <w:t xml:space="preserve">Lista de cotejo para el docente y ficha sencilla de autoevaluación.</w:t>
      </w:r>
    </w:p>
    <w:p>
      <w:pPr>
        <w:numPr>
          <w:ilvl w:val="0"/>
          <w:numId w:val="2"/>
        </w:numPr>
      </w:pPr>
      <w:r>
        <w:rPr/>
        <w:t xml:space="preserve">Recurso audiovisual opcional: video corto de UNICEF, UNESCO o una plataforma escolar sobre resolución pacífica de conflictos, sin escenas de violencia y con una duración máxima de tres minutos.</w:t>
      </w:r>
    </w:p>
    <w:p>
      <w:pPr>
        <w:numPr>
          <w:ilvl w:val="0"/>
          <w:numId w:val="2"/>
        </w:numPr>
      </w:pPr>
      <w:r>
        <w:rPr/>
        <w:t xml:space="preserve">Reloj o temporizador visible para controlar los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normas básicas de convivencia del aula, como respetar turnos, escuchar y cuidar a los compañeros.</w:t>
      </w:r>
    </w:p>
    <w:p>
      <w:pPr>
        <w:numPr>
          <w:ilvl w:val="0"/>
          <w:numId w:val="3"/>
        </w:numPr>
      </w:pPr>
      <w:r>
        <w:rPr/>
        <w:t xml:space="preserve">Identificar emociones básicas mediante expresiones faciales, palabras o situaciones.</w:t>
      </w:r>
    </w:p>
    <w:p>
      <w:pPr>
        <w:numPr>
          <w:ilvl w:val="0"/>
          <w:numId w:val="3"/>
        </w:numPr>
      </w:pPr>
      <w:r>
        <w:rPr/>
        <w:t xml:space="preserve">Participar en conversaciones breves respetando el turno de palabra.</w:t>
      </w:r>
    </w:p>
    <w:p>
      <w:pPr>
        <w:numPr>
          <w:ilvl w:val="0"/>
          <w:numId w:val="3"/>
        </w:numPr>
      </w:pPr>
      <w:r>
        <w:rPr/>
        <w:t xml:space="preserve">Comprender la diferencia entre una acción que ayuda y una acción que puede lastimar o empeorar un problema.</w:t>
      </w:r>
    </w:p>
    <w:p>
      <w:pPr>
        <w:numPr>
          <w:ilvl w:val="0"/>
          <w:numId w:val="3"/>
        </w:numPr>
      </w:pPr>
      <w:r>
        <w:rPr/>
        <w:t xml:space="preserve">Haber trabajado previamente valores como respeto, empatía, responsabilidad y solidaridad.</w:t>
      </w:r>
    </w:p>
    <w:p>
      <w:pPr>
        <w:numPr>
          <w:ilvl w:val="0"/>
          <w:numId w:val="3"/>
        </w:numPr>
      </w:pPr>
      <w:r>
        <w:rPr/>
        <w:t xml:space="preserve">Conocer que pedir ayuda a un adulto es una acción adecuada cuando un conflicto no puede resolverse de manera segura.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Descubrimos qué acciones ayudanFase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El docente explica: “Hoy aprenderemos a reconocer qué acciones ayudan a resolver un problema entre compañeros y cuáles pueden hacerlo más grande. No se trata de decidir quién es el ganador, sino de buscar una solución justa y segura”.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dibujos: en uno, dos niños gritan por un juguete; en otro, dos niños hablan y se turnan. Pregunta exactamente: “¿Qué está pasando en cada dibujo?”, “¿Cómo creen que se sienten los niños?” y “¿Cuál de las dos escenas ayuda a resolver el problema? ¿Por qué?”.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levantan la mano, expresan ideas y relacionan las imágenes con experiencias del recreo, la casa o el aula.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El docente presenta el reto: “Durante estas dos clases seremos detectives de conflictos. Nuestra misión será descubrir acciones que construyen un puente hacia la solución”. Coloca en el tablero un dibujo de un puente incompleto y explica que cada acción positiva permitirá agregar una pieza.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El docente pregunta: “¿Qué puede pasar cuando dos personas quieren usar el mismo objeto o jugar de manera diferente?”. Explica que los conflictos son desacuerdos que pueden aparecer en cualquier lugar, pero que siempre debemos buscar una respuesta sin golpes, insultos ni burlas.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 mediante un caso</w:t>
      </w:r>
    </w:p>
    <w:p>
      <w:pPr/>
      <w:r>
        <w:rPr/>
        <w:t xml:space="preserve">El docente lee lentamente el siguiente caso:</w:t>
      </w:r>
    </w:p>
    <w:p>
      <w:pPr/>
      <w:r>
        <w:rPr>
          <w:b w:val="1"/>
          <w:bCs w:val="1"/>
        </w:rPr>
        <w:t xml:space="preserve">“El balón del recreo”:</w:t>
      </w:r>
      <w:r>
        <w:rPr/>
        <w:t xml:space="preserve"> “Durante el recreo, Mateo llevó un balón. Ana y Luis también quieren jugar. Ana toma el balón y dice que ella jugará primero. Luis se enoja y comienza a gritar: ‘¡Es mío!’. Mateo intenta quitarle el balón. Los tres terminan molestos y nadie puede jugar”.</w:t>
      </w:r>
    </w:p>
    <w:p>
      <w:pPr/>
      <w:r>
        <w:rPr/>
        <w:t xml:space="preserve">El docente aclara: “No vamos a buscar un culpable. Vamos a observar qué ocurrió, cómo se sintieron los personajes y qué podrían hacer diferente”.</w:t>
      </w:r>
    </w:p>
    <w:p>
      <w:pPr/>
      <w:r>
        <w:rPr>
          <w:b w:val="1"/>
          <w:bCs w:val="1"/>
        </w:rPr>
        <w:t xml:space="preserve">Actividad 1: Detectives del conflicto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acciones positivas y negativas, y reconocer emociones.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una copia del caso y tarjetas de emociones.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Indica: “Lean o escuchen el caso. Señalen qué ocurrió primero, qué ocurrió después y cómo terminó”.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Ordenan tres imágenes o escriben tres momentos del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acción empeoró el conflicto?”, “¿Qué emoción pudo sentir cada personaje?” y “¿Qué necesitaba cada niño?”.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Eligen tarjetas de emociones y las colocan junto al personaje correspondiente.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una hoja dibujan una acción que empeora el conflicto y una acción que podría ayudar.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Hoja de análisis con secuencia de hechos, emociones y acciones.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Observa si los estudiantes distinguen hechos de opiniones. Guía con preguntas como: “¿Qué hizo exactamente el personaje?” y “¿Esa acción ayudó o lastimó?”.</w:t>
      </w:r>
    </w:p>
    <w:p>
      <w:pPr/>
      <w:r>
        <w:rPr>
          <w:b w:val="1"/>
          <w:bCs w:val="1"/>
        </w:rPr>
        <w:t xml:space="preserve">Actividad 2: El semáforo de las acciones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acciones según sean peligrosas, dudosas o positivas.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 y plenaria.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el significado de los colores: rojo significa “alto, esta acción puede lastimar o empeorar”; amarillo significa “pienso antes de actuar”; verde significa “esta acción ayuda a resolver”.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Lee una tarjeta por vez: “gritar”, “pegar”, “escuchar”, “pedir un turno”, “insultar”, “hablar con calma”, “pedir ayuda a la profesora” y “proponer una regla”.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Levantan una tarjeta roja, amarilla o verde y explican su elección.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podríamos transformar esta acción roja en una acción verde?”.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Proponen transformaciones, por ejemplo: “En vez de gritar, puedo decir: ‘Estoy enojado, hablemos’”.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Registra en el papelógrafo las acciones positivas y agrega una pieza al puente por cada propuesta clara.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Semáforo colectivo de acciones para resolver conflictos.</w:t>
      </w:r>
    </w:p>
    <w:p>
      <w:pPr/>
      <w:r>
        <w:rPr>
          <w:b w:val="1"/>
          <w:bCs w:val="1"/>
        </w:rPr>
        <w:t xml:space="preserve">Actividad 3: Mi frase puente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expresiones respetuosas para iniciar una solución.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 y parejas.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Modela tres frases: “Me siento ___ cuando ___”; “¿Podemos buscar una solución?”; “Te escucho y luego me escuchas”.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Completan en su cuaderno: “Me siento ______ cuando ______. Propongo ______”.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Leen su frase a un compañero, quien responde: “Esa frase ayuda porque ______”.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tres parejas a compartir sus frases.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Una frase respetuosa para iniciar un diálogo.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Para quienes necesitan apoyo, el docente ofrece dibujos, frases incompletas y la posibilidad de responder oralmente. Puede acompañar con preguntas cerradas: “¿Ayuda escuchar: sí o no?”. Para quienes terminan antes, propone escribir dos soluciones diferentes para el caso y compararlas. La transición se realiza diciendo: “Ya descubrimos las acciones que ayudan. En la próxima sesión practicaremos cómo usarlas en una situación representada”.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/>
      <w:r>
        <w:rPr>
          <w:b w:val="1"/>
          <w:bCs w:val="1"/>
        </w:rPr>
        <w:t xml:space="preserve">Síntesis y reflexión</w:t>
      </w:r>
    </w:p>
    <w:p>
      <w:pPr/>
      <w:r>
        <w:rPr/>
        <w:t xml:space="preserve">Cada estudiante completa oralmente o por escrito una tarjeta: “Una acción roja es ______. Una acción verde es ______”. El docente escucha algunas respuestas y las coloca junto al semáforo.</w:t>
      </w:r>
    </w:p>
    <w:p>
      <w:pPr/>
      <w:r>
        <w:rPr>
          <w:b w:val="1"/>
          <w:bCs w:val="1"/>
        </w:rPr>
        <w:t xml:space="preserve">Preguntas exactas:</w:t>
      </w:r>
      <w:r>
        <w:rPr/>
        <w:t xml:space="preserve"> “¿Qué acción positiva aprendiste hoy?”, “¿Qué puede sentir una persona cuando la escuchamos?” y “¿Qué frase respetuosa podrías usar en un conflicto?”.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respuestas concretas: “Identificaste que escuchar ayuda porque permite conocer lo que la otra persona necesita”. Corrige con amabilidad si un estudiante propone una acción riesgosa.</w:t>
      </w:r>
    </w:p>
    <w:p>
      <w:pPr/>
      <w:r>
        <w:rPr>
          <w:b w:val="1"/>
          <w:bCs w:val="1"/>
        </w:rPr>
        <w:t xml:space="preserve">Anticipo:</w:t>
      </w:r>
      <w:r>
        <w:rPr/>
        <w:t xml:space="preserve"> “La próxima clase representaremos conflictos y practicaremos cómo llegar a un acuerdo”.</w:t>
      </w:r>
    </w:p>
    <w:p>
      <w:pPr/>
      <w:r>
        <w:rPr/>
        <w:t xml:space="preserve">Sesión 2: Practicamos acuerdos pacíficosFase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El docente comunica: “Hoy usaremos lo aprendido para representar un conflicto y mostrar una solución positiva. Aprenderemos que un acuerdo debe cuidar a todas las personas involucradas”.</w:t>
      </w:r>
    </w:p>
    <w:p>
      <w:pPr/>
      <w:r>
        <w:rPr>
          <w:b w:val="1"/>
          <w:bCs w:val="1"/>
        </w:rPr>
        <w:t xml:space="preserve">Conexión con la sesión anterior</w:t>
      </w:r>
    </w:p>
    <w:p>
      <w:pPr/>
      <w:r>
        <w:rPr/>
        <w:t xml:space="preserve">El docente señala el semáforo y pregunta: “¿Qué significa el color rojo?”, “¿Qué podemos hacer cuando aparece el amarillo?” y “Mencionen tres acciones verdes”. Los estudiantes responden usando gestos: manos en alto para rojo, dedo en la cabeza para amarillo y pulgar arriba para verde.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/>
        <w:t xml:space="preserve">El docente plantea el reto: “Una solución positiva debe tener tres ingredientes: escuchar, hablar con respeto y proponer un acuerdo”. Los estudiantes repiten la secuencia acompañándola con movimientos. Se conecta con situaciones reales: elegir un juego, compartir materiales, ocupar un lugar o resolver un malentendido.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42 minutos</w:t>
      </w:r>
    </w:p>
    <w:p>
      <w:pPr/>
      <w:r>
        <w:rPr>
          <w:b w:val="1"/>
          <w:bCs w:val="1"/>
        </w:rPr>
        <w:t xml:space="preserve">Presentación del nuevo caso</w:t>
      </w:r>
    </w:p>
    <w:p>
      <w:pPr/>
      <w:r>
        <w:rPr/>
        <w:t xml:space="preserve">El docente presenta el caso:</w:t>
      </w:r>
    </w:p>
    <w:p>
      <w:pPr/>
      <w:r>
        <w:rPr>
          <w:b w:val="1"/>
          <w:bCs w:val="1"/>
        </w:rPr>
        <w:t xml:space="preserve">“El cartel del equipo”:</w:t>
      </w:r>
      <w:r>
        <w:rPr/>
        <w:t xml:space="preserve"> “Sofía, Carlos y Valentina deben elaborar un cartel sobre el cuidado del agua. Sofía quiere dibujar, Carlos quiere escribir y Valentina quiere elegir los colores. Carlos toma todos los marcadores y dice que él hará todo porque tiene mejores ideas. Sofía se cruza de brazos y Valentina dice que ya no quiere participar”.</w:t>
      </w:r>
    </w:p>
    <w:p>
      <w:pPr/>
      <w:r>
        <w:rPr/>
        <w:t xml:space="preserve">El docente pregunta: “¿Cuál es el problema?”, “¿Quiénes se sienten mal?” y “¿Qué acuerdo permitiría que todos participen?”.</w:t>
      </w:r>
    </w:p>
    <w:p>
      <w:pPr/>
      <w:r>
        <w:rPr>
          <w:b w:val="1"/>
          <w:bCs w:val="1"/>
        </w:rPr>
        <w:t xml:space="preserve">Actividad 1: Buscamos una solución de cuatro pasos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soluciones pacíficas y explicar por qué son positivas.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los cuatro pasos escritos en tarjetas: 1. Parar y respirar; 2. Escuchar; 3. Hablar con respeto; 4. Proponer un acuerdo.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Ordenan las tarjetas y las relacionan con el caso del cartel.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Dice: “Escriban o dibujen qué haría cada personaje en cada paso”.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una solución, por ejemplo: Carlos devuelve los marcadores, cada integrante elige una tarea y acuerdan turnarse.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sabemos que este acuerdo es justo?”, “¿Todos pueden participar?” y “¿Alguien resulta lastimado?”.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Organizador de los cuatro pasos con una solución acordada.</w:t>
      </w:r>
    </w:p>
    <w:p>
      <w:pPr/>
      <w:r>
        <w:rPr>
          <w:b w:val="1"/>
          <w:bCs w:val="1"/>
        </w:rPr>
        <w:t xml:space="preserve">Rol docente:</w:t>
      </w:r>
      <w:r>
        <w:rPr/>
        <w:t xml:space="preserve"> Verifica que las soluciones incluyan respeto, participación y seguridad. Evita imponer una respuesta y anima a comparar propuestas.</w:t>
      </w:r>
    </w:p>
    <w:p>
      <w:pPr/>
      <w:r>
        <w:rPr>
          <w:b w:val="1"/>
          <w:bCs w:val="1"/>
        </w:rPr>
        <w:t xml:space="preserve">Actividad 2: Teatro de las dos respuestas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una respuesta negativa y una respuesta positiva ante un conflicto.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17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Asigna o permite elegir roles: Sofía, Carlos, Valentina y narrador.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Preparan una escena de un minuto donde muestran primero una respuesta que empeora el problema, sin empujones ni insultos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Indica: “La escena negativa se representa con cuidado: solo se dicen frases breves y no se imitan golpes”.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Detienen la escena y representan una segunda versión usando los cuatro pasos.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Después de cada presentación pregunta al grupo: “¿Qué acción fue positiva?”, “¿Qué frase ayudó?” y “¿El acuerdo cuidó a todos?”.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Utilizan tarjetas verdes para señalar las acciones positivas observadas.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Dramatización de dos respuestas al mismo conflicto.</w:t>
      </w:r>
    </w:p>
    <w:p>
      <w:pPr/>
      <w:r>
        <w:rPr>
          <w:b w:val="1"/>
          <w:bCs w:val="1"/>
        </w:rPr>
        <w:t xml:space="preserve">Actividad 3: El acuerdo que sí podemos cumplir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un acuerdo concreto y reconocer su utilidad.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plantilla: “Cuando ocurra ______, nosotros podemos ______. Todos nos comprometemos a ______”.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plantilla con un conflicto habitual, como compartir colores, elegir un juego o esperar turno.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la hoja con otra pareja, que revisa si el acuerdo es respetuoso, claro y posible.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que dos parejas lean sus acuerdos y pregunta: “¿Qué acción positiva aparece aquí?”.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Acuerdo escrito o dibujado para una situación cotidiana.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Para estudiantes que necesitan apoyo, se ofrecen pictogramas, roles sencillos como narrador y frases modelo: “Te escucho”, “Podemos turnarnos” y “Pidamos ayuda”. También pueden representar la escena con dibujos. Quienes terminan antes crean una tercera solución y explican cuál sería más justa. La transición al cierre se realiza diciendo: “Ya actuamos como solucionadores. Ahora revisaremos qué aprendimos y cómo lo usaremos fuera del aula”.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El grupo construye oralmente la fórmula “PAUSA, ESCUCHA, HABLA Y ACUERDA”. El docente escribe cada palabra en una tira de papel y los estudiantes agregan debajo una acción concreta: respirar, escuchar sin interrumpir, hablar sin gritar y buscar una solución justa.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Los estudiantes responden en una ficha con dibujos de un semáforo:</w:t>
      </w:r>
    </w:p>
    <w:p>
      <w:pPr>
        <w:numPr>
          <w:ilvl w:val="0"/>
          <w:numId w:val="10"/>
        </w:numPr>
      </w:pPr>
      <w:r>
        <w:rPr/>
        <w:t xml:space="preserve">“¿Pude identificar una acción que ayuda y una que empeora el conflicto?”</w:t>
      </w:r>
    </w:p>
    <w:p>
      <w:pPr>
        <w:numPr>
          <w:ilvl w:val="0"/>
          <w:numId w:val="10"/>
        </w:numPr>
      </w:pPr>
      <w:r>
        <w:rPr/>
        <w:t xml:space="preserve">“¿Qué emoción reconocí en los personajes?”</w:t>
      </w:r>
    </w:p>
    <w:p>
      <w:pPr>
        <w:numPr>
          <w:ilvl w:val="0"/>
          <w:numId w:val="10"/>
        </w:numPr>
      </w:pPr>
      <w:r>
        <w:rPr/>
        <w:t xml:space="preserve">“¿Qué frase o acuerdo usaré la próxima vez que tenga un problema?”</w:t>
      </w:r>
    </w:p>
    <w:p>
      <w:pPr>
        <w:numPr>
          <w:ilvl w:val="0"/>
          <w:numId w:val="10"/>
        </w:numPr>
      </w:pPr>
      <w:r>
        <w:rPr/>
        <w:t xml:space="preserve">“¿Por qué escuchar puede ayudar a resolver un conflicto?”</w:t>
      </w:r>
    </w:p>
    <w:p>
      <w:pPr/>
      <w:r>
        <w:rPr/>
        <w:t xml:space="preserve">Los estudiantes colorean de verde, amarillo o rojo su seguridad para aplicar lo aprendido y explican voluntariamente su elección.</w:t>
      </w:r>
    </w:p>
    <w:p>
      <w:pPr/>
      <w:r>
        <w:rPr>
          <w:b w:val="1"/>
          <w:bCs w:val="1"/>
        </w:rPr>
        <w:t xml:space="preserve">Retroalimentación y 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destaca evidencias observadas y ofrece una orientación concreta: “Tu solución incluye escuchar y turnarse; para mejorarla, indica qué harán si no logran ponerse de acuerdo”.</w:t>
      </w:r>
    </w:p>
    <w:p>
      <w:pPr/>
      <w:r>
        <w:rPr/>
        <w:t xml:space="preserve">Se acuerda usar durante la semana la frase: “Hablemos y busquemos una solución”. El docente invita a los estudiantes a observar un conflicto cotidiano y registrar qué acción positiva ayudó, sin escribir nombres ni situaciones que hagan sentir mal a alguien.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En casa, cada estudiante dibuja un “puente de la solución” con tres ladrillos: una acción para escuchar, una acción para hablar con respeto y una acción para llegar a un acuerdo. Puede explicar el dibujo a un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Estrategia de evaluación</w:t>
      </w:r>
    </w:p>
    <w:p>
      <w:pPr/>
      <w:r>
        <w:rPr/>
        <w:t xml:space="preserve">Se aplicará evaluación </w:t>
      </w:r>
      <w:r>
        <w:rPr>
          <w:b w:val="1"/>
          <w:bCs w:val="1"/>
        </w:rPr>
        <w:t xml:space="preserve">diagnóstica, formativa y sumativa</w:t>
      </w:r>
      <w:r>
        <w:rPr/>
        <w:t xml:space="preserve"> durante las dos sesiones.</w:t>
      </w:r>
    </w:p>
    <w:p>
      <w:pPr/>
      <w:r>
        <w:rPr>
          <w:b w:val="1"/>
          <w:bCs w:val="1"/>
        </w:rPr>
        <w:t xml:space="preserve">Momentos y tipos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durante la observación de los dibujos y las preguntas sobre conflictos cotidianos. Permitirá conocer qué acciones reconocen los estudiantes como positivas o negativas.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 Actividad 1 y la Actividad 2 de la Sesión 1, y durante las tres actividades de desarrollo de la Sesión 2. El docente observará la participación, las explicaciones, la identificación de emociones y la calidad de las soluciones.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2, mediante la dramatización, el acuerdo escrito y la ficha de reflexión individual.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Identifica</w:t>
      </w:r>
      <w:r>
        <w:rPr/>
        <w:t xml:space="preserve"> al menos dos acciones positivas y dos acciones negativas en los casos analizados. Se vincula con el objetivo 1.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Reconoce</w:t>
      </w:r>
      <w:r>
        <w:rPr/>
        <w:t xml:space="preserve"> emociones y necesidades de los personajes del conflicto. Se vincula con el objetivo 2.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Propone</w:t>
      </w:r>
      <w:r>
        <w:rPr/>
        <w:t xml:space="preserve"> una solución pacífica que incluya escuchar, hablar respetuosamente, turnarse o pedir ayuda. Se vincula con el objetivo 3.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Representa</w:t>
      </w:r>
      <w:r>
        <w:rPr/>
        <w:t xml:space="preserve"> una forma positiva de resolver el conflicto sin violencia, burlas ni insultos. Se vincula con el objetivo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Explica</w:t>
      </w:r>
      <w:r>
        <w:rPr/>
        <w:t xml:space="preserve"> por qué una acción positiva contribuye a cuidar a todas las personas involucradas. Se vincula con el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Lista de cotejo docente:</w:t>
      </w:r>
      <w:r>
        <w:rPr/>
        <w:t xml:space="preserve"> identifica acciones, reconoce emociones, escucha, respeta turnos, propone acuerdos y participa en la dramatización.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Observación directa:</w:t>
      </w:r>
      <w:r>
        <w:rPr/>
        <w:t xml:space="preserve"> registro de expresiones, actitudes y formas de colaboración durante el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Rúbrica sencilla de dramatización:</w:t>
      </w:r>
      <w:r>
        <w:rPr/>
        <w:t xml:space="preserve"> necesita apoyo, en proceso, logrado y destacado.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Coevaluación:</w:t>
      </w:r>
      <w:r>
        <w:rPr/>
        <w:t xml:space="preserve"> los compañeros levantan una tarjeta verde cuando observan una acción positiva y explican cuál fue.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Autoevaluación:</w:t>
      </w:r>
      <w:r>
        <w:rPr/>
        <w:t xml:space="preserve"> ficha del semáforo con las preguntas de reflexión del cierre.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Hoja de análisis del caso “El balón del recreo”.</w:t>
      </w:r>
    </w:p>
    <w:p>
      <w:pPr>
        <w:numPr>
          <w:ilvl w:val="0"/>
          <w:numId w:val="14"/>
        </w:numPr>
      </w:pPr>
      <w:r>
        <w:rPr/>
        <w:t xml:space="preserve">Semáforo colectivo de acciones positivas y negativas.</w:t>
      </w:r>
    </w:p>
    <w:p>
      <w:pPr>
        <w:numPr>
          <w:ilvl w:val="0"/>
          <w:numId w:val="14"/>
        </w:numPr>
      </w:pPr>
      <w:r>
        <w:rPr/>
        <w:t xml:space="preserve">Frase respetuosa para iniciar un diálogo.</w:t>
      </w:r>
    </w:p>
    <w:p>
      <w:pPr>
        <w:numPr>
          <w:ilvl w:val="0"/>
          <w:numId w:val="14"/>
        </w:numPr>
      </w:pPr>
      <w:r>
        <w:rPr/>
        <w:t xml:space="preserve">Organizador de los cuatro pasos para resolver conflictos.</w:t>
      </w:r>
    </w:p>
    <w:p>
      <w:pPr>
        <w:numPr>
          <w:ilvl w:val="0"/>
          <w:numId w:val="14"/>
        </w:numPr>
      </w:pPr>
      <w:r>
        <w:rPr/>
        <w:t xml:space="preserve">Dramatización de una respuesta negativa y una respuesta positiva.</w:t>
      </w:r>
    </w:p>
    <w:p>
      <w:pPr>
        <w:numPr>
          <w:ilvl w:val="0"/>
          <w:numId w:val="14"/>
        </w:numPr>
      </w:pPr>
      <w:r>
        <w:rPr/>
        <w:t xml:space="preserve">Acuerdo escrito o dibujado para una situación cotidiana.</w:t>
      </w:r>
    </w:p>
    <w:p>
      <w:pPr>
        <w:numPr>
          <w:ilvl w:val="0"/>
          <w:numId w:val="14"/>
        </w:numPr>
      </w:pPr>
      <w:r>
        <w:rPr/>
        <w:t xml:space="preserve">Ficha final de autoevaluación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D6A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CC5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B20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6A9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FE6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640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206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E8A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3E2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4A8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2022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07E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66D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2759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2026-09-25T19:40:10-05:00</dcterms:created>
  <dcterms:modified xsi:type="dcterms:W3CDTF">2026-09-25T19:40:10-05:00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