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del mercado: ¡operaciones precisas!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resolverán una situación cercana a su vida: ayudar a organizar las compras para una merienda escolar con un presupuesto limitado. A partir de este problema, traducirán cantidades y acciones cotidianas a expresiones numéricas de suma, resta y multiplicación sencilla; estimarán resultados antes de calcular y comprobarán si sus respuestas son razonables.</w:t>
      </w:r>
    </w:p>
    <w:p>
      <w:pPr/>
      <w:r>
        <w:rPr/>
        <w:t xml:space="preserve">El aprendizaje se desarrollará mediante Aprendizaje Basado en Problemas. En lugar de comenzar con una explicación extensa, los estudiantes analizarán una situación, identificarán los datos importantes, decidirán qué operación necesitan y explicarán cómo llegaron a su respuesta. Trabajarán en parejas y equipos pequeños, utilizando material concreto, dibujos, tablas y cálculos escritos.</w:t>
      </w:r>
    </w:p>
    <w:p>
      <w:pPr/>
      <w:r>
        <w:rPr/>
        <w:t xml:space="preserve">La sesión busca que comprendan que las operaciones no son solamente cuentas, sino herramientas para tomar decisiones en situaciones reales: saber cuánto comprar, cuánto pagar, cuánto sobra o cuántos objetos se necesitan. También aprenderán que la precisión implica leer con atención, elegir una estrategia, calcular cuidadosamente y revisar el resultado. Al finalizar, comunicarán sus procedimientos y argumentarán por qué su respuesta tiene sentido, fortaleciendo el pensamiento lógico, la autonomía y la confianza para resolver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Traducir</w:t>
      </w:r>
      <w:r>
        <w:rPr/>
        <w:t xml:space="preserve"> situaciones cotidianas a expresiones numéricas de suma, resta o multiplicación sencilla.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de forma oral, gráfica y escrita el significado de los números y las operaciones utilizadas.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Usar</w:t>
      </w:r>
      <w:r>
        <w:rPr/>
        <w:t xml:space="preserve"> estrategias de estimación, cálculo mental, material concreto y algoritmo escrito para resolver operaciones con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por qué una respuesta es correcta y comprobar si el resultado es razonable.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precios y productos: jugo $8, fruta $6, galletas $5, sándwich $12 y agua $4.</w:t>
      </w:r>
    </w:p>
    <w:p>
      <w:pPr>
        <w:numPr>
          <w:ilvl w:val="0"/>
          <w:numId w:val="2"/>
        </w:numPr>
      </w:pPr>
      <w:r>
        <w:rPr/>
        <w:t xml:space="preserve">Tarjetas con billetes y monedas ficticias, aproximadamente 10 juegos de clase.</w:t>
      </w:r>
    </w:p>
    <w:p>
      <w:pPr>
        <w:numPr>
          <w:ilvl w:val="0"/>
          <w:numId w:val="2"/>
        </w:numPr>
      </w:pPr>
      <w:r>
        <w:rPr/>
        <w:t xml:space="preserve">10 hojas de trabajo con la situación problema y espacios para datos, operación, procedimiento y respuesta.</w:t>
      </w:r>
    </w:p>
    <w:p>
      <w:pPr>
        <w:numPr>
          <w:ilvl w:val="0"/>
          <w:numId w:val="2"/>
        </w:numPr>
      </w:pPr>
      <w:r>
        <w:rPr/>
        <w:t xml:space="preserve">10 hojas blancas o cartulinas pequeñas, lápices, borradores, colores y regla.</w:t>
      </w:r>
    </w:p>
    <w:p>
      <w:pPr>
        <w:numPr>
          <w:ilvl w:val="0"/>
          <w:numId w:val="2"/>
        </w:numPr>
      </w:pPr>
      <w:r>
        <w:rPr/>
        <w:t xml:space="preserve">Material concreto para contar: 100 fichas, tapas o bloques.</w:t>
      </w:r>
    </w:p>
    <w:p>
      <w:pPr>
        <w:numPr>
          <w:ilvl w:val="0"/>
          <w:numId w:val="2"/>
        </w:numPr>
      </w:pPr>
      <w:r>
        <w:rPr/>
        <w:t xml:space="preserve">Pizarra, marcadores y notas adhesivas de tres colores.</w:t>
      </w:r>
    </w:p>
    <w:p>
      <w:pPr>
        <w:numPr>
          <w:ilvl w:val="0"/>
          <w:numId w:val="2"/>
        </w:numPr>
      </w:pPr>
      <w:r>
        <w:rPr/>
        <w:t xml:space="preserve">Lista de cotejo impresa para la observación docente.</w:t>
      </w:r>
    </w:p>
    <w:p>
      <w:pPr>
        <w:numPr>
          <w:ilvl w:val="0"/>
          <w:numId w:val="2"/>
        </w:numPr>
      </w:pPr>
      <w:r>
        <w:rPr/>
        <w:t xml:space="preserve">Cronómetro o temporizador visible.</w:t>
      </w:r>
    </w:p>
    <w:p>
      <w:pPr>
        <w:numPr>
          <w:ilvl w:val="0"/>
          <w:numId w:val="2"/>
        </w:numPr>
      </w:pPr>
      <w:r>
        <w:rPr/>
        <w:t xml:space="preserve">Recurso audiovisual opcional: diapositiva o imagen proyectada de un puesto de merienda; puede sustituirse por un cartel impreso.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Leer y escribir números naturales hasta 1.000, de acuerdo con el grado.</w:t>
      </w:r>
    </w:p>
    <w:p>
      <w:pPr>
        <w:numPr>
          <w:ilvl w:val="0"/>
          <w:numId w:val="3"/>
        </w:numPr>
      </w:pPr>
      <w:r>
        <w:rPr/>
        <w:t xml:space="preserve">Reconocer los signos de suma (+), resta (−) y multiplicación (×).</w:t>
      </w:r>
    </w:p>
    <w:p>
      <w:pPr>
        <w:numPr>
          <w:ilvl w:val="0"/>
          <w:numId w:val="3"/>
        </w:numPr>
      </w:pPr>
      <w:r>
        <w:rPr/>
        <w:t xml:space="preserve">Resolver sumas y restas sencillas y comprender la multiplicación como grupos iguales.</w:t>
      </w:r>
    </w:p>
    <w:p>
      <w:pPr>
        <w:numPr>
          <w:ilvl w:val="0"/>
          <w:numId w:val="3"/>
        </w:numPr>
      </w:pPr>
      <w:r>
        <w:rPr/>
        <w:t xml:space="preserve">Identificar datos y preguntas en problemas breves.</w:t>
      </w:r>
    </w:p>
    <w:p>
      <w:pPr>
        <w:numPr>
          <w:ilvl w:val="0"/>
          <w:numId w:val="3"/>
        </w:numPr>
      </w:pPr>
      <w:r>
        <w:rPr/>
        <w:t xml:space="preserve">Comparar cantidades usando expresiones como “más que”, “menos que”, “en total” y “sobran”.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seremos un equipo de compradores y calculadores. Resolveremos una situación de la vida diaria y tendremos que demostrar que nuestras respuestas son correctas, no solo decir un número”. Presenta el propósito en lenguaje sencillo: leeremos un problema, elegiremos operaciones, calcularemos con cuidado y explicaremos cómo comprobamos la respuesta.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la imagen de un puesto de merienda y comentan experiencias relacionadas con comprar alimentos o repartir objetos.</w:t>
      </w:r>
    </w:p>
    <w:p>
      <w:pPr/>
      <w:r>
        <w:rPr>
          <w:b w:val="1"/>
          <w:bCs w:val="1"/>
        </w:rPr>
        <w:t xml:space="preserve">Activación de conocimientos previos: “La cuenta rápida”</w:t>
      </w:r>
    </w:p>
    <w:p>
      <w:pPr/>
      <w:r>
        <w:rPr>
          <w:b w:val="1"/>
          <w:bCs w:val="1"/>
        </w:rPr>
        <w:t xml:space="preserve">Tiempo estimado: 4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en la pizarra las situaciones: “Tengo 5 manzanas y compro 3 más”; “Tengo 12 monedas y gasto 4”; “Hay 3 bolsas con 2 naranjas cada una”. Pregunta: “¿Qué operación usarían en cada caso y por qué?”.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una tarjeta con +, − o ×, y explican una respuesta a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las ideas sin corregir todavía todos los procedimientos. Pregunta: “¿Qué palabras o acciones nos ayudan a elegir la operación?”.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>
          <w:b w:val="1"/>
          <w:bCs w:val="1"/>
        </w:rPr>
        <w:t xml:space="preserve">Tiempo estimado: 4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el reto: “La clase tiene $100 para comprar una merienda para un grupo. Debemos elegir productos, saber cuánto gastamos y comprobar si el dinero alcanza”. Muestra las tarjetas de precios y pregunta: “¿Qué podría pasar si calculamos sin revisar?”.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Hacen una estimación rápida: “¿Alcanzará $100 para comprar 4 jugos, 4 frutas y 2 paquetes de galletas?”. No necesitan resolver todavía; indican si creen que sí o no y explican brevemente su predicción.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Concluye: “Ahora vamos a investigar el reto como matemáticos. Primero descubriremos qué información necesitamos y después construiremos una solución”. Forma equipos de tres o cuatro estudiantes y entrega las hojas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problema y construcción del contenido</w:t>
      </w:r>
    </w:p>
    <w:p>
      <w:pPr/>
      <w:r>
        <w:rPr>
          <w:b w:val="1"/>
          <w:bCs w:val="1"/>
        </w:rPr>
        <w:t xml:space="preserve">Tiempo estimado: 8 minutos.</w:t>
      </w:r>
    </w:p>
    <w:p>
      <w:pPr/>
      <w:r>
        <w:rPr/>
        <w:t xml:space="preserve">El docente presenta este problema en un cartel:</w:t>
      </w:r>
    </w:p>
    <w:p>
      <w:pPr/>
      <w:r>
        <w:rPr>
          <w:b w:val="1"/>
          <w:bCs w:val="1"/>
        </w:rPr>
        <w:t xml:space="preserve">“Para una merienda, el equipo necesita 4 jugos de $8 cada uno, 4 frutas de $6 cada una y 2 paquetes de galletas de $5 cada uno. La clase tiene $100. ¿Cuánto gastará? ¿Cuánto dinero sobrará?”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el problema en voz alta y pide que un estudiante lo lea nuevamente.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debemos averiguar?”, “¿Qué datos son importantes?”, “¿Qué significa 4 jugos de $8 cada uno?”, “¿Podemos calcular todo con una sola operación?”.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Subrayan cantidades, encierran la pregunta y representan con fichas los grupos iguales.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Modela únicamente la organización del pensamiento: “Cuatro grupos de ocho se pueden escribir 4 × 8. Después sumaremos los costos. Para saber cuánto sobra, restaremos el gasto a $100”. Destaca que primero se puede estimar: 4 × 8 es aproximadamente 32, 4 × 6 aproximadamente 24 y 2 × 5 aproximadamente 10.</w:t>
      </w:r>
    </w:p>
    <w:p>
      <w:pPr/>
      <w:r>
        <w:rPr>
          <w:b w:val="1"/>
          <w:bCs w:val="1"/>
        </w:rPr>
        <w:t xml:space="preserve">Actividad 1: “Detectives de datos y operaciones”</w:t>
      </w:r>
    </w:p>
    <w:p>
      <w:pPr/>
      <w:r>
        <w:rPr>
          <w:b w:val="1"/>
          <w:bCs w:val="1"/>
        </w:rPr>
        <w:t xml:space="preserve">Tiempo estimado: 15 minutos.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Traducir una situación cotidiana a expresiones numéricas y comunicar el significado de cada 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tarjetas de productos, precios y cantidades. Indica: “Ordenen las tarjetas y escriban una expresión para cada producto”.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Forman los grupos con fichas y completan: 4 × 8 = ___; 4 × 6 = ___; 2 × 5 = ___. Luego escriben una expresión para hallar el gasto total: ___ + ___ + ___.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integrante explique qué representa cada número. Pregunta: “¿Qué representa el 4?”, “¿Por qué usamos multiplicación?”, “¿Qué cambiaría si fueran 5 jugos?”.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al menos una representación de grupos iguales y escriben una oración matemática: “4 × 8 significa cuatro grupos de ocho pesos”.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Hoja con datos destacados, tres expresiones numéricas, dibujos o grupos de fichas y explicaciones escritas.</w:t>
      </w:r>
    </w:p>
    <w:p>
      <w:pPr/>
      <w:r>
        <w:rPr>
          <w:b w:val="1"/>
          <w:bCs w:val="1"/>
        </w:rPr>
        <w:t xml:space="preserve">Actividad 2: “Calculamos y comprobamos”</w:t>
      </w:r>
    </w:p>
    <w:p>
      <w:pPr/>
      <w:r>
        <w:rPr>
          <w:b w:val="1"/>
          <w:bCs w:val="1"/>
        </w:rPr>
        <w:t xml:space="preserve">Tiempo estimado: 12 minutos.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Usar estimación y procedimientos de cálculo para obtener resultados precisos y razonables.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dentro de cada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“Antes de hacer la cuenta exacta, escriban una respuesta aproximada. Después calculen y comparen”.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Estiman el gasto total usando los resultados aproximados. Luego resuelven exactamente: 4 × 8 = 32, 4 × 6 = 24, 2 × 5 = 10; 32 + 24 + 10 = 66; 100 − 66 = 34.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usen fichas, cálculo mental, suma vertical o dibujos, según prefieran. Pregunta: “¿Su resultado exacto se parece a la estimación?”, “¿El gasto puede ser mayor que $100?”, “¿Cómo sabes que la resta está bien?”.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Comprueban la resta mediante la operación inversa: 66 + 34 = 100. Corrigen con otro color si encuentran un error.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Procedimiento de cálculo, estimación, resultado exacto y comprobación mediante operación inversa.</w:t>
      </w:r>
    </w:p>
    <w:p>
      <w:pPr/>
      <w:r>
        <w:rPr>
          <w:b w:val="1"/>
          <w:bCs w:val="1"/>
        </w:rPr>
        <w:t xml:space="preserve">Actividad 3: “La explicación del equipo”</w:t>
      </w:r>
    </w:p>
    <w:p>
      <w:pPr/>
      <w:r>
        <w:rPr>
          <w:b w:val="1"/>
          <w:bCs w:val="1"/>
        </w:rPr>
        <w:t xml:space="preserve">Tiempo estimado: 5 minutos.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Argumentar la validez de una respuesta y comunicar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dos equipos a mostrar sus hojas. Pregunta: “¿Por qué su respuesta es $34 y no $66?”, “¿Qué representa cada resultado?”.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Exponen usando la estructura: “Primero…, después…, finalmente…; sabemos que es correcto porque…”.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Compara procedimientos y destaca que pueden existir distintas estrategias para llegar al mismo resultado, siempre que sean claras y comprobables.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Explicación oral argumentada del procedimiento y escucha respetuosa de otras estrategias.</w:t>
      </w:r>
    </w:p>
    <w:p>
      <w:pPr/>
      <w:r>
        <w:rPr>
          <w:b w:val="1"/>
          <w:bCs w:val="1"/>
        </w:rPr>
        <w:t xml:space="preserve">Transición y diferenciación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“Ya resolvimos el reto principal. Ahora vamos a comprobar individualmente si cada uno puede aplicar lo aprendido a una nueva compra”. Entrega el reto final. Para quienes necesitan apoyo, ofrece una plantilla con dibujos de grupos, una recta numérica, palabras clave y operaciones iniciadas. Permite usar fichas y trabajar con un compañero tutor. Para quienes terminan antes, propone: “Crea otra combinación de productos que cueste exactamente $100 o explica si es posible comprar más productos sin superar el presupuesto”. Los estudiantes que aprenden mejor visualmente pueden usar dibujos y colores; quienes requieren movimiento pueden representar los grupos con objetos.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 “Tres pasos del calculador preciso”</w:t>
      </w:r>
    </w:p>
    <w:p>
      <w:pPr/>
      <w:r>
        <w:rPr>
          <w:b w:val="1"/>
          <w:bCs w:val="1"/>
        </w:rPr>
        <w:t xml:space="preserve">Tiempo estimado: 4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Dibuja tres círculos en la pizarra: </w:t>
      </w:r>
      <w:r>
        <w:rPr>
          <w:i w:val="1"/>
          <w:iCs w:val="1"/>
        </w:rPr>
        <w:t xml:space="preserve">Comprendo</w:t>
      </w:r>
      <w:r>
        <w:rPr/>
        <w:t xml:space="preserve">, </w:t>
      </w:r>
      <w:r>
        <w:rPr>
          <w:i w:val="1"/>
          <w:iCs w:val="1"/>
        </w:rPr>
        <w:t xml:space="preserve">Calculo</w:t>
      </w:r>
      <w:r>
        <w:rPr/>
        <w:t xml:space="preserve"> y </w:t>
      </w:r>
      <w:r>
        <w:rPr>
          <w:i w:val="1"/>
          <w:iCs w:val="1"/>
        </w:rPr>
        <w:t xml:space="preserve">Compruebo</w:t>
      </w:r>
      <w:r>
        <w:rPr/>
        <w:t xml:space="preserve">. Pide a los estudiantes que indiquen qué hicieron en cada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ideas: “Leo los datos y la pregunta”, “elijo la operación”, “estimo”, “resuelvo”, “reviso con otra operación”.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Completa el organizador con las expresiones 4 × 8, 4 × 6, 2 × 5, la suma total y la resta del presupuesto.</w:t>
      </w:r>
    </w:p>
    <w:p>
      <w:pPr/>
      <w:r>
        <w:rPr>
          <w:b w:val="1"/>
          <w:bCs w:val="1"/>
        </w:rPr>
        <w:t xml:space="preserve">Reflexión metacognitiva y retroalimentación</w:t>
      </w:r>
    </w:p>
    <w:p>
      <w:pPr/>
      <w:r>
        <w:rPr>
          <w:b w:val="1"/>
          <w:bCs w:val="1"/>
        </w:rPr>
        <w:t xml:space="preserve">Tiempo estimado: 3 minutos.</w:t>
      </w:r>
    </w:p>
    <w:p>
      <w:pPr/>
      <w:r>
        <w:rPr/>
        <w:t xml:space="preserve">Los estudiantes responden oralmente o en una nota adhesiva:</w:t>
      </w:r>
    </w:p>
    <w:p>
      <w:pPr>
        <w:numPr>
          <w:ilvl w:val="0"/>
          <w:numId w:val="10"/>
        </w:numPr>
      </w:pPr>
      <w:r>
        <w:rPr/>
        <w:t xml:space="preserve">“¿Qué operación elegí y qué significa en el problema?”</w:t>
      </w:r>
    </w:p>
    <w:p>
      <w:pPr>
        <w:numPr>
          <w:ilvl w:val="0"/>
          <w:numId w:val="10"/>
        </w:numPr>
      </w:pPr>
      <w:r>
        <w:rPr/>
        <w:t xml:space="preserve">“¿Cómo comprobé que mi resultado era razonable?”</w:t>
      </w:r>
    </w:p>
    <w:p>
      <w:pPr>
        <w:numPr>
          <w:ilvl w:val="0"/>
          <w:numId w:val="10"/>
        </w:numPr>
      </w:pPr>
      <w:r>
        <w:rPr/>
        <w:t xml:space="preserve">“¿Qué haré la próxima vez para evitar errores de cálculo?”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con frases concretas: “Identificaste correctamente los grupos”; “Tu procedimiento está claro, pero revisemos el signo”; “La estimación te ayudó a notar que el resultado tenía sentido”. Corrige errores mediante preguntas, sin dar directamente la respuesta.</w:t>
      </w:r>
    </w:p>
    <w:p>
      <w:pPr/>
      <w:r>
        <w:rPr>
          <w:b w:val="1"/>
          <w:bCs w:val="1"/>
        </w:rPr>
        <w:t xml:space="preserve">Transferencia y reto</w:t>
      </w:r>
    </w:p>
    <w:p>
      <w:pPr/>
      <w:r>
        <w:rPr>
          <w:b w:val="1"/>
          <w:bCs w:val="1"/>
        </w:rPr>
        <w:t xml:space="preserve">Tiempo estimado: 3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preparar una compra, repartir materiales o calcular puntos en un juego. Entrega el reto: “En casa, observa una lista de compras o inventa una. Elige tres productos, escribe una suma o multiplicación, calcula el total y explica cómo comprobarías el resultado”. Los estudiantes comparten con un compañero qué situación podrían resolver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los primeros 4 minutos de la actividad “La cuenta rápida”, el docente identifica si los estudiantes reconocen cuándo usar suma, resta o multiplicación.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“Detectives de datos y operaciones” y “Calculamos y comprobamos”, mediante preguntas, observación directa y revisión de hojas.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Durante el reto individual de cierre y la explicación final, valorando la capacidad de traducir, calcular, comunicar y argumentar.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Traduce cantidades a expresiones numéricas:</w:t>
      </w:r>
      <w:r>
        <w:rPr/>
        <w:t xml:space="preserve"> representa correctamente grupos iguales, sumas de costos y resta del presupuesto. Vinculado al objetivo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 la comprensión:</w:t>
      </w:r>
      <w:r>
        <w:rPr/>
        <w:t xml:space="preserve"> explica qué representa cada número, signo y resultado mediante palabras, dibujos o expresiones. Vinculado al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Usa estrategias de estimación y cálculo:</w:t>
      </w:r>
      <w:r>
        <w:rPr/>
        <w:t xml:space="preserve"> realiza una aproximación, calcula con precisión y emplea material concreto, cálculo mental o procedimiento escrito. Vinculado al objetivo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Argumenta y comprueba:</w:t>
      </w:r>
      <w:r>
        <w:rPr/>
        <w:t xml:space="preserve"> justifica que la respuesta es razonable y utiliza una comprobación, como la operación inversa. Vinculado al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3"/>
        </w:numPr>
      </w:pPr>
      <w:r>
        <w:rPr/>
        <w:t xml:space="preserve">Lista de cotejo del docente con los cuatro criterios.</w:t>
      </w:r>
    </w:p>
    <w:p>
      <w:pPr>
        <w:numPr>
          <w:ilvl w:val="0"/>
          <w:numId w:val="13"/>
        </w:numPr>
      </w:pPr>
      <w:r>
        <w:rPr/>
        <w:t xml:space="preserve">Observación directa durante el trabajo en parejas y equipos.</w:t>
      </w:r>
    </w:p>
    <w:p>
      <w:pPr>
        <w:numPr>
          <w:ilvl w:val="0"/>
          <w:numId w:val="13"/>
        </w:numPr>
      </w:pPr>
      <w:r>
        <w:rPr/>
        <w:t xml:space="preserve">Revisión de la hoja de resolución del problema.</w:t>
      </w:r>
    </w:p>
    <w:p>
      <w:pPr>
        <w:numPr>
          <w:ilvl w:val="0"/>
          <w:numId w:val="13"/>
        </w:numPr>
      </w:pPr>
      <w:r>
        <w:rPr/>
        <w:t xml:space="preserve">Autoevaluación mediante las tres preguntas metacognitivas.</w:t>
      </w:r>
    </w:p>
    <w:p>
      <w:pPr>
        <w:numPr>
          <w:ilvl w:val="0"/>
          <w:numId w:val="13"/>
        </w:numPr>
      </w:pPr>
      <w:r>
        <w:rPr/>
        <w:t xml:space="preserve">Coevaluación oral: un compañero explica qué parte del procedimiento comprendió mejor.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Hoja con datos subrayados y expresiones numéricas correctas.</w:t>
      </w:r>
    </w:p>
    <w:p>
      <w:pPr>
        <w:numPr>
          <w:ilvl w:val="0"/>
          <w:numId w:val="14"/>
        </w:numPr>
      </w:pPr>
      <w:r>
        <w:rPr/>
        <w:t xml:space="preserve">Representación con fichas, dibujos o grupos iguales.</w:t>
      </w:r>
    </w:p>
    <w:p>
      <w:pPr>
        <w:numPr>
          <w:ilvl w:val="0"/>
          <w:numId w:val="14"/>
        </w:numPr>
      </w:pPr>
      <w:r>
        <w:rPr/>
        <w:t xml:space="preserve">Estimación, cálculo exacto y comprobación de que el gasto es $66 y sobran $34.</w:t>
      </w:r>
    </w:p>
    <w:p>
      <w:pPr>
        <w:numPr>
          <w:ilvl w:val="0"/>
          <w:numId w:val="14"/>
        </w:numPr>
      </w:pPr>
      <w:r>
        <w:rPr/>
        <w:t xml:space="preserve">Explicación oral o escrita usando la secuencia “primero, después y finalmente”.</w:t>
      </w:r>
    </w:p>
    <w:p>
      <w:pPr>
        <w:numPr>
          <w:ilvl w:val="0"/>
          <w:numId w:val="14"/>
        </w:numPr>
      </w:pPr>
      <w:r>
        <w:rPr/>
        <w:t xml:space="preserve">Reto individual de transferencia aplicado a una situación de compra inventada 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BD8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5C5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097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589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D10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6AF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6C7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51B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286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300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58C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079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AC2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1E9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2026-09-26T01:09:10-05:00</dcterms:created>
  <dcterms:modified xsi:type="dcterms:W3CDTF">2026-09-26T01:09:10-05:00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