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Granja: Descubriendo los Animales que Nos Cuidan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exploren, reconozcan y clasifiquen los animales de la granja de manera lúdica e interactiva. A través de actividades variadas como el uso de un libro interactivo, cajas misteriosas, tarjetas, dados y un tapete gigante, los alumnos desarrollarán habilidades fundamentales para identificar características y sonidos de los animales, así como su función en el entorno rural. El propósito es conectar el aprendizaje con la experiencia cotidiana, fomentando el respeto por la naturaleza y la importancia de cuidar a los animales que nos proveen alimentos y otros recursos.</w:t>
      </w:r>
    </w:p>
    <w:p>
      <w:pPr/>
      <w:r>
        <w:rPr/>
        <w:t xml:space="preserve">El enfoque pedagógico está fundamentado en el Diseño Universal para el Aprendizaje (DUA 3.0), que garantiza múltiples formas de representación, expresión y motivación para atender la diversidad en el aula. Además, se integran los criterios de mediación cognitiva de Feuerstein y la diferenciación instruccional de Tomlinson para favorecer el aprendizaje significativo y activo. La estructura del plan en cinco sesiones permite una progresión lógica desde el reconocimiento hasta la clasificación de animales, asegurando una experiencia rica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animales comunes de la granja mediante actividades sensoriales y visuales.</w:t>
      </w:r>
    </w:p>
    <w:p>
      <w:pPr>
        <w:numPr>
          <w:ilvl w:val="0"/>
          <w:numId w:val="1"/>
        </w:numPr>
      </w:pPr>
      <w:r>
        <w:rPr/>
        <w:t xml:space="preserve">Identificar las características físicas y sonidos de los animales de la granja.</w:t>
      </w:r>
    </w:p>
    <w:p>
      <w:pPr>
        <w:numPr>
          <w:ilvl w:val="0"/>
          <w:numId w:val="1"/>
        </w:numPr>
      </w:pPr>
      <w:r>
        <w:rPr/>
        <w:t xml:space="preserve">Clasificar animales según sus características y funciones en la granja.</w:t>
      </w:r>
    </w:p>
    <w:p>
      <w:pPr>
        <w:numPr>
          <w:ilvl w:val="0"/>
          <w:numId w:val="1"/>
        </w:numPr>
      </w:pPr>
      <w:r>
        <w:rPr/>
        <w:t xml:space="preserve">Expresar sus ideas y conocimientos sobre los animales de la granja utilizando soportes variados.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y reflexionar sobre la importancia de los animales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interactivo "Animales de la Granja" con imágenes, sonidos y textos simples (1 por grupo de 3-4 niños).</w:t>
      </w:r>
    </w:p>
    <w:p>
      <w:pPr>
        <w:numPr>
          <w:ilvl w:val="0"/>
          <w:numId w:val="2"/>
        </w:numPr>
      </w:pPr>
      <w:r>
        <w:rPr/>
        <w:t xml:space="preserve">Cajas misteriosas con figuras o juguetes de animales de granja (5 cajas, una para cada sesión).</w:t>
      </w:r>
    </w:p>
    <w:p>
      <w:pPr>
        <w:numPr>
          <w:ilvl w:val="0"/>
          <w:numId w:val="2"/>
        </w:numPr>
      </w:pPr>
      <w:r>
        <w:rPr/>
        <w:t xml:space="preserve">Tarjetas con imágenes y nombres de animales (set de 20 tarjetas).</w:t>
      </w:r>
    </w:p>
    <w:p>
      <w:pPr>
        <w:numPr>
          <w:ilvl w:val="0"/>
          <w:numId w:val="2"/>
        </w:numPr>
      </w:pPr>
      <w:r>
        <w:rPr/>
        <w:t xml:space="preserve">Dados grandes con imágenes de animales en cada cara (2 dados).</w:t>
      </w:r>
    </w:p>
    <w:p>
      <w:pPr>
        <w:numPr>
          <w:ilvl w:val="0"/>
          <w:numId w:val="2"/>
        </w:numPr>
      </w:pPr>
      <w:r>
        <w:rPr/>
        <w:t xml:space="preserve">Tapete gigante ilustrado con escenas de la granja (1 tapete).</w:t>
      </w:r>
    </w:p>
    <w:p>
      <w:pPr>
        <w:numPr>
          <w:ilvl w:val="0"/>
          <w:numId w:val="2"/>
        </w:numPr>
      </w:pPr>
      <w:r>
        <w:rPr/>
        <w:t xml:space="preserve">Materiales para dibujo y coloreado: crayones, lápices de colores y hojas blancas.</w:t>
      </w:r>
    </w:p>
    <w:p>
      <w:pPr>
        <w:numPr>
          <w:ilvl w:val="0"/>
          <w:numId w:val="2"/>
        </w:numPr>
      </w:pPr>
      <w:r>
        <w:rPr/>
        <w:t xml:space="preserve">Reproductor de audio para sonidos de animales.</w:t>
      </w:r>
    </w:p>
    <w:p>
      <w:pPr>
        <w:numPr>
          <w:ilvl w:val="0"/>
          <w:numId w:val="2"/>
        </w:numPr>
      </w:pPr>
      <w:r>
        <w:rPr/>
        <w:t xml:space="preserve">Lista de cotejo para observación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identificación básica de animales comunes (domésticos y silvestres) en el entorno familiar.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 lúdicos.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Interacción previa en actividades grupales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Animales de la GranjaFase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los animales que viven en la granja y conoceremos su nombre y sonido.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domésticos y pregunta: “¿Quién ha visto alguna vez una vaca o una gallina? ¿Cómo suena?”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sonidos,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misteriosa y dice: “Vamos a descubrir qué animal hay dentro. ¿Quién quiere escuchar el sonido que hace?”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para descubrir el animal.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“Estos animales nos ayudan en la granja y también nos dan alimentos como leche y huevos. Por eso es importante conocerlos y cuidarlos.”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entorno y familiares que trabajan o viven en lugar con animales.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libro interactivo y muestra imágenes y sonidos de 5 animales (vaca, cerdo, gallina, caballo y oveja), usando lenguaje claro y repetitivo.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Libro Interactivo “Conozcamos los Animales”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animales de la granja.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manipulan el libro, escuchan sonidos, repiten nombres y señalan las imágenes.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verbal y reconocimiento visual.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formula preguntas: “¿Qué animal es? ¿Qué sonido hace?” Estimula la repetición y la asociación.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Cajas Misteriosas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de la granja a través de sentidos táctiles y auditivos.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Un niño por grupo introduce la mano en la caja misteriosa y describe lo que siente, luego escucha un sonido y adivina el animal.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Descripción oral y reconocimiento correcto del animal.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guía con preguntas: “¿Qué textura tiene? ¿Es grande o pequeño?” y da retroalimentación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con Dados de Animales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o sonidos la identificación de animales.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los niños lanzan un dado y deben decir el nombre del animal y hacer su sonido.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 según número.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activa, emisión de sonidos y palabras.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pronunciaciones y alienta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tarjeta personalizada del animal favorito dibujándolo y nombrándolo.</w:t>
      </w:r>
    </w:p>
    <w:p>
      <w:pPr>
        <w:numPr>
          <w:ilvl w:val="0"/>
          <w:numId w:val="7"/>
        </w:numPr>
      </w:pPr>
      <w:r>
        <w:rPr/>
        <w:t xml:space="preserve">Para estudiantes que necesitan más apoyo: Uso de tarjetas con pictogramas y apoyo para repetir nombres y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del dado con la próxima sesión diciendo: “Mañana veremos dónde viven estos animales en nuestro tapete gigante.”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niño nombre un animal y haga su sonido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animal te gustó más y por qué?</w:t>
      </w:r>
    </w:p>
    <w:p>
      <w:pPr>
        <w:numPr>
          <w:ilvl w:val="0"/>
          <w:numId w:val="8"/>
        </w:numPr>
      </w:pPr>
      <w:r>
        <w:rPr/>
        <w:t xml:space="preserve">¿Pudiste reconocer el sonido del animal?</w:t>
      </w:r>
    </w:p>
    <w:p>
      <w:pPr>
        <w:numPr>
          <w:ilvl w:val="0"/>
          <w:numId w:val="8"/>
        </w:numPr>
      </w:pPr>
      <w:r>
        <w:rPr/>
        <w:t xml:space="preserve">¿Te gustaría aprender más sobre estos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específicos: “Muy bien, hiciste el sonido de la vaca perfecto. Eso muestra que estás aprendiendo mucho.”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animales en su entorno y contar a sus familias lo aprendido.</w:t>
      </w:r>
    </w:p>
    <w:p>
      <w:pPr/>
      <w:r>
        <w:rPr/>
        <w:t xml:space="preserve">Sesión 2: Ubicando a los Animales en la GranjaFase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dónde viven nuestros animales y cómo moverse en la granja.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animales vimos ayer? ¿Saben dónde viven estas vacas, gallinas o cerdos?”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 imágenes o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el tapete gigante y dice: “¡Vamos a jugar a poner los animales en su lugar!”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prestan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granja cada animal tiene un lugar especial donde vive y se siente seguro.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tapete gigante con zonas como establo, gallinero, corral y pradera, usando lenguaje simple y repetitivo.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Juego “Coloca al Animal en su Hogar”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según su lugar en la granja.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tarjeta de animal y debe colocarla en el lugar correcto del tapete gigante.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Producto/Evidencia:</w:t>
      </w:r>
      <w:r>
        <w:rPr/>
        <w:t xml:space="preserve"> Colocación correcta y verbalización del lugar.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“¿Dónde vive la oveja? ¿Por qué?” y da retroalimentación inmediata.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Caminata Sonora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sonidos y relacionarlos con el lugar del animal.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caminan por el tapete; al sonar un audio, deben ir al lugar donde vive ese animal.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correcta ubicación.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motiva la participación y corrige errores con preguntas guía.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Dibujo Guiado en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creatividad y comprensión del lugar de los animales.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niños dibujan un animal y su hogar en la granja.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y explicación oral conjunta.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descripción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alumnos avanzados: Invitar a explicar características del hábitat del animal.</w:t>
      </w:r>
    </w:p>
    <w:p>
      <w:pPr>
        <w:numPr>
          <w:ilvl w:val="0"/>
          <w:numId w:val="12"/>
        </w:numPr>
      </w:pPr>
      <w:r>
        <w:rPr/>
        <w:t xml:space="preserve">Para alumnos con apoyo: Usar tarjetas con imágenes del hábitat para emparejar con animales.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dónde viven, mañana aprenderemos qué comen y cómo se cuidan.”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al grupo y pregunta: “¿Dónde vive la vaca? ¿Y la gallina?” mientras señala el tapete.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¿Pudiste colocar bien a los animales en su lugar?</w:t>
      </w:r>
    </w:p>
    <w:p>
      <w:pPr>
        <w:numPr>
          <w:ilvl w:val="0"/>
          <w:numId w:val="13"/>
        </w:numPr>
      </w:pPr>
      <w:r>
        <w:rPr/>
        <w:t xml:space="preserve">¿Qué lugar te gustó más de la granja?</w:t>
      </w:r>
    </w:p>
    <w:p>
      <w:pPr>
        <w:numPr>
          <w:ilvl w:val="0"/>
          <w:numId w:val="13"/>
        </w:numPr>
      </w:pPr>
      <w:r>
        <w:rPr/>
        <w:t xml:space="preserve">¿Qué aprendiste hoy sobre los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individuales y grupales con frases alentadoras y específicas.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entorno local si conocen animales y dónde viven.</w:t>
      </w:r>
    </w:p>
    <w:p>
      <w:pPr/>
      <w:r>
        <w:rPr/>
        <w:t xml:space="preserve">Sesión 3: Características y Sonidos de los Animales de la GranjaFase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exploraremos cómo son físicamente los animales y qué sonidos hacen para comunicarse.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y pregunta: “¿Qué partes del cuerpo puedes ver en esta vaca? ¿Cómo suena?”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palabras o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Reproduce sonidos de animales y reta a los niños a imitarlos con gestos y movimientos.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Imitan sonidos y movimientos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características ayuda a cuidar mejor a los animales.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ampliadas con partes del cuerpo y sonidos, usando lenguaje claro y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Tarjetas de Partes del Cuerpo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visibles de los animales.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manipulan tarjetas y señalan partes del cuerpo en el tapete o figuras.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Señalización correcta y repetición verbal.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“¿Dónde están las orejas? ¿El cuello? ¿Qué función tiene?”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Imitando Sonidos y Movimientos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sonidos y movimientos característicos de los animales.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Juego en círculo donde cada niño elige una tarjeta, hace el sonido y movimiento del animal.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Imitación sonora y motriz.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refuerza y corrige amablemente.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Dibujo Sensorial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características físicas aprendidas.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su animal favorito destacando partes del cuerpo y colores.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finalizado y explicación oral.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creativa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niños avanzados: Pedir que expliquen la función de alguna parte del cuerpo.</w:t>
      </w:r>
    </w:p>
    <w:p>
      <w:pPr>
        <w:numPr>
          <w:ilvl w:val="0"/>
          <w:numId w:val="17"/>
        </w:numPr>
      </w:pPr>
      <w:r>
        <w:rPr/>
        <w:t xml:space="preserve">Para niños con apoyo: Uso de modelos tridimensionales para manipular y explorar partes.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qué comen estos animales y cómo nos ayudan.”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niño nombre una parte del cuerpo de un animal y haga su sonido.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del animal te pareció más interesante?</w:t>
      </w:r>
    </w:p>
    <w:p>
      <w:pPr>
        <w:numPr>
          <w:ilvl w:val="0"/>
          <w:numId w:val="18"/>
        </w:numPr>
      </w:pPr>
      <w:r>
        <w:rPr/>
        <w:t xml:space="preserve">¿Puedes hacer el sonido de algún animal?</w:t>
      </w:r>
    </w:p>
    <w:p>
      <w:pPr>
        <w:numPr>
          <w:ilvl w:val="0"/>
          <w:numId w:val="18"/>
        </w:numPr>
      </w:pPr>
      <w:r>
        <w:rPr/>
        <w:t xml:space="preserve">¿Recuerdas para qué sirve alguna parte del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específicos individualizados.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animales en casa o en videos y tratar de imitar sus sonidos y movimientos.</w:t>
      </w:r>
    </w:p>
    <w:p>
      <w:pPr/>
      <w:r>
        <w:rPr/>
        <w:t xml:space="preserve">Sesión 4: Funciones y Cuidados de los Animales de la GranjaFase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veremos cómo los animales nos ayudan y cómo debemos cuidarlos.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alimentos vienen de estos animales? ¿Cómo los cuidas?”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productos como leche y huevos y dice: “Estos vienen de nuestros amigos los animales.”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del cuidado para que los animales estén sanos y felices.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tarjetas y el libro interactivo para mostrar funciones y cuidados básicos (alimentación, agua, limpieza).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Clasificación con Tarjetas “Qué Come y Cuidados”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según su alimentación y cuidados.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emparejan tarjetas de animales con tarjetas de alimento y cuidado.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Producto/Evidencia:</w:t>
      </w:r>
      <w:r>
        <w:rPr/>
        <w:t xml:space="preserve"> Clasificación correcta verbalizada.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“¿Qué come la oveja? ¿Cómo la cuidamos?” y apoya con pistas visuales.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“Cuidemos a los Animales” con Tapete Gigante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acciones de cuidado hacia los animales.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Simulan dar alimento, agua y limpieza usando figuras en el tapete.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verbalización de cuidados.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“¿Qué hacemos para cuidar a la vaca?”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Explicar por qué es importante cada cuidado.</w:t>
      </w:r>
    </w:p>
    <w:p>
      <w:pPr>
        <w:numPr>
          <w:ilvl w:val="0"/>
          <w:numId w:val="22"/>
        </w:numPr>
      </w:pPr>
      <w:r>
        <w:rPr/>
        <w:t xml:space="preserve">Para estudiantes con apoyo: Uso de pictogramas de cuidados para facilitar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próximo día jugaremos a combinar animales y sus características.”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cuidados y funciones con preguntas interactivas.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cuidado es más importante para los animales?</w:t>
      </w:r>
    </w:p>
    <w:p>
      <w:pPr>
        <w:numPr>
          <w:ilvl w:val="0"/>
          <w:numId w:val="23"/>
        </w:numPr>
      </w:pPr>
      <w:r>
        <w:rPr/>
        <w:t xml:space="preserve">¿Sabes qué alimentos comen?</w:t>
      </w:r>
    </w:p>
    <w:p>
      <w:pPr>
        <w:numPr>
          <w:ilvl w:val="0"/>
          <w:numId w:val="23"/>
        </w:numPr>
      </w:pPr>
      <w:r>
        <w:rPr/>
        <w:t xml:space="preserve">¿Puedes decir cómo ayudar a cuidar a un animal?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Refuerza con ejemplos concretos y aliento.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cuidados en casa o en visitas a granjas.</w:t>
      </w:r>
    </w:p>
    <w:p>
      <w:pPr/>
      <w:r>
        <w:rPr/>
        <w:t xml:space="preserve">Sesión 5: Clasificando y Jugando con los Animales de la GranjaFase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jugar y clasificar todo lo que aprendimos sobre los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Repaso con preguntas: “¿Qué animales vimos? ¿Dónde viven? ¿Qué comen?”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“Usaremos dados, tarjetas y el tapete gigante para jugar y mostrar todo lo que sabemos.”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jugarán para mostrar cómo se clasifican los animales según características, sonidos y lugares.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del juego integrador donde los niños lanzan dados, seleccionan tarjetas y colocan animales en el tapete según características.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Juego Integrador “Dados, Tarjetas y Tapete”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según atributos aprendidos: lugar, sonido, alimentación.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6"/>
        </w:numPr>
      </w:pPr>
      <w:r>
        <w:rPr/>
        <w:t xml:space="preserve">Por turnos, niños lanzan dado que muestra un animal.</w:t>
      </w:r>
    </w:p>
    <w:p>
      <w:pPr>
        <w:numPr>
          <w:ilvl w:val="2"/>
          <w:numId w:val="26"/>
        </w:numPr>
      </w:pPr>
      <w:r>
        <w:rPr/>
        <w:t xml:space="preserve">Eligen tarjeta con característica (ej. sonido, alimento, lugar).</w:t>
      </w:r>
    </w:p>
    <w:p>
      <w:pPr>
        <w:numPr>
          <w:ilvl w:val="2"/>
          <w:numId w:val="26"/>
        </w:numPr>
      </w:pPr>
      <w:r>
        <w:rPr/>
        <w:t xml:space="preserve">Colocan el animal en el tapete según la característica seleccionada y explican su elección.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activa, clasificación correcta y explicación oral.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formula preguntas mediadoras: “¿Por qué pusiste la gallina aquí? ¿Qué come?” Da retroalimentación descriptiva y refuerza el aprendizaje con ejemplos.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Mapa Cognitivo Colectivo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consolidar la información en un organizador visual.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niños para construir un mapa con dibujos y palabras simples que relacionan animales, sonidos, lugares y cuidados.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 cognitivo visual y verbalizaciones grupales.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Registra aportaciones, motiva la participación y refuerza conceptos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que terminan antes: Elaboración de una tarjeta extra con un animal no visto y su característica.</w:t>
      </w:r>
    </w:p>
    <w:p>
      <w:pPr>
        <w:numPr>
          <w:ilvl w:val="0"/>
          <w:numId w:val="27"/>
        </w:numPr>
      </w:pPr>
      <w:r>
        <w:rPr/>
        <w:t xml:space="preserve">Para estudiantes con apoyo: Apoyo individualizado para seleccionar tarjetas y explicar con ayuda de pictogramas.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diciendo: “Recuerden que conocer y cuidar a los animales nos ayuda a vivir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Repaso con preguntas rápidas sobre animales, sus sonidos, lugares y cuidados usando el mapa cognitivo.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aprendimos sobre los animales de la granja?</w:t>
      </w:r>
    </w:p>
    <w:p>
      <w:pPr>
        <w:numPr>
          <w:ilvl w:val="0"/>
          <w:numId w:val="28"/>
        </w:numPr>
      </w:pPr>
      <w:r>
        <w:rPr/>
        <w:t xml:space="preserve">¿Cómo podemos cuidar a los animales?</w:t>
      </w:r>
    </w:p>
    <w:p>
      <w:pPr>
        <w:numPr>
          <w:ilvl w:val="0"/>
          <w:numId w:val="28"/>
        </w:numPr>
      </w:pPr>
      <w:r>
        <w:rPr/>
        <w:t xml:space="preserve">¿Qué fue lo que más te gustó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individual y grupal con comentarios alentadores y descriptivos.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con sus familias lo aprendido y observar animales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animal en casa o en la comunidad y contar qué come y dónde vive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todas las sesiones en las fases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nombra correctamente al menos 5 animales de la granja (Objetivo 1).</w:t>
      </w:r>
    </w:p>
    <w:p>
      <w:pPr>
        <w:numPr>
          <w:ilvl w:val="0"/>
          <w:numId w:val="29"/>
        </w:numPr>
      </w:pPr>
      <w:r>
        <w:rPr/>
        <w:t xml:space="preserve">Identifica características físicas y sonidos de los animales (Objetivo 2).</w:t>
      </w:r>
    </w:p>
    <w:p>
      <w:pPr>
        <w:numPr>
          <w:ilvl w:val="0"/>
          <w:numId w:val="29"/>
        </w:numPr>
      </w:pPr>
      <w:r>
        <w:rPr/>
        <w:t xml:space="preserve">Clasifica animales según lugar, alimentación y cuidados (Objetivos 3 y 4).</w:t>
      </w:r>
    </w:p>
    <w:p>
      <w:pPr>
        <w:numPr>
          <w:ilvl w:val="0"/>
          <w:numId w:val="29"/>
        </w:numPr>
      </w:pPr>
      <w:r>
        <w:rPr/>
        <w:t xml:space="preserve">Participa activamente y expresa ideas con apoyo visual y verbal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30"/>
        </w:numPr>
      </w:pPr>
      <w:r>
        <w:rPr/>
        <w:t xml:space="preserve">Registro anecdótico de participación y respuestas orales.</w:t>
      </w:r>
    </w:p>
    <w:p>
      <w:pPr>
        <w:numPr>
          <w:ilvl w:val="0"/>
          <w:numId w:val="30"/>
        </w:numPr>
      </w:pPr>
      <w:r>
        <w:rPr/>
        <w:t xml:space="preserve">Evaluación de productos como dibujos, mapas cognitivos y colocación de tarjetas.</w:t>
      </w:r>
    </w:p>
    <w:p>
      <w:pPr>
        <w:numPr>
          <w:ilvl w:val="0"/>
          <w:numId w:val="30"/>
        </w:numPr>
      </w:pPr>
      <w:r>
        <w:rPr/>
        <w:t xml:space="preserve">Autoevaluación guiada con preguntas simples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correctas en identificación y clasificación de animales.</w:t>
      </w:r>
    </w:p>
    <w:p>
      <w:pPr>
        <w:numPr>
          <w:ilvl w:val="0"/>
          <w:numId w:val="31"/>
        </w:numPr>
      </w:pPr>
      <w:r>
        <w:rPr/>
        <w:t xml:space="preserve">Participación en actividades orales y motrices (imitación de sonidos y movimientos).</w:t>
      </w:r>
    </w:p>
    <w:p>
      <w:pPr>
        <w:numPr>
          <w:ilvl w:val="0"/>
          <w:numId w:val="31"/>
        </w:numPr>
      </w:pPr>
      <w:r>
        <w:rPr/>
        <w:t xml:space="preserve">Dibujos y mapas cognitivos que reflejan comprensión.</w:t>
      </w:r>
    </w:p>
    <w:p>
      <w:pPr>
        <w:numPr>
          <w:ilvl w:val="0"/>
          <w:numId w:val="31"/>
        </w:numPr>
      </w:pPr>
      <w:r>
        <w:rPr/>
        <w:t xml:space="preserve">Interacciones positivas en juegos colaborativos y explicaciones orales.</w:t>
      </w:r>
    </w:p>
    <w:p>
      <w:pPr/>
      <w:r>
        <w:rPr>
          <w:b w:val="1"/>
          <w:bCs w:val="1"/>
        </w:rPr>
        <w:t xml:space="preserve">Preguntas mediadoras frecuentes para retroalimentación:</w:t>
      </w:r>
    </w:p>
    <w:p>
      <w:pPr>
        <w:numPr>
          <w:ilvl w:val="0"/>
          <w:numId w:val="32"/>
        </w:numPr>
      </w:pPr>
      <w:r>
        <w:rPr/>
        <w:t xml:space="preserve">¿Puedes mostrarme dónde está la cabeza de la vaca?</w:t>
      </w:r>
    </w:p>
    <w:p>
      <w:pPr>
        <w:numPr>
          <w:ilvl w:val="0"/>
          <w:numId w:val="32"/>
        </w:numPr>
      </w:pPr>
      <w:r>
        <w:rPr/>
        <w:t xml:space="preserve">¿Qué sonido hace este animal?</w:t>
      </w:r>
    </w:p>
    <w:p>
      <w:pPr>
        <w:numPr>
          <w:ilvl w:val="0"/>
          <w:numId w:val="32"/>
        </w:numPr>
      </w:pPr>
      <w:r>
        <w:rPr/>
        <w:t xml:space="preserve">¿Por qué pusiste este animal en ese lugar?</w:t>
      </w:r>
    </w:p>
    <w:p>
      <w:pPr>
        <w:numPr>
          <w:ilvl w:val="0"/>
          <w:numId w:val="32"/>
        </w:numPr>
      </w:pPr>
      <w:r>
        <w:rPr/>
        <w:t xml:space="preserve">¿Qué necesitas para cuidar bien a este animal?</w:t>
      </w:r>
    </w:p>
    <w:p>
      <w:pPr/>
      <w:r>
        <w:rPr>
          <w:b w:val="1"/>
          <w:bCs w:val="1"/>
        </w:rPr>
        <w:t xml:space="preserve">Retroalimentación descriptiva:</w:t>
      </w:r>
      <w:r>
        <w:rPr/>
        <w:t xml:space="preserve"> Se enfoca en reforzar logros específicos, por ejemplo: “Muy bien, reconociste la oveja y dijiste su sonido claramente. Eso ayuda a que todos sepamos más.”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esta primera sesión, conectaremos a los niños y niñas con el maravilloso mundo de los animales de la granja a partir de sus propias experiencias cotidianas y cercanas. Muchos de ellos posiblemente han visto animales como gallinas, vacas o conejos en parques, visitas familiares o en imágenes de sus libros y programas favoritos. Además, muchos disfrutan de alimentos como huevos, leche o queso que provienen justamente de estos animales, lo que permite vincular el aprendizaje con su vida diaria y familiar.</w:t>
      </w:r>
    </w:p>
    <w:p>
      <w:pPr/>
      <w:r>
        <w:rPr/>
        <w:t xml:space="preserve">Para preparar emocionalmente a los estudiantes, iniciaremos con una pequeña charla en círculo donde cada niño podrá compartir si ha visto algún animal de la granja o si tiene algún animal favorito. La docente mediará para que se sientan escuchados, valorados y motivados a explorar y descubrir más sobre estos animales que “nos cuidan” y nos ayudan diariamente. Este clima afectivo positivo facilitará la atención y la disposición al aprendizaje.</w:t>
      </w:r>
    </w:p>
    <w:p>
      <w:pPr/>
      <w:r>
        <w:rPr/>
        <w:t xml:space="preserve">Así, la sesión se abrirá con una invitación a convertirse en “exploradores de la granja”, despertando la curiosidad y el interés natural de los niños, y conectando el conocimiento con su entorno inmediato y afectivo.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Estructura Detallada de la Sesión 1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Elemento</w:t>
            </w:r>
          </w:p>
        </w:tc>
        <w:tc>
          <w:tcPr>
            <w:noWrap/>
          </w:tcPr>
          <w:p>
            <w:pPr/>
            <w:r>
              <w:rPr/>
              <w:t xml:space="preserve">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 de Aprendizaje (OA)</w:t>
            </w:r>
          </w:p>
        </w:tc>
        <w:tc>
          <w:tcPr>
            <w:noWrap/>
          </w:tcPr>
          <w:p>
            <w:pPr/>
            <w:r>
              <w:rPr/>
              <w:t xml:space="preserve">Reconocer los animales de la granja y su importancia en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 Observable</w:t>
            </w:r>
          </w:p>
        </w:tc>
        <w:tc>
          <w:tcPr>
            <w:noWrap/>
          </w:tcPr>
          <w:p>
            <w:pPr/>
            <w:r>
              <w:rPr/>
              <w:t xml:space="preserve">Los niños identifican y nombran al menos tres animales de la granja y mencionan un alimento o producto que provenga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</w:t>
            </w:r>
          </w:p>
        </w:tc>
        <w:tc>
          <w:tcPr>
            <w:noWrap/>
          </w:tcPr>
          <w:p>
            <w:pPr/>
            <w:r>
              <w:rPr/>
              <w:t xml:space="preserve">Observación, expresión oral, atención, memoria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Contenidos</w:t>
            </w:r>
          </w:p>
        </w:tc>
        <w:tc>
          <w:tcPr>
            <w:noWrap/>
          </w:tcPr>
          <w:p>
            <w:pPr/>
            <w:r>
              <w:rPr/>
              <w:t xml:space="preserve">Animales de la granja comunes (vaca, gallina, cerdo), productos que brindan, sonidos y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</w:t>
            </w:r>
          </w:p>
        </w:tc>
        <w:tc>
          <w:tcPr>
            <w:noWrap/>
          </w:tcPr>
          <w:p>
            <w:pPr/>
            <w:r>
              <w:rPr/>
              <w:t xml:space="preserve">Libro interactivo con imágenes y sonidos, tarjetas ilustrativas, tapete gigante con imágenes de la granja.</w:t>
            </w:r>
          </w:p>
        </w:tc>
      </w:tr>
    </w:tbl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Mapa Cognitivo</w:t>
      </w:r>
    </w:p>
    <w:p>
      <w:pPr>
        <w:numPr>
          <w:ilvl w:val="0"/>
          <w:numId w:val="33"/>
        </w:numPr>
      </w:pPr>
      <w:r>
        <w:rPr/>
        <w:t xml:space="preserve">Conexión con experiencias previas (animales vistos, alimentos consumidos)</w:t>
      </w:r>
    </w:p>
    <w:p>
      <w:pPr>
        <w:numPr>
          <w:ilvl w:val="0"/>
          <w:numId w:val="33"/>
        </w:numPr>
      </w:pPr>
      <w:r>
        <w:rPr/>
        <w:t xml:space="preserve">Reconocimiento visual y auditivo de animales de la granja</w:t>
      </w:r>
    </w:p>
    <w:p>
      <w:pPr>
        <w:numPr>
          <w:ilvl w:val="0"/>
          <w:numId w:val="33"/>
        </w:numPr>
      </w:pPr>
      <w:r>
        <w:rPr/>
        <w:t xml:space="preserve">Asociación animal-producto</w:t>
      </w:r>
    </w:p>
    <w:p>
      <w:pPr>
        <w:numPr>
          <w:ilvl w:val="0"/>
          <w:numId w:val="33"/>
        </w:numPr>
      </w:pPr>
      <w:r>
        <w:rPr/>
        <w:t xml:space="preserve">Expresión oral para compartir y nombrar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Estructura de la Sesión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Fase</w:t>
            </w:r>
          </w:p>
        </w:tc>
        <w:tc>
          <w:tcPr>
            <w:noWrap/>
          </w:tcPr>
          <w:p>
            <w:pPr/>
            <w:r>
              <w:rPr/>
              <w:t xml:space="preserve">Actividades y Rol Estudiante</w:t>
            </w:r>
          </w:p>
        </w:tc>
        <w:tc>
          <w:tcPr>
            <w:noWrap/>
          </w:tcPr>
          <w:p>
            <w:pPr/>
            <w:r>
              <w:rPr/>
              <w:t xml:space="preserve">Rol Docente</w:t>
            </w:r>
          </w:p>
        </w:tc>
        <w:tc>
          <w:tcPr>
            <w:noWrap/>
          </w:tcPr>
          <w:p>
            <w:pPr/>
            <w:r>
              <w:rPr/>
              <w:t xml:space="preserve">Tiempo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Charla en círculo: compartir experiencias con animales de granja.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Escuchar sonidos de animales en el libro interactivo.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Guiar la conversación con preguntas abiertas.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Presentar el libro interactivo y reproducir sonidos.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Fomentar participación y validar aportes.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Explorar el tapete gigante para ubicar imágenes de animales.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Uso de tarjetas para identificar animales y relacionarlos con productos.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Facilitar la manipulación de tarjetas y tapete.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Realizar preguntas para fomentar la observación y asociación.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Aplicar andamiaje cognitivo según criterios de Feuerstein (modulación, mediación intencional).</w:t>
            </w:r>
          </w:p>
        </w:tc>
        <w:tc>
          <w:tcPr>
            <w:noWrap/>
          </w:tcPr>
          <w:p>
            <w:pPr/>
            <w:r>
              <w:rPr/>
              <w:t xml:space="preserve">30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Participar en una breve ronda para nombrar animales y productos.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Expresar qué animal les gustó más y por qué.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Realizar preguntas mediadoras para evaluación formativa: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¿Qué animal vimos hoy? ¿Qué alimento nos da?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Dar retroalimentación descriptiva valorando respuestas y participación.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</w:tr>
    </w:tbl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Aplicación explícita del Diseño Universal para el Aprendizaje (DUA 3.0), Criterios de Feuerstein y Modelo de Tomlinson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DUA 3.0:</w:t>
      </w:r>
      <w:r>
        <w:rPr/>
        <w:t xml:space="preserve"> Se ofrecen múltiples formas de representación (imágenes, sonidos, objetos táctiles), expresión (nombrar, señalar, contar) y compromiso (elección de actividades en tapete y tarjetas).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Feuerstein:</w:t>
      </w:r>
      <w:r>
        <w:rPr/>
        <w:t xml:space="preserve"> Mediación intencional para promover la atención, modulación emocional para mantener interés y el uso de andamiaje para facilitar el aprendizaje (ej. preguntas sencillas, apoyo visual).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Tomlinson:</w:t>
      </w:r>
      <w:r>
        <w:rPr/>
        <w:t xml:space="preserve"> Diferenciación en contenido (diversidad de materiales visuales y auditivos), proceso (actividades grupales y en parejas) y producto (respuestas orales, señalizaciones, elecciones en tapete).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Evaluación Formativa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Evidencia</w:t>
            </w:r>
          </w:p>
        </w:tc>
        <w:tc>
          <w:tcPr>
            <w:noWrap/>
          </w:tcPr>
          <w:p>
            <w:pPr/>
            <w:r>
              <w:rPr/>
              <w:t xml:space="preserve">Preguntas Mediadoras</w:t>
            </w:r>
          </w:p>
        </w:tc>
        <w:tc>
          <w:tcPr>
            <w:noWrap/>
          </w:tcPr>
          <w:p>
            <w:pPr/>
            <w:r>
              <w:rPr/>
              <w:t xml:space="preserve">Retroalimentación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directa</w:t>
            </w:r>
          </w:p>
        </w:tc>
        <w:tc>
          <w:tcPr>
            <w:noWrap/>
          </w:tcPr>
          <w:p>
            <w:pPr/>
            <w:r>
              <w:rPr/>
              <w:t xml:space="preserve">Participación en actividades, nombrar animales y productos.</w:t>
            </w:r>
          </w:p>
        </w:tc>
        <w:tc>
          <w:tcPr>
            <w:noWrap/>
          </w:tcPr>
          <w:p>
            <w:pPr/>
            <w:r>
              <w:rPr/>
              <w:t xml:space="preserve">¿Cuál es este animal? ¿Qué nos da?</w:t>
            </w:r>
          </w:p>
        </w:tc>
        <w:tc>
          <w:tcPr>
            <w:noWrap/>
          </w:tcPr>
          <w:p>
            <w:pPr/>
            <w:r>
              <w:rPr/>
              <w:t xml:space="preserve">“Muy bien, recordaste que la vaca nos da leche. ¡Excelente!”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oral</w:t>
            </w:r>
          </w:p>
        </w:tc>
        <w:tc>
          <w:tcPr>
            <w:noWrap/>
          </w:tcPr>
          <w:p>
            <w:pPr/>
            <w:r>
              <w:rPr/>
              <w:t xml:space="preserve">Respuestas durante la ronda y uso del libro interactivo.</w:t>
            </w:r>
          </w:p>
        </w:tc>
        <w:tc>
          <w:tcPr>
            <w:noWrap/>
          </w:tcPr>
          <w:p>
            <w:pPr/>
            <w:r>
              <w:rPr/>
              <w:t xml:space="preserve">¿Qué sonido hace la gallina? ¿Te gusta ese animal?</w:t>
            </w:r>
          </w:p>
        </w:tc>
        <w:tc>
          <w:tcPr>
            <w:noWrap/>
          </w:tcPr>
          <w:p>
            <w:pPr/>
            <w:r>
              <w:rPr/>
              <w:t xml:space="preserve">“Escuchaste bien el sonido, eso ayuda a reconocer a la gallina.”</w:t>
            </w:r>
          </w:p>
        </w:tc>
      </w:tr>
    </w:tbl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Distribución Progresiva de los 11 Indicadores (Sesión 1)</w:t>
      </w:r>
    </w:p>
    <w:p>
      <w:pPr>
        <w:numPr>
          <w:ilvl w:val="0"/>
          <w:numId w:val="41"/>
        </w:numPr>
      </w:pPr>
      <w:r>
        <w:rPr/>
        <w:t xml:space="preserve">Indicador 1: Identifica y nombra animales comunes de la granja.</w:t>
      </w:r>
    </w:p>
    <w:p>
      <w:pPr>
        <w:numPr>
          <w:ilvl w:val="0"/>
          <w:numId w:val="41"/>
        </w:numPr>
      </w:pPr>
      <w:r>
        <w:rPr/>
        <w:t xml:space="preserve">Indicador 2: Reconoce los sonidos característicos de los animales de la granja.</w:t>
      </w:r>
    </w:p>
    <w:p>
      <w:pPr>
        <w:numPr>
          <w:ilvl w:val="0"/>
          <w:numId w:val="41"/>
        </w:numPr>
      </w:pPr>
      <w:r>
        <w:rPr/>
        <w:t xml:space="preserve">Indicador 3: Relaciona animales con algunos productos que nos brindan (leche, huevos).</w:t>
      </w:r>
    </w:p>
    <w:p>
      <w:pPr/>
      <w:r>
        <w:rPr/>
        <w:t xml:space="preserve">Estos indicadores iniciales se trabajan en esta sesión para sentar la base del reconocimiento y la asociación simple, preparando el terreno para indicadores posteriores que involucran clasificación y comparación en las siguientes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892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7C1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8BB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3E6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200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480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7AA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968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7EF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FC7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421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5CA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6F7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67E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357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A3B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D11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17B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119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FA1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141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C38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1E7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BBD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B59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B49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C23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6E90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A968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0ED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069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8C3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6120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1652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1AED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B073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28F0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2CB7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CC6D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0BB1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92BB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2026-09-25T21:36:53-05:00</dcterms:created>
  <dcterms:modified xsi:type="dcterms:W3CDTF">2026-09-25T21:36:53-05:00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