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emociones: Aprendiendo a reconocer y comunicar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gestionen sus emociones de manera efectiva, especialmente enfocándose en el enojo, la frustración y la incomodidad. A través de actividades colaborativas, los jóvenes identificarán y nombrarán emociones propias y ajenas, reconociendo los desencadenantes y señales corporales asociados. Además, analizarán cómo sus acciones y palabras afectan el bienestar de sus compañeros, desarrollando empatía y habilidades para mejorar el ambiente grupal. Finalmente, aprenderán y practicarán estrategias alternativas para regular sus emociones y comunicarse de forma no violenta, expresando desacuerdos sin agresión ni exclusión. Este aprendizaje es fundamental para su vida diaria, pues les ayuda a construir relaciones más saludables y a enfrentar conflictos con respeto y autocontrol, habilidades valiosas dentro y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propias y ajenas, reconociendo desencadenantes y señales corporales del enojo, la frustración y la incomodidad.</w:t>
      </w:r>
    </w:p>
    <w:p>
      <w:pPr>
        <w:numPr>
          <w:ilvl w:val="0"/>
          <w:numId w:val="1"/>
        </w:numPr>
      </w:pPr>
      <w:r>
        <w:rPr/>
        <w:t xml:space="preserve">Evaluar el impacto de las propias acciones y palabras en el bienestar de los pares, desarrollando habilidades de perspectiva para comprender la influencia en el clima grupal.</w:t>
      </w:r>
    </w:p>
    <w:p>
      <w:pPr>
        <w:numPr>
          <w:ilvl w:val="0"/>
          <w:numId w:val="1"/>
        </w:numPr>
      </w:pPr>
      <w:r>
        <w:rPr/>
        <w:t xml:space="preserve">Aplicar estrategias alternativas de regulación emocional y comunicación no violenta para expresar desacuerdos o malestares sin recurrir a la agresión, hostigamiento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(una por grupo) y marcadores de colores (varios).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Videos breves sobre emociones y comunicación no violenta (2 videos de 3 minutos cada uno).</w:t>
      </w:r>
    </w:p>
    <w:p>
      <w:pPr>
        <w:numPr>
          <w:ilvl w:val="0"/>
          <w:numId w:val="2"/>
        </w:numPr>
      </w:pPr>
      <w:r>
        <w:rPr/>
        <w:t xml:space="preserve">Tarjetas con ejemplos de situaciones conflictivas (una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el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básicas (felicidad, tristeza, enojo).</w:t>
      </w:r>
    </w:p>
    <w:p>
      <w:pPr>
        <w:numPr>
          <w:ilvl w:val="0"/>
          <w:numId w:val="3"/>
        </w:numPr>
      </w:pPr>
      <w:r>
        <w:rPr/>
        <w:t xml:space="preserve">Experiencia previa en trabajos en equipo y escucha activa.</w:t>
      </w:r>
    </w:p>
    <w:p>
      <w:pPr>
        <w:numPr>
          <w:ilvl w:val="0"/>
          <w:numId w:val="3"/>
        </w:numPr>
      </w:pPr>
      <w:r>
        <w:rPr/>
        <w:t xml:space="preserve">Habilidades básicas de expresión oral y respeto en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emociones y señales corporalesFase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aprender a identificar sus emociones y cómo se manifiestan en el cuerpo, porque esto les ayudará a entender mejor cómo se sienten y cómo manejar esas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"¿Alguna vez han sentido enojo o frustración? ¿Cómo notaron que se sentían así en su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dando ejemplos personales o generales.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nos envía señales cuando estamos enojados, como apretar los puños o sentir calor en la cara? Aprender a reconocer estas señales es el primer paso para controlar esas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interesados y se preparan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la escuela, en casa o con amigos, entender nuestras emociones nos ayuda a convivir mejor y evitar conflictos."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4. Explica que trabajarán juntos para identificar emociones, desencadenantes y señales corporales del enojo, frustración e incomodidad.</w:t>
      </w:r>
    </w:p>
    <w:p>
      <w:pPr/>
      <w:r>
        <w:rPr>
          <w:b w:val="1"/>
          <w:bCs w:val="1"/>
        </w:rPr>
        <w:t xml:space="preserve">Actividad 1: "Mapa de emociones y señales corporales"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y señales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una cartulina y marcadores.</w:t>
      </w:r>
    </w:p>
    <w:p>
      <w:pPr>
        <w:numPr>
          <w:ilvl w:val="1"/>
          <w:numId w:val="4"/>
        </w:numPr>
      </w:pPr>
      <w:r>
        <w:rPr/>
        <w:t xml:space="preserve">En el centro escriben “Enojo”, “Frustración” o “Incomodidad” (uno por grupo, asignados por el docente).</w:t>
      </w:r>
    </w:p>
    <w:p>
      <w:pPr>
        <w:numPr>
          <w:ilvl w:val="1"/>
          <w:numId w:val="4"/>
        </w:numPr>
      </w:pPr>
      <w:r>
        <w:rPr/>
        <w:t xml:space="preserve">Discuten y anotan en la cartulina las señales corporales que reconocen cuando sienten esa emoción (por ejemplo: apretar mandíbula, sudoración, tensión en el cuerpo).</w:t>
      </w:r>
    </w:p>
    <w:p>
      <w:pPr>
        <w:numPr>
          <w:ilvl w:val="1"/>
          <w:numId w:val="4"/>
        </w:numPr>
      </w:pPr>
      <w:r>
        <w:rPr/>
        <w:t xml:space="preserve">Escriben también qué situaciones o desencadenantes les provocan esa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 emociones, señales y desencadenantes.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“¿Cómo sabes que estás enojado? ¿Qué pasa en tu cuerpo?” o “¿Qué suele hacer tu cuerpo cuando te sientes incómodo?”</w:t>
      </w:r>
    </w:p>
    <w:p>
      <w:pPr/>
      <w:r>
        <w:rPr>
          <w:b w:val="1"/>
          <w:bCs w:val="1"/>
        </w:rPr>
        <w:t xml:space="preserve">Actividad 2: "Compartiendo y aprendiendo"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propias y ajenas a través del intercambio.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mapa a la clase (3 minutos por grupo).</w:t>
      </w:r>
    </w:p>
    <w:p>
      <w:pPr>
        <w:numPr>
          <w:ilvl w:val="1"/>
          <w:numId w:val="5"/>
        </w:numPr>
      </w:pPr>
      <w:r>
        <w:rPr/>
        <w:t xml:space="preserve">Los demás escuchan y anotan en sus hojas de trabajo algo nuevo que aprendieron sobre esas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sobre emociones y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resalta puntos importantes y corrige posibles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agregar ejemplos personales o dramatizar breves señales corporales para que el grupo las identifique.</w:t>
      </w:r>
    </w:p>
    <w:p>
      <w:pPr>
        <w:numPr>
          <w:ilvl w:val="0"/>
          <w:numId w:val="6"/>
        </w:numPr>
      </w:pPr>
      <w:r>
        <w:rPr/>
        <w:t xml:space="preserve">Quienes requieren apoyo pueden recibir ayuda del docente o compañeros para expresar las ideas o usar dibujos para representar las señales.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“Hoy vimos cómo nuestro cuerpo nos habla cuando sentimos emociones fuertes. En la próxima sesión, aprenderemos cómo estas emociones afectan a quienes nos rodean y cómo podemos responder para mejorar nuestras relaciones.”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hoja tres señales corporales que aprendió para identificar enojo, frustración o incomodidad.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señales en mi cuerpo puedo reconocer cuando me enojo o me siento incómodo?</w:t>
      </w:r>
    </w:p>
    <w:p>
      <w:pPr>
        <w:numPr>
          <w:ilvl w:val="0"/>
          <w:numId w:val="7"/>
        </w:numPr>
      </w:pPr>
      <w:r>
        <w:rPr/>
        <w:t xml:space="preserve">¿Por qué es importante saber identificar estas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 en grupo, reforzando el valor de reconocer emociones y señales.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sus emociones afectan a sus compañeros y cómo comunicarse mejor.</w:t>
      </w:r>
    </w:p>
    <w:p>
      <w:pPr/>
      <w:r>
        <w:rPr/>
        <w:t xml:space="preserve">Sesión 2: Impacto de mis emociones en el grupo y perspectivaFase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el objetivo de hoy: aprender a evaluar cómo nuestras emociones y acciones influyen en el bienestar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en plenaria: “¿Alguna vez alguien se ha enojado contigo y eso te ha hecho sentir mal o incómodo?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“Nuestras emociones y palabras pueden cambiar el clima en el grupo, para bien o para mal. Hoy vamos a ver cómo hacerlo para mejorar la convivencia.”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experiencia común: “En el salón, con amigos o familia, lo que decimos y hacemos afecta a quienes nos rodean.”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"Role playing de impacto emocional"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acciones y palabras propias en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el docente entrega tarjetas con situaciones conflictivas (por ejemplo: un compañero interrumpe, alguien se burla, otro ignora a alguien).</w:t>
      </w:r>
    </w:p>
    <w:p>
      <w:pPr>
        <w:numPr>
          <w:ilvl w:val="1"/>
          <w:numId w:val="8"/>
        </w:numPr>
      </w:pPr>
      <w:r>
        <w:rPr/>
        <w:t xml:space="preserve">Los integrantes representan la situación y luego discuten cómo se sintieron y cómo afectaron las emociones de cada uno.</w:t>
      </w:r>
    </w:p>
    <w:p>
      <w:pPr>
        <w:numPr>
          <w:ilvl w:val="1"/>
          <w:numId w:val="8"/>
        </w:numPr>
      </w:pPr>
      <w:r>
        <w:rPr/>
        <w:t xml:space="preserve">Identifican qué palabras o acciones generaron malestar y cómo podrían cambiarse para mejorar el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dramatización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reflexiones con preguntas: “¿Cómo te sentiste cuando dijeron eso? ¿Crees que esa palabra ayudó o lastimó? ¿Qué podrías hacer diferente?”</w:t>
      </w:r>
    </w:p>
    <w:p>
      <w:pPr/>
      <w:r>
        <w:rPr>
          <w:b w:val="1"/>
          <w:bCs w:val="1"/>
        </w:rPr>
        <w:t xml:space="preserve">Actividad 2: "Mapa del clima grupal"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las conductas individuales influyen en el clima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mismo grupo, dibujan un esquema que representa el grupo y añaden símbolos o palabras que describan el clima emocional cuando hay conductas negativas o positivas.</w:t>
      </w:r>
    </w:p>
    <w:p>
      <w:pPr>
        <w:numPr>
          <w:ilvl w:val="1"/>
          <w:numId w:val="9"/>
        </w:numPr>
      </w:pPr>
      <w:r>
        <w:rPr/>
        <w:t xml:space="preserve">Discuten qué acciones individuales ayudan a mejorar o empeorar el clima.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o dibujo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ideas para preparar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proponer soluciones específicas para mejorar el clima y compartirlas con la clase.</w:t>
      </w:r>
    </w:p>
    <w:p>
      <w:pPr>
        <w:numPr>
          <w:ilvl w:val="0"/>
          <w:numId w:val="10"/>
        </w:numPr>
      </w:pPr>
      <w:r>
        <w:rPr/>
        <w:t xml:space="preserve">Quienes necesitan más apoyo pueden recibir ejemplos guiados de conductas positivas para incluir en su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“Hoy vimos cómo nuestras emociones y acciones afectan a los demás. En la próxima sesión aprenderemos cómo comunicar nuestras emociones y desacuerdos de manera respetuosa y constructiva.”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represente cómo se siente al pensar que sus acciones afectan a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tus palabras pueden afectar a tus compañeros?</w:t>
      </w:r>
    </w:p>
    <w:p>
      <w:pPr>
        <w:numPr>
          <w:ilvl w:val="0"/>
          <w:numId w:val="11"/>
        </w:numPr>
      </w:pPr>
      <w:r>
        <w:rPr/>
        <w:t xml:space="preserve">¿Qué aprendiste hoy sobre la influencia de tus emociones en el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aportaciones, refuerza la importancia de la empatía y la perspectiva.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esta reflexión durante la semana y anuncia que la próxima sesión será sobre estrategias para comunicarnos mejor.</w:t>
      </w:r>
    </w:p>
    <w:p>
      <w:pPr/>
      <w:r>
        <w:rPr/>
        <w:t xml:space="preserve">Sesión 3: Regulando emociones y comunicándonos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plantea que hoy conocerán y practicarán formas para expresar desacuerdos sin herir ni excluir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comunicación no violenta.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“¿Creen que es posible decir lo que sentimos sin pelear? Hoy aprenderemos cómo hacerlo.”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cotidianas donde pueden aplicar estas estrategias: en casa, en la escuela,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"Técnicas para regular emociones"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calmar el enojo y la frustración.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reciben tarjetas con técnicas (respiración profunda, contar hasta 10, pensar antes de hablar).</w:t>
      </w:r>
    </w:p>
    <w:p>
      <w:pPr>
        <w:numPr>
          <w:ilvl w:val="1"/>
          <w:numId w:val="12"/>
        </w:numPr>
      </w:pPr>
      <w:r>
        <w:rPr/>
        <w:t xml:space="preserve">Discuten y practican cada técnica con ejemplos.</w:t>
      </w:r>
    </w:p>
    <w:p>
      <w:pPr>
        <w:numPr>
          <w:ilvl w:val="1"/>
          <w:numId w:val="12"/>
        </w:numPr>
      </w:pPr>
      <w:r>
        <w:rPr/>
        <w:t xml:space="preserve">Comparten con el grupo cuál técnica les parece más útil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Breve demostración y explicación de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y aclara dudas.</w:t>
      </w:r>
    </w:p>
    <w:p>
      <w:pPr/>
      <w:r>
        <w:rPr>
          <w:b w:val="1"/>
          <w:bCs w:val="1"/>
        </w:rPr>
        <w:t xml:space="preserve">Actividad 2: "Comunicación no violenta en acción"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de desacuerdos usando comunicación no violenta.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se dan situaciones de desacuerdo (por ejemplo: un amigo toma prestado algo sin permiso).</w:t>
      </w:r>
    </w:p>
    <w:p>
      <w:pPr>
        <w:numPr>
          <w:ilvl w:val="1"/>
          <w:numId w:val="13"/>
        </w:numPr>
      </w:pPr>
      <w:r>
        <w:rPr/>
        <w:t xml:space="preserve">Cada uno practica expresar su molestia usando frases que reflejen sus sentimientos y necesidades sin acusar ni agredir.</w:t>
      </w:r>
    </w:p>
    <w:p>
      <w:pPr>
        <w:numPr>
          <w:ilvl w:val="1"/>
          <w:numId w:val="13"/>
        </w:numPr>
      </w:pPr>
      <w:r>
        <w:rPr/>
        <w:t xml:space="preserve">Después, reflexionan sobre cómo se sintieron al escuchar y ser escuchados.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simulado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modela ejemplos y proporciona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crear un cartel con frases para comunicación no violenta que se pueda colocar en el aula.</w:t>
      </w:r>
    </w:p>
    <w:p>
      <w:pPr>
        <w:numPr>
          <w:ilvl w:val="0"/>
          <w:numId w:val="14"/>
        </w:numPr>
      </w:pPr>
      <w:r>
        <w:rPr/>
        <w:t xml:space="preserve">Quienes necesiten apoyo pueden practicar con el docente o con un compañero guía antes de la actividad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que con estas herramientas pueden mejorar sus relaciones y evitar conflictos dañinos.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hoja una estrategia que usará cuando se sienta enojado o frustrado y una frase para expresar desacuerdos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que puedo usar para manejar mejor mi enojo o frustración?</w:t>
      </w:r>
    </w:p>
    <w:p>
      <w:pPr>
        <w:numPr>
          <w:ilvl w:val="0"/>
          <w:numId w:val="15"/>
        </w:numPr>
      </w:pPr>
      <w:r>
        <w:rPr/>
        <w:t xml:space="preserve">¿Cómo puedo expresar mis desacuerdos sin lastimar a los demás?</w:t>
      </w:r>
    </w:p>
    <w:p>
      <w:pPr>
        <w:numPr>
          <w:ilvl w:val="0"/>
          <w:numId w:val="15"/>
        </w:numPr>
      </w:pPr>
      <w:r>
        <w:rPr/>
        <w:t xml:space="preserve">¿Por qué es importante usar comunicación no violenta?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ofrece comentarios positivos, alentando a poner en práctica las estrategias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estrategias en su vida diaria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practicar una técnica de regulación emocional y usar una frase de comunicación no violenta en una situación real. Anotar cómo se sintieron y qué resultado tuvieron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durante la activación de conocimientos previos; formativa durante el desarrollo de las tres sesiones mediante observación, debates y productos grupales; y sumativa en la última sesión con la reflexión escrita y la tarea de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nombra correctamente emociones propias y ajenas, así como señales corporales relacionadas con enojo, frustración e incomodidad.</w:t>
      </w:r>
    </w:p>
    <w:p>
      <w:pPr>
        <w:numPr>
          <w:ilvl w:val="0"/>
          <w:numId w:val="16"/>
        </w:numPr>
      </w:pPr>
      <w:r>
        <w:rPr/>
        <w:t xml:space="preserve">Demuestra comprensión del impacto de sus acciones y palabras en el bienestar del grupo y en el clima emocional del aula.</w:t>
      </w:r>
    </w:p>
    <w:p>
      <w:pPr>
        <w:numPr>
          <w:ilvl w:val="0"/>
          <w:numId w:val="16"/>
        </w:numPr>
      </w:pPr>
      <w:r>
        <w:rPr/>
        <w:t xml:space="preserve">Aplica estrategias adecuadas de regulación emocional y comunicación no violenta para expresar desacuerdos o malestares.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comprensión durante actividades grupales y dramatizaciones.</w:t>
      </w:r>
    </w:p>
    <w:p>
      <w:pPr>
        <w:numPr>
          <w:ilvl w:val="0"/>
          <w:numId w:val="17"/>
        </w:numPr>
      </w:pPr>
      <w:r>
        <w:rPr/>
        <w:t xml:space="preserve">Rúbrica para evaluar mapas de emociones, mapas del clima grupal y presentaciones orales.</w:t>
      </w:r>
    </w:p>
    <w:p>
      <w:pPr>
        <w:numPr>
          <w:ilvl w:val="0"/>
          <w:numId w:val="17"/>
        </w:numPr>
      </w:pPr>
      <w:r>
        <w:rPr/>
        <w:t xml:space="preserve">Autoevaluación escrita al final del plan para valorar las estrategias aprendidas y usadas.</w:t>
      </w:r>
    </w:p>
    <w:p>
      <w:pPr>
        <w:numPr>
          <w:ilvl w:val="0"/>
          <w:numId w:val="17"/>
        </w:numPr>
      </w:pPr>
      <w:r>
        <w:rPr/>
        <w:t xml:space="preserve">Portafolio con hojas de trabajo y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de emociones y señales corporales elaborados en grupo.</w:t>
      </w:r>
    </w:p>
    <w:p>
      <w:pPr>
        <w:numPr>
          <w:ilvl w:val="0"/>
          <w:numId w:val="18"/>
        </w:numPr>
      </w:pPr>
      <w:r>
        <w:rPr/>
        <w:t xml:space="preserve">Participación y reflexión en dramatizaciones y role playing.</w:t>
      </w:r>
    </w:p>
    <w:p>
      <w:pPr>
        <w:numPr>
          <w:ilvl w:val="0"/>
          <w:numId w:val="18"/>
        </w:numPr>
      </w:pPr>
      <w:r>
        <w:rPr/>
        <w:t xml:space="preserve">Mapas del clima grupal que muestran comprensión de la influencia de conductas individuales.</w:t>
      </w:r>
    </w:p>
    <w:p>
      <w:pPr>
        <w:numPr>
          <w:ilvl w:val="0"/>
          <w:numId w:val="18"/>
        </w:numPr>
      </w:pPr>
      <w:r>
        <w:rPr/>
        <w:t xml:space="preserve">Demostración práctica de técnicas de regulación emocional y comunicación no violenta.</w:t>
      </w:r>
    </w:p>
    <w:p>
      <w:pPr>
        <w:numPr>
          <w:ilvl w:val="0"/>
          <w:numId w:val="18"/>
        </w:numPr>
      </w:pPr>
      <w:r>
        <w:rPr/>
        <w:t xml:space="preserve">Reflexiones escritas individuales y reporte de la tarea aplicada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649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77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2FE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E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501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E63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D00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298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91E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7A0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020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924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6D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26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66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CD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931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0DA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2026-09-25T23:53:37-05:00</dcterms:created>
  <dcterms:modified xsi:type="dcterms:W3CDTF">2026-09-25T23:53:37-05:00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