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Factorizando el Mundo: Explorando el Factoraje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y comprendan el concepto de factoreo en álgebra, una herramienta fundamental para simplificar expresiones y resolver problemas matemáticos de manera eficiente.</w:t>
      </w:r>
    </w:p>
    <w:p>
      <w:pPr/>
      <w:r>
        <w:rPr/>
        <w:t xml:space="preserve">Los estudiantes aprenderán a identificar y aplicar diferentes métodos de factoreo, como el factor común, la diferencia de cuadrados y el trinomio cuadrado perfecto. Además, explorarán cómo estas técnicas se utilizan para resolver ecuaciones y problemas reales, conectando el aprendizaje con situaciones cotidianas y futuras aplicaciones académicas y profesionales.</w:t>
      </w:r>
    </w:p>
    <w:p>
      <w:pPr/>
      <w:r>
        <w:rPr/>
        <w:t xml:space="preserve">El enfoque centrado en Design Thinking permitirá que los estudiantes se involucren activamente en su proceso de aprendizaje mediante la empatía, la definición de problemas, la ideación, la creación de prototipos y la evaluación. Esto fomentará habilidades críticas, creativas y colaborativas mientras desarrollan competencias matemáticas sólidas y aplicables.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tipos de factoreo en expresiones algebraicas.</w:t>
      </w:r>
    </w:p>
    <w:p>
      <w:pPr>
        <w:numPr>
          <w:ilvl w:val="0"/>
          <w:numId w:val="1"/>
        </w:numPr>
      </w:pPr>
      <w:r>
        <w:rPr/>
        <w:t xml:space="preserve">Aplicar técnicas de factoreo para simplificar expresiones algebraicas.</w:t>
      </w:r>
    </w:p>
    <w:p>
      <w:pPr>
        <w:numPr>
          <w:ilvl w:val="0"/>
          <w:numId w:val="1"/>
        </w:numPr>
      </w:pPr>
      <w:r>
        <w:rPr/>
        <w:t xml:space="preserve">Resolver problemas matemáticos que involucren factoreo.</w:t>
      </w:r>
    </w:p>
    <w:p>
      <w:pPr>
        <w:numPr>
          <w:ilvl w:val="0"/>
          <w:numId w:val="1"/>
        </w:numPr>
      </w:pPr>
      <w:r>
        <w:rPr/>
        <w:t xml:space="preserve">Colaborar en equipos para diseñar y presentar soluciones creativas utilizando factoreo.</w:t>
      </w:r>
    </w:p>
    <w:p>
      <w:pPr>
        <w:numPr>
          <w:ilvl w:val="0"/>
          <w:numId w:val="1"/>
        </w:numPr>
      </w:pPr>
      <w:r>
        <w:rPr/>
        <w:t xml:space="preserve">Reflexionar sobre el uso del factoreo y su relevancia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Hojas impresas con ejercicios de factoreo (20 por sesión).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 introductorio corto sobre factoreo (3 minutos).</w:t>
      </w:r>
    </w:p>
    <w:p>
      <w:pPr>
        <w:numPr>
          <w:ilvl w:val="0"/>
          <w:numId w:val="2"/>
        </w:numPr>
      </w:pPr>
      <w:r>
        <w:rPr/>
        <w:t xml:space="preserve">Cartulinas y marcadores para trabajo en grupo.</w:t>
      </w:r>
    </w:p>
    <w:p>
      <w:pPr>
        <w:numPr>
          <w:ilvl w:val="0"/>
          <w:numId w:val="2"/>
        </w:numPr>
      </w:pPr>
      <w:r>
        <w:rPr/>
        <w:t xml:space="preserve">Software o aplicación básica de álgebra (opcional) para practicar factoreo.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multiplicación, división).</w:t>
      </w:r>
    </w:p>
    <w:p>
      <w:pPr>
        <w:numPr>
          <w:ilvl w:val="0"/>
          <w:numId w:val="3"/>
        </w:numPr>
      </w:pPr>
      <w:r>
        <w:rPr/>
        <w:t xml:space="preserve">Entendimiento previo de términos algebraicos y expresiones simples.</w:t>
      </w:r>
    </w:p>
    <w:p>
      <w:pPr>
        <w:numPr>
          <w:ilvl w:val="0"/>
          <w:numId w:val="3"/>
        </w:numPr>
      </w:pPr>
      <w:r>
        <w:rPr/>
        <w:t xml:space="preserve">Habilidad para identificar factores numéricos y literales en expresiones.</w:t>
      </w:r>
    </w:p>
    <w:p>
      <w:pPr>
        <w:numPr>
          <w:ilvl w:val="0"/>
          <w:numId w:val="3"/>
        </w:numPr>
      </w:pPr>
      <w:r>
        <w:rPr/>
        <w:t xml:space="preserve">Experiencia básica en resolución de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Poder del Factoreo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a los estudiantes en el concepto de factoreo y su importancia en álgebra, motivándolos a explorar cómo esta herramienta puede facilitar la resolución de problemas matemáticos.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cuando descomponemos números en factores? Por ejemplo, 12 = 3 x 4. ¿Qué creen que pasaría si podemos hacer algo similar con expresiones algebraicas? Veamos algunos ejemplos juntos."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a la pregunta y participan en una breve actividad para identificar factores comunes en números sencillos.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factoreo se usa desde la antigüedad para construir estructuras y resolver problemas de ingeniería? Hoy nosotros aprenderemos a usar esta poderosa herramienta matemática."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por la aplicación histórica y práctica del factoreo.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factoreo no solo sirve en matemáticas, también nos ayuda en la vida diaria, como al repartir cosas, optimizar recursos o entender patrones. Hoy vamos a descubrir cómo funciona exactamente."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situaciones cotidianas donde el factoreo podría ser útil.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factoreo mediante una breve explicación apoyada con ejemplos visuales, evitando solo la exposición oral y fomentando la participación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Explorando el factor común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el factor común en expresiones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parejas.</w:t>
      </w:r>
    </w:p>
    <w:p>
      <w:pPr>
        <w:numPr>
          <w:ilvl w:val="1"/>
          <w:numId w:val="4"/>
        </w:numPr>
      </w:pPr>
      <w:r>
        <w:rPr/>
        <w:t xml:space="preserve">Entregar una hoja con 5 expresiones algebraicas para factorizar por factor común.</w:t>
      </w:r>
    </w:p>
    <w:p>
      <w:pPr>
        <w:numPr>
          <w:ilvl w:val="1"/>
          <w:numId w:val="4"/>
        </w:numPr>
      </w:pPr>
      <w:r>
        <w:rPr/>
        <w:t xml:space="preserve">Los estudiantes discuten y escriben la factorización de cada expresión.</w:t>
      </w:r>
    </w:p>
    <w:p>
      <w:pPr>
        <w:numPr>
          <w:ilvl w:val="1"/>
          <w:numId w:val="4"/>
        </w:numPr>
      </w:pPr>
      <w:r>
        <w:rPr/>
        <w:t xml:space="preserve">Ejemplo: 6x + 9 → factor común 3, resultado 3(2x + 3)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factorizaciones correctas.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parejas, hacer preguntas guía como "¿Qué número o variable aparece en todos los términos?" o "¿Cómo sabes que es un factor común?"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Descubriendo la diferencia de cuadrados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aplicar la factorización de diferencia de cuadrados.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Mostrar un video corto de 3 minutos explicando la diferencia de cuadrados.</w:t>
      </w:r>
    </w:p>
    <w:p>
      <w:pPr>
        <w:numPr>
          <w:ilvl w:val="1"/>
          <w:numId w:val="5"/>
        </w:numPr>
      </w:pPr>
      <w:r>
        <w:rPr/>
        <w:t xml:space="preserve">En grupos de 3-4 estudiantes, analizar 4 expresiones y decidir si son diferencia de cuadrados y cómo factorizar.</w:t>
      </w:r>
    </w:p>
    <w:p>
      <w:pPr>
        <w:numPr>
          <w:ilvl w:val="1"/>
          <w:numId w:val="5"/>
        </w:numPr>
      </w:pPr>
      <w:r>
        <w:rPr/>
        <w:t xml:space="preserve">Ejemplo: x² - 16 = (x - 4)(x + 4)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las expresiones y su factorización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hacer preguntas como "¿Por qué crees que esto es una diferencia de cuadrados?" y "¿Qué signos usamos en la factorización?"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El reto del trinomio cuadrado perfecto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factorizar trinomios cuadrados perfectos.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resolver 5 ejercicios de factoreo de trinomios cuadrados perfectos.</w:t>
      </w:r>
    </w:p>
    <w:p>
      <w:pPr>
        <w:numPr>
          <w:ilvl w:val="1"/>
          <w:numId w:val="6"/>
        </w:numPr>
      </w:pPr>
      <w:r>
        <w:rPr/>
        <w:t xml:space="preserve">Ejemplo: x² + 6x + 9 = (x + 3)²</w:t>
      </w:r>
    </w:p>
    <w:p>
      <w:pPr>
        <w:numPr>
          <w:ilvl w:val="1"/>
          <w:numId w:val="6"/>
        </w:numPr>
      </w:pPr>
      <w:r>
        <w:rPr/>
        <w:t xml:space="preserve">Luego compartir respuestas con un compañero para comparar y corregir errores.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en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y ofrecer retroalimentación inmediata, preguntar "¿Cómo verificas que tu factorización es correcta?"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Proponer ejercicios adicionales que combinen varios tipos de factoreo para aumentar el desafío.</w:t>
      </w:r>
    </w:p>
    <w:p>
      <w:pPr>
        <w:numPr>
          <w:ilvl w:val="0"/>
          <w:numId w:val="7"/>
        </w:numPr>
      </w:pPr>
      <w:r>
        <w:rPr/>
        <w:t xml:space="preserve">Para estudiantes que requieren más apoyo: Trabajar en mini grupos con el docente para reforzar conceptos básicos y usar ejemplos concretos y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Al concluir cada actividad, el docente resume brevemente el aprendizaje y conecta la técnica aprendida con la siguiente, por ejemplo: "Ahora que sabemos cómo encontrar el factor común, veamos cómo identificar la diferencia de cuadrados, que es otro tipo importante de factoreo."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ideas clave que aprendieron sobre factoreo hoy.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plenaria las ideas más relevantes.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técnica de factoreo te pareció más fácil de entender y por qué?</w:t>
      </w:r>
    </w:p>
    <w:p>
      <w:pPr>
        <w:numPr>
          <w:ilvl w:val="0"/>
          <w:numId w:val="8"/>
        </w:numPr>
      </w:pPr>
      <w:r>
        <w:rPr/>
        <w:t xml:space="preserve">¿Cómo crees que puedes usar el factoreo en tu vida diaria o en otras materias?</w:t>
      </w:r>
    </w:p>
    <w:p>
      <w:pPr>
        <w:numPr>
          <w:ilvl w:val="0"/>
          <w:numId w:val="8"/>
        </w:numPr>
      </w:pPr>
      <w:r>
        <w:rPr/>
        <w:t xml:space="preserve">¿En qué parte del proceso tuviste dudas y cómo las resolviste?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 basados en las tarjetas y la participación, aclarando dudas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aplicarán lo aprendido para resolver problemas más complejos y crearan sus propios ejercicios para compartir con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Investigar y traer un ejemplo de factoreo aplicado fuera del aula (como en deportes, arquitectura o tecnología).</w:t>
      </w:r>
    </w:p>
    <w:p>
      <w:pPr/>
      <w:r>
        <w:rPr/>
        <w:t xml:space="preserve">  Sesión 2: Aplicando y Creando con el Factoreo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conocimientos previos y preparar a los estudiantes para aplicar técnicas de factoreo en contextos prácticos y creativos.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lluvia de ideas preguntando: "¿Qué recuerdan del factoreo? ¿Qué técnicas vimos y cómo las aplicamos?"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 que requiere factoreo para ser resuelto (ejemplo: optimizar el área de un jardín dividido en secciones rectangulares).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por la conexión con un problema tangible.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factoreo ayuda a resolver problemas de áreas, diseño y economía.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utilidad del factoreo fuera del aula.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los estudiantes crearán sus propios ejercicios de factoreo y resolverán problemas prácticos en equipo, fomentando la creatividad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Resolviendo problemas aplicados con factoreo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factoreo para resolver problemas matemáticos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Formar grupos de 4 estudiantes.</w:t>
      </w:r>
    </w:p>
    <w:p>
      <w:pPr>
        <w:numPr>
          <w:ilvl w:val="1"/>
          <w:numId w:val="9"/>
        </w:numPr>
      </w:pPr>
      <w:r>
        <w:rPr/>
        <w:t xml:space="preserve">Entregar 3 problemas contextualizados que requieran factoreo para su solución.</w:t>
      </w:r>
    </w:p>
    <w:p>
      <w:pPr>
        <w:numPr>
          <w:ilvl w:val="1"/>
          <w:numId w:val="9"/>
        </w:numPr>
      </w:pPr>
      <w:r>
        <w:rPr/>
        <w:t xml:space="preserve">Los grupos analizan, discuten y resuelven los problemas escribiendo el proceso.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Reporte escrito y presentación breve del proceso y resultado.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guiar con preguntas como "¿Qué técnica de factoreo es la más adecuada para este problema?" y "¿Cómo verificamos la solución?"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Creando y compartiendo ejercicios de factoreo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ejercicios originales que utilicen factoreo y explicar su solución.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los mismos grupos, los estudiantes crean 2 ejercicios originales de factoreo.</w:t>
      </w:r>
    </w:p>
    <w:p>
      <w:pPr>
        <w:numPr>
          <w:ilvl w:val="1"/>
          <w:numId w:val="10"/>
        </w:numPr>
      </w:pPr>
      <w:r>
        <w:rPr/>
        <w:t xml:space="preserve">Escriben la solución paso a paso para compartir con otros grupos.</w:t>
      </w:r>
    </w:p>
    <w:p>
      <w:pPr>
        <w:numPr>
          <w:ilvl w:val="1"/>
          <w:numId w:val="10"/>
        </w:numPr>
      </w:pPr>
      <w:r>
        <w:rPr/>
        <w:t xml:space="preserve">Preparan una presentación corta para explicar sus ejercicios.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y presentación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da retroalimentación y fomenta la creatividad y claridad en las explicaciones.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Para estudiantes avanzados: Incentivar la inclusión de problemas con diferentes niveles de dificultad o combinaciones de técnicas.</w:t>
      </w:r>
    </w:p>
    <w:p>
      <w:pPr>
        <w:numPr>
          <w:ilvl w:val="0"/>
          <w:numId w:val="11"/>
        </w:numPr>
      </w:pPr>
      <w:r>
        <w:rPr/>
        <w:t xml:space="preserve">Para estudiantes que requieren apoyo: Proveer ejemplos guía y acompañamiento personalizado durante la creación de ejercicios.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Después de cada actividad, se invita a los grupos a compartir aprendizajes y conectar la experiencia con el uso práctico del factoreo.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Guía la elaboración colectiva de un mapa mental en el pizarrón con los tipos de factoreo aprendidos y sus aplicaciones.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ideas y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¿Cómo ayudó el trabajar en equipo a entender mejor el factoreo?</w:t>
      </w:r>
    </w:p>
    <w:p>
      <w:pPr>
        <w:numPr>
          <w:ilvl w:val="0"/>
          <w:numId w:val="12"/>
        </w:numPr>
      </w:pPr>
      <w:r>
        <w:rPr/>
        <w:t xml:space="preserve">¿Qué aprendiste al crear tus propios ejercicios?</w:t>
      </w:r>
    </w:p>
    <w:p>
      <w:pPr>
        <w:numPr>
          <w:ilvl w:val="0"/>
          <w:numId w:val="12"/>
        </w:numPr>
      </w:pPr>
      <w:r>
        <w:rPr/>
        <w:t xml:space="preserve">¿De qué manera puedes aplicar el factoreo en otras materias o situaciones?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presentaciones y el mapa mental, destacando logros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usar el factoreo para resolver futuros problemas en matemáticas y ciencias, y a compartir sus aprendizajes con familiares y amigos.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Resolver una serie de ejercicios adicionales en casa que combinen las técnicas aprendidas y preparar una breve explicación para discutir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Al inicio de la primera sesión mediante preguntas y discusión para conocer conocimientos previos.</w:t>
      </w:r>
    </w:p>
    <w:p>
      <w:pPr>
        <w:numPr>
          <w:ilvl w:val="0"/>
          <w:numId w:val="13"/>
        </w:numPr>
      </w:pPr>
      <w:r>
        <w:rPr/>
        <w:t xml:space="preserve">Formativa: Durante las actividades de desarrollo en ambas sesiones, observando la participación y corrección de ejercicios.</w:t>
      </w:r>
    </w:p>
    <w:p>
      <w:pPr>
        <w:numPr>
          <w:ilvl w:val="0"/>
          <w:numId w:val="13"/>
        </w:numPr>
      </w:pPr>
      <w:r>
        <w:rPr/>
        <w:t xml:space="preserve">Sumativa: Al final de la segunda sesión mediante la presentación de ejercicios creados y la síntesis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identificar correctamente el tipo de factoreo en expresiones algebraicas (Objetivo 1).</w:t>
      </w:r>
    </w:p>
    <w:p>
      <w:pPr>
        <w:numPr>
          <w:ilvl w:val="0"/>
          <w:numId w:val="14"/>
        </w:numPr>
      </w:pPr>
      <w:r>
        <w:rPr/>
        <w:t xml:space="preserve">Aplicación adecuada de técnicas de factoreo para simplificar expresiones (Objetivo 2).</w:t>
      </w:r>
    </w:p>
    <w:p>
      <w:pPr>
        <w:numPr>
          <w:ilvl w:val="0"/>
          <w:numId w:val="14"/>
        </w:numPr>
      </w:pPr>
      <w:r>
        <w:rPr/>
        <w:t xml:space="preserve">Resolución efectiva de problemas matemáticos que involucran factoreo (Objetivo 3).</w:t>
      </w:r>
    </w:p>
    <w:p>
      <w:pPr>
        <w:numPr>
          <w:ilvl w:val="0"/>
          <w:numId w:val="14"/>
        </w:numPr>
      </w:pPr>
      <w:r>
        <w:rPr/>
        <w:t xml:space="preserve">Participación activa y efectiva en trabajo colaborativo para crear y explicar ejercicios (Objetivo 4).</w:t>
      </w:r>
    </w:p>
    <w:p>
      <w:pPr>
        <w:numPr>
          <w:ilvl w:val="0"/>
          <w:numId w:val="14"/>
        </w:numPr>
      </w:pPr>
      <w:r>
        <w:rPr/>
        <w:t xml:space="preserve">Reflexión crítica sobre la utilidad y aplicación del factoreo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seguimiento de participación y aplicación de técnicas.</w:t>
      </w:r>
    </w:p>
    <w:p>
      <w:pPr>
        <w:numPr>
          <w:ilvl w:val="0"/>
          <w:numId w:val="15"/>
        </w:numPr>
      </w:pPr>
      <w:r>
        <w:rPr/>
        <w:t xml:space="preserve">Rúbrica para evaluar ejercicios creados y presentaciones grupales.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5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Hojas y cuadernos con ejercicios de factoreo resueltos.</w:t>
      </w:r>
    </w:p>
    <w:p>
      <w:pPr>
        <w:numPr>
          <w:ilvl w:val="0"/>
          <w:numId w:val="16"/>
        </w:numPr>
      </w:pPr>
      <w:r>
        <w:rPr/>
        <w:t xml:space="preserve">Cartulinas con factorizaciones y soluciones explicadas.</w:t>
      </w:r>
    </w:p>
    <w:p>
      <w:pPr>
        <w:numPr>
          <w:ilvl w:val="0"/>
          <w:numId w:val="16"/>
        </w:numPr>
      </w:pPr>
      <w:r>
        <w:rPr/>
        <w:t xml:space="preserve">Presentaciones orales de ejercicios propios.</w:t>
      </w:r>
    </w:p>
    <w:p>
      <w:pPr>
        <w:numPr>
          <w:ilvl w:val="0"/>
          <w:numId w:val="16"/>
        </w:numPr>
      </w:pPr>
      <w:r>
        <w:rPr/>
        <w:t xml:space="preserve">Mapa mental colectivo elaborado en el cierre.</w:t>
      </w:r>
    </w:p>
    <w:p>
      <w:pPr>
        <w:numPr>
          <w:ilvl w:val="0"/>
          <w:numId w:val="16"/>
        </w:numPr>
      </w:pPr>
      <w:r>
        <w:rPr/>
        <w:t xml:space="preserve">Respuestas y reflexiones escritas en tarjetas durante el cierre de la primera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Kahoot! (Sustitución)    </w:t>
      </w:r>
      <w:r>
        <w:rPr/>
        <w:t xml:space="preserve">Implementación: Utilizar Kahoot! para realizar una breve encuesta interactiva sobre factores y factorización numérica al inicio de la clase. Los estudiantes responden en dispositivos móviles o computadoras disponibles, permitiendo activar conocimientos previos de forma digital.</w:t>
      </w:r>
      <w:r>
        <w:rPr/>
        <w:t xml:space="preserve">    </w:t>
      </w:r>
      <w:r>
        <w:rPr/>
        <w:t xml:space="preserve">Contribución a objetivos: Facilita la revisión rápida y motivadora del concepto de factores, involucrando a todos los estudiantes y preparando el terreno para el aprendizaje del factoreo algebraico.</w:t>
      </w:r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interactivo en Edpuzzle (Aumento)    </w:t>
      </w:r>
      <w:r>
        <w:rPr/>
        <w:t xml:space="preserve">Implementación: Presentar un video corto que explique el origen histórico y aplicaciones prácticas del factoreo, insertando preguntas interactivas para fomentar la reflexión y mantener la atención de estudiantes de 12-15 años.</w:t>
      </w:r>
      <w:r>
        <w:rPr/>
        <w:t xml:space="preserve">    </w:t>
      </w:r>
      <w:r>
        <w:rPr/>
        <w:t xml:space="preserve">Contribución a objetivos: Refuerza la motivación y contextualización del tema, permitiendo que los estudiantes comprendan la relevancia histórica y práctica del factoreo desde una perspectiva visual y participativa.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GeoGebra (Modificación)    </w:t>
      </w:r>
      <w:r>
        <w:rPr/>
        <w:t xml:space="preserve">Implementación: Usar GeoGebra para que los estudiantes trabajen en parejas explorando la factorización de expresiones algebraicas, manipulando visualmente términos y factores comunes, y observando cómo se descomponen y recomponen expresiones.</w:t>
      </w:r>
      <w:r>
        <w:rPr/>
        <w:t xml:space="preserve">    </w:t>
      </w:r>
      <w:r>
        <w:rPr/>
        <w:t xml:space="preserve">Contribución a objetivos: Facilita la comprensión visual y dinámica del concepto de factor común, permitiendo a los estudiantes interactuar con el contenido y experimentar con diferentes expresiones, aumentando la participación activa y la comprensión conceptual.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similar integrada en plataforma educativa (Aumento)    </w:t>
      </w:r>
      <w:r>
        <w:rPr/>
        <w:t xml:space="preserve">Implementación: Permitir que los estudiantes consulten a una IA para recibir explicaciones personalizadas sobre pasos para factorizar, aclarar dudas o recibir ejemplos adicionales en tiempo real durante la actividad grupal.</w:t>
      </w:r>
      <w:r>
        <w:rPr/>
        <w:t xml:space="preserve">    </w:t>
      </w:r>
      <w:r>
        <w:rPr/>
        <w:t xml:space="preserve">Contribución a objetivos: Brinda soporte inmediato y adaptativo, favoreciendo la autonomía y el aprendizaje personalizado, especialmente para quienes requieran refuerzo o diferentes formas de explicación.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(Modificación)    </w:t>
      </w:r>
      <w:r>
        <w:rPr/>
        <w:t xml:space="preserve">Implementación: Los estudiantes publican en un muro digital sus ejemplos de factorización y reflexiones sobre aplicaciones del factoreo en la vida diaria, comentando y retroalimentándose entre pares.</w:t>
      </w:r>
      <w:r>
        <w:rPr/>
        <w:t xml:space="preserve">    </w:t>
      </w:r>
      <w:r>
        <w:rPr/>
        <w:t xml:space="preserve">Contribución a objetivos: Promueve la reflexión colectiva, el intercambio de ideas y la consolidación del aprendizaje, además de fomentar habilidades digitales y colaborativas.</w:t>
      </w:r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creación de videos cortos (Redefinición)    </w:t>
      </w:r>
      <w:r>
        <w:rPr/>
        <w:t xml:space="preserve">Implementación: En grupos, los estudiantes crean videos breves explicando un problema factorizado y su solución, usando herramientas sencillas como Flip o Clips. Luego comparten los videos con la clase para enseñar a sus compañeros.</w:t>
      </w:r>
      <w:r>
        <w:rPr/>
        <w:t xml:space="preserve">    </w:t>
      </w:r>
      <w:r>
        <w:rPr/>
        <w:t xml:space="preserve">Contribución a objetivos: Permite que los estudiantes expresen su comprensión mediante la creación de contenido multimedia, desarrollando habilidades de comunicación, creatividad y reforzando el aprendizaje mediante la enseñanza a pares.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Adaptación de materiales bilingües o multilingües:</w:t>
      </w:r>
      <w:r>
        <w:rPr/>
        <w:t xml:space="preserve"> Proporcionar hojas de trabajo y ejemplos clave en el idioma dominante y en al menos otro idioma presente en la comunidad escolar (por ejemplo, español e inglés), para facilitar la comprensión de estudiantes con distintos antecedentes lingüísticos. Esto permitirá que todos los estudiantes accedan al contenido sin barreras de idioma.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Ejemplos culturalmente relevantes y variados:</w:t>
      </w:r>
      <w:r>
        <w:rPr/>
        <w:t xml:space="preserve"> Incorporar ejemplos de factoreo relacionados con contextos culturales diversos, como estructuras arquitectónicas de diferentes culturas o patrones en arte tradicional, para que los estudiantes reconozcan y valoren distintos saberes y experiencias. Esto aumenta la motivación y la conexión con el contenido.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Reconocimiento de diferentes estilos de aprendizaje y capacidades:</w:t>
      </w:r>
      <w:r>
        <w:rPr/>
        <w:t xml:space="preserve"> Usar recursos visuales, manipulativos (por ejemplo, fichas o bloques para representar factores) y actividades kinestésicas (movimiento o uso de objetos) para atender a estudiantes con distintas formas de aprender y necesidades sensoriales o cognitivas.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promueven un ambiente donde cada estudiante se siente valorado y capaz, reduciendo la brecha que pueden generar diferencias culturales o lingüísticas y favoreciendo la participación activa.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Desmitificación de estereotipos en matemáticas:</w:t>
      </w:r>
      <w:r>
        <w:rPr/>
        <w:t xml:space="preserve"> Incorporar ejemplos explícitos de mujeres y hombres matemáticos o ingenieros que han utilizado factorización o álgebra, para romper con la idea de que las matemáticas son solo para un género. Ejemplo: mencionar a matemáticas históricas o actuales reconocidas.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Roles mixtos en actividades colaborativas:</w:t>
      </w:r>
      <w:r>
        <w:rPr/>
        <w:t xml:space="preserve"> Organizar las parejas o grupos de trabajo de manera que se promueva la colaboración entre estudiantes de diferentes géneros, evitando la segregación y asegurando que todos tengan roles activos (por ejemplo, un estudiante explica mientras el otro anota, alternando roles).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Lenguaje inclusivo y reflexiones:</w:t>
      </w:r>
      <w:r>
        <w:rPr/>
        <w:t xml:space="preserve"> Usar un lenguaje neutral y promover breves reflexiones o discusiones sobre cómo los estereotipos pueden afectar el aprendizaje en matemáticas, fomentando un ambiente respetuoso y consciente.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acciones ayudan a crear un ambiente seguro y equitativo donde todos los estudiantes, independientemente de su género, se sienten motivados y capaces de participar en matemáticas, reduciendo sesgos y promoviendo la igualdad de oportunidades.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Materiales accesibles y adaptados:</w:t>
      </w:r>
      <w:r>
        <w:rPr/>
        <w:t xml:space="preserve"> Entregar hojas con letra grande, espacios adecuados para escribir y versiones digitales accesibles (por ejemplo, compatibles con lectores de pantalla) para estudiantes con discapacidades visuales o dificultades motoras. También ofrecer apoyo con calculadoras o software si es necesario.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 y apoyo flexible:</w:t>
      </w:r>
      <w:r>
        <w:rPr/>
        <w:t xml:space="preserve"> Permitir tiempos adicionales para completar las actividades y ofrecer apoyo individual o en pequeños grupos con un asistente o docente para estudiantes con necesidades educativas especiales, asegurando que comprendan el concepto de factoreo a su ritmo.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Actividades multisensoriales:</w:t>
      </w:r>
      <w:r>
        <w:rPr/>
        <w:t xml:space="preserve"> Incorporar recursos táctiles (bloques, tarjetas) y visuales para representar el concepto de factor común, facilitando la comprensión para estudiantes con diferentes estilos de aprendizaje o dificultades cognitivas.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garantizan que todos los estudiantes puedan acceder y participar activamente en las actividades, reduciendo barreras y promoviendo un aprendizaje significativo y autónomo.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En la activación de conocimientos previos:</w:t>
      </w:r>
      <w:r>
        <w:rPr/>
        <w:t xml:space="preserve"> Ofrecer imágenes y objetos reales (por ejemplo, fichas o bloques) para representar la factorización numérica, de modo que estudiantes con dificultades lingüísticas o cognitivas puedan comprender mejor el concepto antes de pasar a álgebra.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En la actividad de parejas para explorar el factor común:</w:t>
      </w:r>
      <w:r>
        <w:rPr/>
        <w:t xml:space="preserve"> Formar parejas heterogéneas que consideren diversidad de género y habilidades, y asignar roles rotativos para asegurar participación equitativa. Además, incluir una opción para que los estudiantes usen calculadoras o apps educativas para verificar resultados.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En la presentación del contenido:</w:t>
      </w:r>
      <w:r>
        <w:rPr/>
        <w:t xml:space="preserve"> Complementar la explicación oral con videos cortos con subtítulos y ejemplos animados que muestren el proceso de factorización, atendiendo así a estudiantes con distintos estilos de aprendizaje y necesidades de accesibilidad.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Recursos:</w:t>
      </w:r>
    </w:p>
    <w:p>
      <w:pPr>
        <w:numPr>
          <w:ilvl w:val="1"/>
          <w:numId w:val="24"/>
        </w:numPr>
      </w:pPr>
      <w:r>
        <w:rPr/>
        <w:t xml:space="preserve">Videos bilingües o con subtítulos sobre factoreo.</w:t>
      </w:r>
    </w:p>
    <w:p>
      <w:pPr>
        <w:numPr>
          <w:ilvl w:val="1"/>
          <w:numId w:val="24"/>
        </w:numPr>
      </w:pPr>
      <w:r>
        <w:rPr/>
        <w:t xml:space="preserve">Material manipulativo (bloques, tarjetas) para representar factores.</w:t>
      </w:r>
    </w:p>
    <w:p>
      <w:pPr>
        <w:numPr>
          <w:ilvl w:val="1"/>
          <w:numId w:val="24"/>
        </w:numPr>
      </w:pPr>
      <w:r>
        <w:rPr/>
        <w:t xml:space="preserve">Software educativo accesible que permita practicar factorización de manera interactiva.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Evaluación inclusiva:</w:t>
      </w:r>
    </w:p>
    <w:p>
      <w:pPr>
        <w:numPr>
          <w:ilvl w:val="1"/>
          <w:numId w:val="24"/>
        </w:numPr>
      </w:pPr>
      <w:r>
        <w:rPr/>
        <w:t xml:space="preserve">Permitir diferentes formas de demostrar el aprendizaje: oral, escrita o mediante esquemas visuales.</w:t>
      </w:r>
    </w:p>
    <w:p>
      <w:pPr>
        <w:numPr>
          <w:ilvl w:val="1"/>
          <w:numId w:val="24"/>
        </w:numPr>
      </w:pPr>
      <w:r>
        <w:rPr/>
        <w:t xml:space="preserve">Usar rúbricas claras y adaptadas donde se valoren tanto el proceso como el resultado.</w:t>
      </w:r>
    </w:p>
    <w:p>
      <w:pPr>
        <w:numPr>
          <w:ilvl w:val="1"/>
          <w:numId w:val="24"/>
        </w:numPr>
      </w:pPr>
      <w:r>
        <w:rPr/>
        <w:t xml:space="preserve">Realizar evaluaciones formativas durante la actividad para ofrecer retroalimentación inmediata y ajustar apoyos.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010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BE2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2B2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A61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400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C83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ADE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B41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3DB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C63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DC2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90F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652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61B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A6A3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7001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D85E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28F7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088D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6784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ADBB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7520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692D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A79E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2026-09-26T00:23:33-05:00</dcterms:created>
  <dcterms:modified xsi:type="dcterms:W3CDTF">2026-09-26T00:23:33-05:00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