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Invisible: Mezclas, Compuestos y Elementos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Aprendizaje Basado en Indagación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este plan de clase, los estudiantes de secundaria explorarán el fascinante mundo de la materia a través del modelo corpuscular, enfocándose en las mezclas, compuestos y elementos presentes en sólidos, líquidos y gases. El propósito es que comprendan las diferencias y semejanzas entre estos tipos de sustancias, aprendan a identificarlos y los clasifiquen en materiales cotidianos que los rodean. Esta comprensión es vital porque les permite entender cómo está formada la materia a nivel microscópico y cómo esto influye en las propiedades y usos de los materiales en su vida diaria, desde el agua que beben hasta los metales y el aire que respiran.</w:t>
      </w:r>
    </w:p>
    <w:p>
      <w:pPr/>
      <w:r>
        <w:rPr/>
        <w:t xml:space="preserve">Mediante actividades experimentales y construcción de modelos, los estudiantes desarrollarán habilidades de observación, análisis y representación, fomentando un aprendizaje activo y significativo. Al investigar y construir modelos corpusculares, comprenderán la estructura interna de los materiales y cómo cambia su organización en diferentes estados de la materia. Esta conexión con el entorno cotidiano promueve el interés y la relevancia del aprendizaje, preparando a los jóvenes para pensar científicamente y aplicar estos conocimientos en contextos reales y futuros estudios científicos.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las semejanzas y diferencias entre mezclas, compuestos y elementos a partir de actividades experimentales.</w:t>
      </w:r>
    </w:p>
    <w:p>
      <w:pPr>
        <w:numPr>
          <w:ilvl w:val="0"/>
          <w:numId w:val="1"/>
        </w:numPr>
      </w:pPr>
      <w:r>
        <w:rPr/>
        <w:t xml:space="preserve">Clasificar materiales de uso cotidiano como mezclas, compuestos o elementos basándose en sus propiedades y composición.</w:t>
      </w:r>
    </w:p>
    <w:p>
      <w:pPr>
        <w:numPr>
          <w:ilvl w:val="0"/>
          <w:numId w:val="1"/>
        </w:numPr>
      </w:pPr>
      <w:r>
        <w:rPr/>
        <w:t xml:space="preserve">Construir modelos corpusculares que representen mezclas, compuestos y elementos en sólidos, líquidos y gases para comprender su estructura interna.</w:t>
      </w:r>
    </w:p>
    <w:p>
      <w:pPr>
        <w:numPr>
          <w:ilvl w:val="0"/>
          <w:numId w:val="1"/>
        </w:numPr>
      </w:pPr>
      <w:r>
        <w:rPr/>
        <w:t xml:space="preserve">Analizar cómo los estados de agregación afectan la organización y comportamiento de las partículas en los materiales.</w:t>
      </w:r>
    </w:p>
    <w:p>
      <w:pPr>
        <w:numPr>
          <w:ilvl w:val="0"/>
          <w:numId w:val="1"/>
        </w:numPr>
      </w:pPr>
      <w:r>
        <w:rPr/>
        <w:t xml:space="preserve">Desarrollar habilidades de indagación científica mediante la formulación de preguntas, experimentación y construcción de conocimiento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 </w:t>
      </w:r>
    </w:p>
    <w:p>
      <w:pPr>
        <w:numPr>
          <w:ilvl w:val="1"/>
          <w:numId w:val="2"/>
        </w:numPr>
      </w:pPr>
      <w:r>
        <w:rPr/>
        <w:t xml:space="preserve">Agua, sal común (NaCl), azúcar, arena, aceite vegetal (cantidades pequeñas para experimentos)</w:t>
      </w:r>
    </w:p>
    <w:p>
      <w:pPr>
        <w:numPr>
          <w:ilvl w:val="1"/>
          <w:numId w:val="2"/>
        </w:numPr>
      </w:pPr>
      <w:r>
        <w:rPr/>
        <w:t xml:space="preserve">Recipientes transparentes (vasos de plástico o vidrio) – 3 por grupo</w:t>
      </w:r>
    </w:p>
    <w:p>
      <w:pPr>
        <w:numPr>
          <w:ilvl w:val="1"/>
          <w:numId w:val="2"/>
        </w:numPr>
      </w:pPr>
      <w:r>
        <w:rPr/>
        <w:t xml:space="preserve">Pinzas y cucharas pequeñas</w:t>
      </w:r>
    </w:p>
    <w:p>
      <w:pPr>
        <w:numPr>
          <w:ilvl w:val="1"/>
          <w:numId w:val="2"/>
        </w:numPr>
      </w:pPr>
      <w:r>
        <w:rPr/>
        <w:t xml:space="preserve">Imanes pequeños</w:t>
      </w:r>
    </w:p>
    <w:p>
      <w:pPr>
        <w:numPr>
          <w:ilvl w:val="1"/>
          <w:numId w:val="2"/>
        </w:numPr>
      </w:pPr>
      <w:r>
        <w:rPr/>
        <w:t xml:space="preserve">Hojas de papel, lápices de colores y tijeras</w:t>
      </w:r>
    </w:p>
    <w:p>
      <w:pPr>
        <w:numPr>
          <w:ilvl w:val="1"/>
          <w:numId w:val="2"/>
        </w:numPr>
      </w:pPr>
      <w:r>
        <w:rPr/>
        <w:t xml:space="preserve">Plastilina o bolitas de algodón de colores para construir modelos corpusculares</w:t>
      </w:r>
    </w:p>
    <w:p>
      <w:pPr>
        <w:numPr>
          <w:ilvl w:val="0"/>
          <w:numId w:val="2"/>
        </w:numPr>
      </w:pPr>
      <w:r>
        <w:rPr/>
        <w:t xml:space="preserve">Herramientas digitales:  </w:t>
      </w:r>
    </w:p>
    <w:p>
      <w:pPr>
        <w:numPr>
          <w:ilvl w:val="1"/>
          <w:numId w:val="2"/>
        </w:numPr>
      </w:pPr>
      <w:r>
        <w:rPr/>
        <w:t xml:space="preserve">Video corto explicativo sobre el modelo corpuscular (3-5 minutos)</w:t>
      </w:r>
    </w:p>
    <w:p>
      <w:pPr>
        <w:numPr>
          <w:ilvl w:val="1"/>
          <w:numId w:val="2"/>
        </w:numPr>
      </w:pPr>
      <w:r>
        <w:rPr/>
        <w:t xml:space="preserve">Presentación digital con imágenes y esquemas de mezclas, compuestos y elementos</w:t>
      </w:r>
    </w:p>
    <w:p>
      <w:pPr>
        <w:numPr>
          <w:ilvl w:val="0"/>
          <w:numId w:val="2"/>
        </w:numPr>
      </w:pPr>
      <w:r>
        <w:rPr/>
        <w:t xml:space="preserve">Materiales impresos:  </w:t>
      </w:r>
    </w:p>
    <w:p>
      <w:pPr>
        <w:numPr>
          <w:ilvl w:val="1"/>
          <w:numId w:val="2"/>
        </w:numPr>
      </w:pPr>
      <w:r>
        <w:rPr/>
        <w:t xml:space="preserve">Fichas con definiciones y ejemplos de mezclas, compuestos y elementos</w:t>
      </w:r>
    </w:p>
    <w:p>
      <w:pPr>
        <w:numPr>
          <w:ilvl w:val="1"/>
          <w:numId w:val="2"/>
        </w:numPr>
      </w:pPr>
      <w:r>
        <w:rPr/>
        <w:t xml:space="preserve">Plantillas para construir modelos corpusculares</w:t>
      </w:r>
    </w:p>
    <w:p>
      <w:pPr>
        <w:numPr>
          <w:ilvl w:val="0"/>
          <w:numId w:val="2"/>
        </w:numPr>
      </w:pPr>
      <w:r>
        <w:rPr/>
        <w:t xml:space="preserve">Recursos audiovisuales:  </w:t>
      </w:r>
    </w:p>
    <w:p>
      <w:pPr>
        <w:numPr>
          <w:ilvl w:val="1"/>
          <w:numId w:val="2"/>
        </w:numPr>
      </w:pPr>
      <w:r>
        <w:rPr/>
        <w:t xml:space="preserve">Pizarra o rotafolio para anotaciones y dibujos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los estados de la materia (sólido, líquido, gas)</w:t>
      </w:r>
    </w:p>
    <w:p>
      <w:pPr>
        <w:numPr>
          <w:ilvl w:val="0"/>
          <w:numId w:val="3"/>
        </w:numPr>
      </w:pPr>
      <w:r>
        <w:rPr/>
        <w:t xml:space="preserve">Habilidad para seguir instrucciones de experimentos simples</w:t>
      </w:r>
    </w:p>
    <w:p>
      <w:pPr>
        <w:numPr>
          <w:ilvl w:val="0"/>
          <w:numId w:val="3"/>
        </w:numPr>
      </w:pPr>
      <w:r>
        <w:rPr/>
        <w:t xml:space="preserve">Experiencia previa en trabajo colaborativo y formulación de preguntas</w:t>
      </w:r>
    </w:p>
    <w:p>
      <w:pPr>
        <w:numPr>
          <w:ilvl w:val="0"/>
          <w:numId w:val="3"/>
        </w:numPr>
      </w:pPr>
      <w:r>
        <w:rPr/>
        <w:t xml:space="preserve">Familiaridad con conceptos básicos de materia (átomos, moléculas no necesariamente formales)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a Mezclas, Compuestos y Elementos a través de la ObservaciónFase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la exploración de las sustancias materiales que nos rodean, identificar diferencias básicas y motivar la curiosidad científica para comprender la materia a nivel microscópico.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Presenta una pregunta detonadora: "¿Qué creen que tienen en común la sal, el agua y el aire? ¿Son lo mismo o diferentes? ¿Por qué?"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parejas por 3 minutos y comparten sus ideas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visual rápida: mezcla agua con sal y luego agua con aceite en vasos transparentes, mostrando que algunas mezclas se ven diferentes y otras se separan.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atentamente, hacen preguntas y comentan sus observaciones.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que aprenderán a diferenciar tipos de sustancias (mezclas, compuestos y elementos) para entender mejor el mundo que nos rodea y los materiales que usamos todos los días.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reflexionan sobre cómo esto se relaciona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modelo corpuscular mediante un video corto y presentación digital. Se enfatiza que toda la materia está formada por partículas pequeñas (átomos y moléculas) y se usan modelos para entender su organización.</w:t>
      </w:r>
    </w:p>
    <w:p>
      <w:pPr/>
      <w:r>
        <w:rPr>
          <w:b w:val="1"/>
          <w:bCs w:val="1"/>
        </w:rPr>
        <w:t xml:space="preserve">Actividad 1: Explorando mezclas y compuestos en la vida diaria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Explicar semejanzas y diferencias de mezclas, compuestos y elementos.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Docente reparte recipientes con agua, sal, azúcar, aceite y arena a grupos de 3-4 estudiantes.</w:t>
      </w:r>
    </w:p>
    <w:p>
      <w:pPr>
        <w:numPr>
          <w:ilvl w:val="1"/>
          <w:numId w:val="7"/>
        </w:numPr>
      </w:pPr>
      <w:r>
        <w:rPr/>
        <w:t xml:space="preserve">Los estudiantes mezclan ingredientes (agua y sal; agua y aceite; agua y arena) y observan qué sucede.</w:t>
      </w:r>
    </w:p>
    <w:p>
      <w:pPr>
        <w:numPr>
          <w:ilvl w:val="1"/>
          <w:numId w:val="7"/>
        </w:numPr>
      </w:pPr>
      <w:r>
        <w:rPr/>
        <w:t xml:space="preserve">Registran sus observaciones detalladas: ¿la mezcla es homogénea o heterogénea? ¿Se pueden separar fácilmente las sustancias? ¿Qué pasó con las partículas?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Cuaderno de observaciones con respuestas y dibujos simples.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guía como "¿Qué diferencias ven en estas mezclas?" "¿Creen que estas sustancias están combinadas químicamente o solo físicamente?"</w:t>
      </w:r>
    </w:p>
    <w:p>
      <w:pPr/>
      <w:r>
        <w:rPr>
          <w:b w:val="1"/>
          <w:bCs w:val="1"/>
        </w:rPr>
        <w:t xml:space="preserve">Actividad 2: Construyendo modelos corpusculares básicos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corpusculares que representen mezclas y compuestos en diferentes estados de la materia.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Docente entrega plastilina o bolitas de colores y plantillas para representar partículas.</w:t>
      </w:r>
    </w:p>
    <w:p>
      <w:pPr>
        <w:numPr>
          <w:ilvl w:val="1"/>
          <w:numId w:val="8"/>
        </w:numPr>
      </w:pPr>
      <w:r>
        <w:rPr/>
        <w:t xml:space="preserve">Estudiantes crean modelos representando una mezcla (por ejemplo, agua con arena) y un compuesto (agua - H2O), usando diferentes colores y agrupaciones para partículas.</w:t>
      </w:r>
    </w:p>
    <w:p>
      <w:pPr>
        <w:numPr>
          <w:ilvl w:val="1"/>
          <w:numId w:val="8"/>
        </w:numPr>
      </w:pPr>
      <w:r>
        <w:rPr/>
        <w:t xml:space="preserve">Explican verbalmente cómo organizaron sus modelos y qué representa cada parte.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Modelos corpusculares físicos y explicación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construcción, pregunta "¿Por qué agrupaste así las partículas?" y "¿Qué te dice este modelo sobre la sustancia?"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Para estudiantes que terminan antes: diseñar un modelo de un elemento y explicar sus características.</w:t>
      </w:r>
    </w:p>
    <w:p>
      <w:pPr>
        <w:numPr>
          <w:ilvl w:val="0"/>
          <w:numId w:val="9"/>
        </w:numPr>
      </w:pPr>
      <w:r>
        <w:rPr/>
        <w:t xml:space="preserve">Para quienes necesitan más apoyo: trabajar con el docente para construir modelos guiados y usar dibujos en lugar de plastilina si lo prefieren.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comprensión inicial con la importancia de identificar y clasificar estos materiales, preparando el terreno para la siguiente sesión que profundizará en la clasificación y estados de agregación.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idea clave sobre las diferencias entre mezclas y compuestos usando un organizador gráfico simple en la pizarra.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0"/>
        </w:numPr>
      </w:pPr>
      <w:r>
        <w:rPr/>
        <w:t xml:space="preserve">¿Qué aprendí hoy sobre cómo están formadas las sustancias?</w:t>
      </w:r>
    </w:p>
    <w:p>
      <w:pPr>
        <w:numPr>
          <w:ilvl w:val="1"/>
          <w:numId w:val="10"/>
        </w:numPr>
      </w:pPr>
      <w:r>
        <w:rPr/>
        <w:t xml:space="preserve">¿Cómo me ayudaron los modelos a entender mejor la materia?</w:t>
      </w:r>
    </w:p>
    <w:p>
      <w:pPr>
        <w:numPr>
          <w:ilvl w:val="1"/>
          <w:numId w:val="10"/>
        </w:numPr>
      </w:pPr>
      <w:r>
        <w:rPr/>
        <w:t xml:space="preserve">¿Qué me gustaría saber o investigar más sobre mezclas, compuestos y elementos?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positivamente las observaciones y modelos, destacando la importancia de la observación cuidadosa y el trabajo en equipo.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explorarán más sobre los estados de la materia y cómo representan las partículas en cada uno.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Tarea:</w:t>
      </w:r>
      <w:r>
        <w:rPr/>
        <w:t xml:space="preserve"> Observar en casa tres materiales diferentes y describir si creen que son mezcla, compuesto o elemento, justificando su respuesta.</w:t>
      </w:r>
    </w:p>
    <w:p>
      <w:pPr/>
      <w:r>
        <w:rPr/>
        <w:t xml:space="preserve">Sesión 2: Clasificación y Representación de Materiales en Sólidos, Líquidos y GasesFase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Reforzar conceptos previos y preparar a los estudiantes para clasificar materiales y representar partículas en diferentes estados de la materia.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Solicita a los estudiantes compartir las observaciones de la tarea sobre materiales en casa y qué tipo de sustancia creen que son.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dos ejemplos y razones en plenaria.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"¿Sabían que el oxígeno que respiramos es un elemento en estado gaseoso y sin embargo, el aire es una mezcla de varios gases? ¿Cómo podemos representarlo?"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y plantean preguntas.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aprenderán a clasificar y representar modelos corpusculares para entender cómo cambian las partículas en sólidos, líquidos y gases.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se preparan para actividades de clasificación y construcción.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Clasificando materiales de uso cotidiano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Clasificar materiales como mezclas, compuestos o elementos.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Docente entrega fichas con imágenes y nombres de materiales comunes (ej. agua, hierro, aire, azúcar, sal, acero, oxígeno).</w:t>
      </w:r>
    </w:p>
    <w:p>
      <w:pPr>
        <w:numPr>
          <w:ilvl w:val="1"/>
          <w:numId w:val="14"/>
        </w:numPr>
      </w:pPr>
      <w:r>
        <w:rPr/>
        <w:t xml:space="preserve">En grupos, los estudiantes discuten y clasifican cada material según sea mezcla, compuesto o elemento, y justifican su clasificación.</w:t>
      </w:r>
    </w:p>
    <w:p>
      <w:pPr>
        <w:numPr>
          <w:ilvl w:val="1"/>
          <w:numId w:val="14"/>
        </w:numPr>
      </w:pPr>
      <w:r>
        <w:rPr/>
        <w:t xml:space="preserve">Registran sus resultados en una tabla.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Tabla de clasificación con justificaciones.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discusiones, formula preguntas como "¿Por qué clasificaron así el acero?" y ayuda a clarificar conceptos.</w:t>
      </w:r>
    </w:p>
    <w:p>
      <w:pPr/>
      <w:r>
        <w:rPr>
          <w:b w:val="1"/>
          <w:bCs w:val="1"/>
        </w:rPr>
        <w:t xml:space="preserve">Actividad 2: Construcción de modelos corpusculares en diferentes estados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Representar la organización de partículas en sólidos, líquidos y gases para mezclas, compuestos y elementos.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Docente asigna a cada grupo un estado de la materia (sólido, líquido o gas) y un tipo de sustancia (mezcla, compuesto o elemento).</w:t>
      </w:r>
    </w:p>
    <w:p>
      <w:pPr>
        <w:numPr>
          <w:ilvl w:val="1"/>
          <w:numId w:val="15"/>
        </w:numPr>
      </w:pPr>
      <w:r>
        <w:rPr/>
        <w:t xml:space="preserve">Usando plastilina o bolitas de colores, crean un modelo corpuscular que muestre cómo se organizan las partículas.</w:t>
      </w:r>
    </w:p>
    <w:p>
      <w:pPr>
        <w:numPr>
          <w:ilvl w:val="1"/>
          <w:numId w:val="15"/>
        </w:numPr>
      </w:pPr>
      <w:r>
        <w:rPr/>
        <w:t xml:space="preserve">Preparan una breve explicación para compartir.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Modelos físicos y presentaciones orales.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pregunta "¿Qué diferencias ven en las partículas según el estado?" y retroalimenta las explicaciones.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Estudiantes avanzados pueden investigar y agregar propiedades particulares (como punto de fusión o solubilidad) a sus modelos.</w:t>
      </w:r>
    </w:p>
    <w:p>
      <w:pPr>
        <w:numPr>
          <w:ilvl w:val="0"/>
          <w:numId w:val="16"/>
        </w:numPr>
      </w:pPr>
      <w:r>
        <w:rPr/>
        <w:t xml:space="preserve">Estudiantes con dificultades reciben apoyo para visualizar modelos con dibujos y explicaciones guiadas.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representación de partículas con la comprensión de la estructura interna y preparación para análisis comparativo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Realizan un resumen grupal en la pizarra con tres características clave que diferencian mezclas, compuestos y elementos en cada estado.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17"/>
        </w:numPr>
      </w:pPr>
      <w:r>
        <w:rPr/>
        <w:t xml:space="preserve">¿Cómo cambian las partículas cuando un material cambia de estado?</w:t>
      </w:r>
    </w:p>
    <w:p>
      <w:pPr>
        <w:numPr>
          <w:ilvl w:val="1"/>
          <w:numId w:val="17"/>
        </w:numPr>
      </w:pPr>
      <w:r>
        <w:rPr/>
        <w:t xml:space="preserve">¿Qué aprendí sobre la clasificación de los materiales?</w:t>
      </w:r>
    </w:p>
    <w:p>
      <w:pPr>
        <w:numPr>
          <w:ilvl w:val="1"/>
          <w:numId w:val="17"/>
        </w:numPr>
      </w:pPr>
      <w:r>
        <w:rPr/>
        <w:t xml:space="preserve">¿Qué modelo corpuscular me pareció más fácil o difícil construir? ¿Por qué?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destaca avances y aclara dudas frecuentes.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en casa qué estados de la materia y tipos de sustancias encuentran en su entorno.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Tarea:</w:t>
      </w:r>
      <w:r>
        <w:rPr/>
        <w:t xml:space="preserve"> Traer una muestra casera (puede ser una foto o descripción) de una mezcla, un compuesto o un elemento.</w:t>
      </w:r>
    </w:p>
    <w:p>
      <w:pPr/>
      <w:r>
        <w:rPr/>
        <w:t xml:space="preserve">Sesión 3: Profundizando en la Construcción y Comprensión de Modelos CorpuscularesFase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Recordar y preparar a los estudiantes para construir modelos más complejos y analizar su significado en la estructura de la materia.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Pide a estudiantes compartir ejemplos de la tarea y discutir brevemente qué tipo de sustancia es y por qué.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Explican y escuchan a sus compañeros.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microscópicas reales de materiales y pregunta: "¿Cómo creen que podemos representar lo que no vemos con estos modelos?"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Formulan hipótesis y comentarios.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construirán modelos que expliquen mejor los comportamientos observados y cómo se relacionan con las propiedades.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de construcción y análisis.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Construcción avanzada de modelos corpusculares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Construir modelos corpusculares detallados para explicar propiedades y comportamientos de mezclas, compuestos y elementos.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Docente entrega materiales para modelar y asigna a cada grupo un material específico con propiedades conocidas (ejemplo: agua, aire, hierro, acero).</w:t>
      </w:r>
    </w:p>
    <w:p>
      <w:pPr>
        <w:numPr>
          <w:ilvl w:val="1"/>
          <w:numId w:val="21"/>
        </w:numPr>
      </w:pPr>
      <w:r>
        <w:rPr/>
        <w:t xml:space="preserve">Estudiantes crean modelos que muestren la estructura y organización de partículas, indicando tipo de partículas, fuerzas entre ellas y estado de agregación.</w:t>
      </w:r>
    </w:p>
    <w:p>
      <w:pPr>
        <w:numPr>
          <w:ilvl w:val="1"/>
          <w:numId w:val="21"/>
        </w:numPr>
      </w:pPr>
      <w:r>
        <w:rPr/>
        <w:t xml:space="preserve">Preparan una explicación que incluya cómo el modelo ayuda a entender propiedades como solubilidad, dureza o volumen.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Modelos detallados y explicación escrita y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del docente:</w:t>
      </w:r>
      <w:r>
        <w:rPr/>
        <w:t xml:space="preserve"> Guía con preguntas como "¿Qué fuerzas mantienen unidas las partículas?" y "¿Cómo explica tu modelo la propiedad que escogieron?"</w:t>
      </w:r>
    </w:p>
    <w:p>
      <w:pPr/>
      <w:r>
        <w:rPr>
          <w:b w:val="1"/>
          <w:bCs w:val="1"/>
        </w:rPr>
        <w:t xml:space="preserve">Actividad 2: Debate y comparación de modelos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Analizar y comparar diferentes modelos corpusculares para fortalecer la comprensión.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presenta su modelo y explicación.</w:t>
      </w:r>
    </w:p>
    <w:p>
      <w:pPr>
        <w:numPr>
          <w:ilvl w:val="1"/>
          <w:numId w:val="22"/>
        </w:numPr>
      </w:pPr>
      <w:r>
        <w:rPr/>
        <w:t xml:space="preserve">Los demás grupos hacen preguntas y comentarios, comparan con sus propios modelos.</w:t>
      </w:r>
    </w:p>
    <w:p>
      <w:pPr>
        <w:numPr>
          <w:ilvl w:val="1"/>
          <w:numId w:val="22"/>
        </w:numPr>
      </w:pPr>
      <w:r>
        <w:rPr/>
        <w:t xml:space="preserve">Docente modera un debate breve sobre similitudes y diferencias entre modelos y su utilidad.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con participación grupal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Registro de preguntas y comparaciones en el cuaderno.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debate, fomenta pensamiento crítico y asegura que se respeten las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con mayor facilidad pueden incluir representaciones de enlaces químicos o fuerza intermolecular en sus modelos.</w:t>
      </w:r>
    </w:p>
    <w:p>
      <w:pPr>
        <w:numPr>
          <w:ilvl w:val="0"/>
          <w:numId w:val="23"/>
        </w:numPr>
      </w:pPr>
      <w:r>
        <w:rPr/>
        <w:t xml:space="preserve">Estudiantes con dificultades pueden apoyarse en dibujos y descripciones sencillas con ayuda del docente.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relaciona los modelos con la importancia de clasificar correctamente materiales, anunciando que en la siguiente sesión harán una síntesis y reflexión final.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Realizan un mapa mental colectivo en la pizarra con las características principales de mezclas, compuestos y elementos según sus modelos.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4"/>
        </w:numPr>
      </w:pPr>
      <w:r>
        <w:rPr/>
        <w:t xml:space="preserve">¿Qué aprendí sobre la estructura interna de la materia con los modelos?</w:t>
      </w:r>
    </w:p>
    <w:p>
      <w:pPr>
        <w:numPr>
          <w:ilvl w:val="1"/>
          <w:numId w:val="24"/>
        </w:numPr>
      </w:pPr>
      <w:r>
        <w:rPr/>
        <w:t xml:space="preserve">¿Cómo los modelos me ayudaron a entender propiedades de los materiales?</w:t>
      </w:r>
    </w:p>
    <w:p>
      <w:pPr>
        <w:numPr>
          <w:ilvl w:val="1"/>
          <w:numId w:val="24"/>
        </w:numPr>
      </w:pPr>
      <w:r>
        <w:rPr/>
        <w:t xml:space="preserve">¿Qué me gustaría explorar más sobre la materia y sus partículas?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para mejorar la representación y argumentación.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la síntesis y aplicación práctica en la próxima sesión.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Tarea:</w:t>
      </w:r>
      <w:r>
        <w:rPr/>
        <w:t xml:space="preserve"> Reflexionar sobre cómo el conocimiento de la materia puede ayudar a tomar mejores decisiones en la vida diaria (ejemplo: reciclaje, uso de materiales).</w:t>
      </w:r>
    </w:p>
    <w:p>
      <w:pPr/>
      <w:r>
        <w:rPr/>
        <w:t xml:space="preserve">Sesión 4: Síntesis, Reflexión y Aplicación de los Conocimientos sobre la MateriaFase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Preparar a los estudiantes para integrar y aplicar lo aprendido sobre mezclas, compuestos, elementos y modelos corpusculares.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una idea o concepto que recuerden de las sesiones anteriores.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mencionando conceptos y ejemplos.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Expone un reto: "¿Cómo usarías lo aprendido para explicar a alguien qué tipo de sustancia es su bebida favorita o el aire que respira?"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Piensan y comentan posibles respuestas.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Docente:</w:t>
      </w:r>
      <w:r>
        <w:rPr/>
        <w:t xml:space="preserve"> Indica que la sesión buscará consolidar conocimientos y reflexionar sobre su utilidad práctica y científica.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Estudiantes:</w:t>
      </w:r>
      <w:r>
        <w:rPr/>
        <w:t xml:space="preserve"> Se preparan para actividades integradoras.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Actividad 1: Juego de clasificación y representación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conceptos para clasificar y representar mezclas, compuestos y elementos en diferentes estados.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8"/>
        </w:numPr>
      </w:pPr>
      <w:r>
        <w:rPr/>
        <w:t xml:space="preserve">Docente organiza un juego de tarjetas con nombres y características de sustancias.</w:t>
      </w:r>
    </w:p>
    <w:p>
      <w:pPr>
        <w:numPr>
          <w:ilvl w:val="1"/>
          <w:numId w:val="28"/>
        </w:numPr>
      </w:pPr>
      <w:r>
        <w:rPr/>
        <w:t xml:space="preserve">Por turnos, grupos clasifican tarjetas y explican su razonamiento, además crean un modelo rápido con plastilina o dibujo.</w:t>
      </w:r>
    </w:p>
    <w:p>
      <w:pPr>
        <w:numPr>
          <w:ilvl w:val="1"/>
          <w:numId w:val="28"/>
        </w:numPr>
      </w:pPr>
      <w:r>
        <w:rPr/>
        <w:t xml:space="preserve">Se otorgan puntos por explicaciones claras y modelos correctos.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estudiantes, competencia amigable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Producto:</w:t>
      </w:r>
      <w:r>
        <w:rPr/>
        <w:t xml:space="preserve"> Clasificaciones y modelos representados en tarjetas y dibujos.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formula preguntas para profundizar, corrige conceptos erróneos y promueve la participación.</w:t>
      </w:r>
    </w:p>
    <w:p>
      <w:pPr/>
      <w:r>
        <w:rPr>
          <w:b w:val="1"/>
          <w:bCs w:val="1"/>
        </w:rPr>
        <w:t xml:space="preserve">Actividad 2: Reflexión escrita y metacognitiva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aprendizaje y autovalorar el proceso.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Docente entrega una guía con preguntas:      </w:t>
      </w:r>
      <w:r>
        <w:rPr/>
        <w:t xml:space="preserve">    </w:t>
      </w:r>
    </w:p>
    <w:p>
      <w:pPr>
        <w:numPr>
          <w:ilvl w:val="2"/>
          <w:numId w:val="29"/>
        </w:numPr>
      </w:pPr>
      <w:r>
        <w:rPr/>
        <w:t xml:space="preserve">¿Qué diferencias principales encontré entre mezclas, compuestos y elementos?</w:t>
      </w:r>
    </w:p>
    <w:p>
      <w:pPr>
        <w:numPr>
          <w:ilvl w:val="2"/>
          <w:numId w:val="29"/>
        </w:numPr>
      </w:pPr>
      <w:r>
        <w:rPr/>
        <w:t xml:space="preserve">¿Cómo me ayudaron los modelos corpusculares a entender la materia?</w:t>
      </w:r>
    </w:p>
    <w:p>
      <w:pPr>
        <w:numPr>
          <w:ilvl w:val="2"/>
          <w:numId w:val="29"/>
        </w:numPr>
      </w:pPr>
      <w:r>
        <w:rPr/>
        <w:t xml:space="preserve">¿Qué habilidades de indagación usé durante las actividades?</w:t>
      </w:r>
    </w:p>
    <w:p>
      <w:pPr>
        <w:numPr>
          <w:ilvl w:val="1"/>
          <w:numId w:val="29"/>
        </w:numPr>
      </w:pPr>
      <w:r>
        <w:rPr/>
        <w:t xml:space="preserve">Estudiantes escriben sus respuestas en silencio.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Reflexión escrita en cuaderno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del docente:</w:t>
      </w:r>
      <w:r>
        <w:rPr/>
        <w:t xml:space="preserve"> Lee algunas respuestas voluntarias, ofrece retroalimentación y destaca aprendizajes.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un "ticket de salida" una frase que resuma lo más importante aprendido.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Se realiza un breve diálogo grupal sobre cómo el conocimiento puede aplicarse fuera del aula.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reconoce el esfuerzo y la evolución en el aprendizaje, motivando a seguir explorando la química.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Transferencia:</w:t>
      </w:r>
      <w:r>
        <w:rPr/>
        <w:t xml:space="preserve"> Se invita a observar el entorno y pensar en la materia desde el modelo corpuscular en su vida cotidiana.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Tarea:</w:t>
      </w:r>
      <w:r>
        <w:rPr/>
        <w:t xml:space="preserve"> Preparar una breve presentación o cartel sobre un material seleccionado, explicando si es mezcla, compuesto o elemento y representando su modelo corpuscular.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 mediante preguntas detonadoras y observación de conocimientos previos.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experimentales y construcción de modelos en todas las sesiones, con observación directa y preguntas guía.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última sesión mediante el juego de clasificación, reflexiones escritas y el producto final de presentación o cartel.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2"/>
        </w:numPr>
      </w:pPr>
      <w:r>
        <w:rPr/>
        <w:t xml:space="preserve">Explica con claridad y precisión las diferencias y semejanzas entre mezclas, compuestos y elementos (Objetivo 1).</w:t>
      </w:r>
    </w:p>
    <w:p>
      <w:pPr>
        <w:numPr>
          <w:ilvl w:val="0"/>
          <w:numId w:val="32"/>
        </w:numPr>
      </w:pPr>
      <w:r>
        <w:rPr/>
        <w:t xml:space="preserve">Clasifica correctamente materiales de uso cotidiano con justificación adecuada (Objetivo 2).</w:t>
      </w:r>
    </w:p>
    <w:p>
      <w:pPr>
        <w:numPr>
          <w:ilvl w:val="0"/>
          <w:numId w:val="32"/>
        </w:numPr>
      </w:pPr>
      <w:r>
        <w:rPr/>
        <w:t xml:space="preserve">Construye modelos corpusculares coherentes y representativos para diferentes sustancias y estados de agregación (Objetivo 3).</w:t>
      </w:r>
    </w:p>
    <w:p>
      <w:pPr>
        <w:numPr>
          <w:ilvl w:val="0"/>
          <w:numId w:val="32"/>
        </w:numPr>
      </w:pPr>
      <w:r>
        <w:rPr/>
        <w:t xml:space="preserve">Analiza cómo los estados de la materia afectan la organización de partículas (Objetivo 4).</w:t>
      </w:r>
    </w:p>
    <w:p>
      <w:pPr>
        <w:numPr>
          <w:ilvl w:val="0"/>
          <w:numId w:val="32"/>
        </w:numPr>
      </w:pPr>
      <w:r>
        <w:rPr/>
        <w:t xml:space="preserve">Demuestra habilidades de indagación científica durante la formulación de preguntas, experimentación y trabajo colaborativo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3"/>
        </w:numPr>
      </w:pPr>
      <w:r>
        <w:rPr/>
        <w:t xml:space="preserve">Lista de cotejo para observar participación y comprensión durante actividades prácticas.</w:t>
      </w:r>
    </w:p>
    <w:p>
      <w:pPr>
        <w:numPr>
          <w:ilvl w:val="0"/>
          <w:numId w:val="33"/>
        </w:numPr>
      </w:pPr>
      <w:r>
        <w:rPr/>
        <w:t xml:space="preserve">Rúbrica para evaluar modelos corpusculares y explicaciones orales y escritas.</w:t>
      </w:r>
    </w:p>
    <w:p>
      <w:pPr>
        <w:numPr>
          <w:ilvl w:val="0"/>
          <w:numId w:val="33"/>
        </w:numPr>
      </w:pPr>
      <w:r>
        <w:rPr/>
        <w:t xml:space="preserve">Registro anecdótico durante debates y presentaciones.</w:t>
      </w:r>
    </w:p>
    <w:p>
      <w:pPr>
        <w:numPr>
          <w:ilvl w:val="0"/>
          <w:numId w:val="33"/>
        </w:numPr>
      </w:pPr>
      <w:r>
        <w:rPr/>
        <w:t xml:space="preserve">Autoevaluación y coevaluación en reflexión final.</w:t>
      </w:r>
    </w:p>
    <w:p>
      <w:pPr>
        <w:numPr>
          <w:ilvl w:val="0"/>
          <w:numId w:val="33"/>
        </w:numPr>
      </w:pPr>
      <w:r>
        <w:rPr/>
        <w:t xml:space="preserve">Portafolio con productos de actividades y tareas.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4"/>
        </w:numPr>
      </w:pPr>
      <w:r>
        <w:rPr/>
        <w:t xml:space="preserve">Cuadernos con registros de observaciones y clasificaciones.</w:t>
      </w:r>
    </w:p>
    <w:p>
      <w:pPr>
        <w:numPr>
          <w:ilvl w:val="0"/>
          <w:numId w:val="34"/>
        </w:numPr>
      </w:pPr>
      <w:r>
        <w:rPr/>
        <w:t xml:space="preserve">Modelos corpusculares físicos y dibujos elaborados.</w:t>
      </w:r>
    </w:p>
    <w:p>
      <w:pPr>
        <w:numPr>
          <w:ilvl w:val="0"/>
          <w:numId w:val="34"/>
        </w:numPr>
      </w:pPr>
      <w:r>
        <w:rPr/>
        <w:t xml:space="preserve">Explicaciones orales y escritas durante las actividades.</w:t>
      </w:r>
    </w:p>
    <w:p>
      <w:pPr>
        <w:numPr>
          <w:ilvl w:val="0"/>
          <w:numId w:val="34"/>
        </w:numPr>
      </w:pPr>
      <w:r>
        <w:rPr/>
        <w:t xml:space="preserve">Reflexiones metacognitivas escritas.</w:t>
      </w:r>
    </w:p>
    <w:p>
      <w:pPr>
        <w:numPr>
          <w:ilvl w:val="0"/>
          <w:numId w:val="34"/>
        </w:numPr>
      </w:pPr>
      <w:r>
        <w:rPr/>
        <w:t xml:space="preserve">Presentaciones o carteles finales sobre materiales seleccionados.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A2DEA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5A74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83C0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37DCD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09642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1BAB0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6627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D83D0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9DA84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AC5E1D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310B0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A3B53B9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5EFB3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914A7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03D60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B3898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58DDC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AB1F7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55FA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CAEA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5D41BC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98393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4D167D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78E797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3B9999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B04E69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7EA82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13E62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7E366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5E623B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A9981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445C6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6801C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68230A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2026-09-25T22:30:47-05:00</dcterms:created>
  <dcterms:modified xsi:type="dcterms:W3CDTF">2026-09-25T22:30:47-05:00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