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Nuestra Salud: Análisis de Hábitos Nocivos en San Miguel Mimiapan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Estadística y Probabilidad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tercero de secundaria de San Miguel Mimiapan comprendan y analicen los hábitos nocivos relacionados con el consumo de productos perjudiciales para la salud en su comunidad. A través de un enfoque STEAM y la metodología de Aprendizaje Basado en Proyectos, los alumnos aprenderán a obtener, interpretar y representar información mediante diferentes tipos de gráficas. Este aprendizaje es relevante porque conecta directamente con su vida cotidiana, promoviendo la reflexión sobre su alimentación y sus efectos en el estado de salud y desempeño académico. Además, el proyecto les permitirá desarrollar habilidades colaborativas, científicas y tecnológicas para interpretar datos reales y comunicar resultados de manera efectiva, fomentando así el pensamiento crítico y la toma de decisiones informadas para mejorar su bienestar personal y comunitario.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información estadística sobre hábitos nocivos en su comunidad para identificar patrones y problemáticas.</w:t>
      </w:r>
    </w:p>
    <w:p>
      <w:pPr>
        <w:numPr>
          <w:ilvl w:val="0"/>
          <w:numId w:val="1"/>
        </w:numPr>
      </w:pPr>
      <w:r>
        <w:rPr/>
        <w:t xml:space="preserve">Interpretar diferentes tipos de gráficas relacionadas con el consumo de productos nocivos para la salud.</w:t>
      </w:r>
    </w:p>
    <w:p>
      <w:pPr>
        <w:numPr>
          <w:ilvl w:val="0"/>
          <w:numId w:val="1"/>
        </w:numPr>
      </w:pPr>
      <w:r>
        <w:rPr/>
        <w:t xml:space="preserve">Comunicar de manera clara y creativa los resultados obtenidos a partir del análisis de datos mediante presentaciones visuales.</w:t>
      </w:r>
    </w:p>
    <w:p>
      <w:pPr>
        <w:numPr>
          <w:ilvl w:val="0"/>
          <w:numId w:val="1"/>
        </w:numPr>
      </w:pPr>
      <w:r>
        <w:rPr/>
        <w:t xml:space="preserve">Diseñar y ejecutar un proyecto colaborativo que proponga estrategias para mejorar los hábitos alimenticios en la comunidad de San Miguel Mimiapan.</w:t>
      </w:r>
    </w:p>
    <w:p>
      <w:pPr>
        <w:numPr>
          <w:ilvl w:val="0"/>
          <w:numId w:val="1"/>
        </w:numPr>
      </w:pPr>
      <w:r>
        <w:rPr/>
        <w:t xml:space="preserve">Aplicar herramientas tecnológicas para la recopilación, análisis y representación de datos estadísticos.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trabajo impresas con ejemplos de gráficas (barras, pasteles, pictogramas, histogramas).</w:t>
      </w:r>
    </w:p>
    <w:p>
      <w:pPr>
        <w:numPr>
          <w:ilvl w:val="0"/>
          <w:numId w:val="2"/>
        </w:numPr>
      </w:pPr>
      <w:r>
        <w:rPr/>
        <w:t xml:space="preserve">Computadoras o tabletas con acceso a software o aplicaciones para creación de gráficas (p.ej. Excel, Google Sheets, Canva, o software libre).</w:t>
      </w:r>
    </w:p>
    <w:p>
      <w:pPr>
        <w:numPr>
          <w:ilvl w:val="0"/>
          <w:numId w:val="2"/>
        </w:numPr>
      </w:pPr>
      <w:r>
        <w:rPr/>
        <w:t xml:space="preserve">Material para presentación: cartulinas, marcadores, colores, regla y pegamento.</w:t>
      </w:r>
    </w:p>
    <w:p>
      <w:pPr>
        <w:numPr>
          <w:ilvl w:val="0"/>
          <w:numId w:val="2"/>
        </w:numPr>
      </w:pPr>
      <w:r>
        <w:rPr/>
        <w:t xml:space="preserve">Acceso a internet para investigar hábitos nocivos y ejemplos de estadísticas.</w:t>
      </w:r>
    </w:p>
    <w:p>
      <w:pPr>
        <w:numPr>
          <w:ilvl w:val="0"/>
          <w:numId w:val="2"/>
        </w:numPr>
      </w:pPr>
      <w:r>
        <w:rPr/>
        <w:t xml:space="preserve">Video corto introductorio sobre hábitos saludables y nocivos (3-5 minutos).</w:t>
      </w:r>
    </w:p>
    <w:p>
      <w:pPr>
        <w:numPr>
          <w:ilvl w:val="0"/>
          <w:numId w:val="2"/>
        </w:numPr>
      </w:pPr>
      <w:r>
        <w:rPr/>
        <w:t xml:space="preserve">Cuestionarios impresos para encuesta en la comunidad (diseñados en clase).</w:t>
      </w:r>
    </w:p>
    <w:p>
      <w:pPr>
        <w:numPr>
          <w:ilvl w:val="0"/>
          <w:numId w:val="2"/>
        </w:numPr>
      </w:pPr>
      <w:r>
        <w:rPr/>
        <w:t xml:space="preserve">Proyector y computadora para exposición del docente y presentaciones estudiantiles.</w:t>
      </w:r>
    </w:p>
    <w:p>
      <w:pPr>
        <w:numPr>
          <w:ilvl w:val="0"/>
          <w:numId w:val="2"/>
        </w:numPr>
      </w:pPr>
      <w:r>
        <w:rPr/>
        <w:t xml:space="preserve">Cuadernos o libretas para anotaciones y registro de datos.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tipos de gráficos estudiados en años anteriores (barras y pictogramas).</w:t>
      </w:r>
    </w:p>
    <w:p>
      <w:pPr>
        <w:numPr>
          <w:ilvl w:val="0"/>
          <w:numId w:val="3"/>
        </w:numPr>
      </w:pPr>
      <w:r>
        <w:rPr/>
        <w:t xml:space="preserve">Habilidades elementales para leer e interpretar información en tablas y gráficos.</w:t>
      </w:r>
    </w:p>
    <w:p>
      <w:pPr>
        <w:numPr>
          <w:ilvl w:val="0"/>
          <w:numId w:val="3"/>
        </w:numPr>
      </w:pPr>
      <w:r>
        <w:rPr/>
        <w:t xml:space="preserve">Capacidad para trabajar en equipo y comunicarse con compañeros.</w:t>
      </w:r>
    </w:p>
    <w:p>
      <w:pPr>
        <w:numPr>
          <w:ilvl w:val="0"/>
          <w:numId w:val="3"/>
        </w:numPr>
      </w:pPr>
      <w:r>
        <w:rPr/>
        <w:t xml:space="preserve">Experiencias previas en la recolección de información mediante encuestas simples.</w:t>
      </w:r>
    </w:p>
    <w:p>
      <w:pPr>
        <w:numPr>
          <w:ilvl w:val="0"/>
          <w:numId w:val="3"/>
        </w:numPr>
      </w:pPr>
      <w:r>
        <w:rPr/>
        <w:t xml:space="preserve">Familiaridad con el uso básico de computadoras o tabletas para trabajar con documentos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los hábitos nocivos y recolectando datos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la problemática de los hábitos nocivos en la comunidad para motivar a los estudiantes a investigar y recolectar datos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"¿Qué hábitos nocivos conocen que afectan la salud y el rendimiento escolar? ¿Han observado alguno en ustedes o en su comunidad?"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y experiencia propia.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breve (3 minutos) que muestra cómo ciertos hábitos afectan la salud y el aprendizaje.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analizarán datos reales de su comunidad para entender cómo estos hábitos se manifiestan y afectan su entorno.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se preparan para la actividad de recopilación.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el proyecto: los estudiantes diseñarán una encuesta para obtener información sobre hábitos nocivos en su comunidad.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Diseño de encuesta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obtener datos estadísticos reales (Objetivo 1 y 5).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"Vamos a diseñar preguntas claras para conocer los hábitos nocivos relacionados con alimentación y consumo en nuestra comunidad. Piensen en preguntas sencillas y con opciones de respuesta fáciles de interpretar."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Proponen y escriben preguntas como: "¿Con qué frecuencia consumes refrescos al día?" o "¿Consumes alimentos fritos más de 3 veces a la semana?"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Revisa y orienta para que las preguntas sean claras y medibles.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Encuesta impresa para aplicar en la comunidad.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revisa claridad y pertinencia de preguntas, motiva participación.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Planificación para la recolección de datos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Organizar la obtención de información para el análisis estadístico (Objetivo 5).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"Cada equipo planificará a quién y cómo aplicará la encuesta en la comunidad esta semana. Piensen en familiares, vecinos o comerciantes."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Definen roles y protocolos para la encuesta.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Plan escrito breve de aplicación de encuesta.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Orienta, verifica la factibilidad y fomenta la responsabilidad en la planificación.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brevemente una pregunta que diseñaron y cómo planean aplicar la encuesta.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8"/>
        </w:numPr>
      </w:pPr>
      <w:r>
        <w:rPr/>
        <w:t xml:space="preserve">¿Qué información esperamos obtener con nuestra encuesta?</w:t>
      </w:r>
    </w:p>
    <w:p>
      <w:pPr>
        <w:numPr>
          <w:ilvl w:val="1"/>
          <w:numId w:val="8"/>
        </w:numPr>
      </w:pPr>
      <w:r>
        <w:rPr/>
        <w:t xml:space="preserve">¿Por qué es importante conocer estos hábitos en nuestra comunidad?</w:t>
      </w:r>
    </w:p>
    <w:p>
      <w:pPr>
        <w:numPr>
          <w:ilvl w:val="1"/>
          <w:numId w:val="8"/>
        </w:numPr>
      </w:pPr>
      <w:r>
        <w:rPr/>
        <w:t xml:space="preserve">¿Cómo nos ayudará esto a mejorar nuestra salud y rendimiento?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refuerza la importancia del diseño claro y la aplicación responsable.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Transferencia:</w:t>
      </w:r>
      <w:r>
        <w:rPr/>
        <w:t xml:space="preserve"> Se anuncia que en la próxima sesión comenzarán a analizar los datos obtenidos.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Tarea:</w:t>
      </w:r>
      <w:r>
        <w:rPr/>
        <w:t xml:space="preserve"> Aplicar la encuesta en su comunidad antes de la siguiente clase.</w:t>
      </w:r>
    </w:p>
    <w:p>
      <w:pPr/>
      <w:r>
        <w:rPr/>
        <w:t xml:space="preserve">Sesión 2: Organización y representación gráfica de datos obtenidos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y preparar los datos recolectados para su análisis y representación gráfica.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"¿Qué tipos de gráficos conocen y para qué sirven? ¿Recuerdan cómo se interpretan?"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Presenta imágenes de distintos gráficos y pregunta: "¿Cuál creen que es el gráfico más útil para mostrar cuántas personas consumen refrescos frecuentemente?"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Debaten brevemente.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a organizar y representar los datos que recolectaron para facilitar su análisis y comprensión.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 material para trabajar.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Organización de datos en tablas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Analizar y organizar los datos obtenidos (Objetivo 1).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"Juntos vamos a construir tablas para ordenar la información de sus encuestas. Les mostraré un ejemplo con datos ficticios."</w:t>
      </w:r>
    </w:p>
    <w:p>
      <w:pPr>
        <w:numPr>
          <w:ilvl w:val="2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organizan los datos reales recolectados en tablas sencillas.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Tablas con datos organizados.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ejemplos, resuelve dudas y supervisa el proceso.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Creación de gráficas manuales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Interpretar y representar datos mediante gráficos (Objetivo 2 y 3).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"Ahora vamos a transformar sus tablas en gráficos de barras y pasteles usando papel y colores."</w:t>
      </w:r>
    </w:p>
    <w:p>
      <w:pPr>
        <w:numPr>
          <w:ilvl w:val="2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Dibujan y colorean gráficos que representen la información de su tabla.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Gráficos manuales listos para presentación.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Supervisa precisión y claridad, guía en la correcta construcción de los gráficos.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Síntesis:</w:t>
      </w:r>
      <w:r>
        <w:rPr/>
        <w:t xml:space="preserve"> Plenaria rápida donde cada grupo muestra un gráfico y explica qué información transmite.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3"/>
        </w:numPr>
      </w:pPr>
      <w:r>
        <w:rPr/>
        <w:t xml:space="preserve">¿Qué gráfico les pareció más fácil de interpretar y por qué?</w:t>
      </w:r>
    </w:p>
    <w:p>
      <w:pPr>
        <w:numPr>
          <w:ilvl w:val="1"/>
          <w:numId w:val="13"/>
        </w:numPr>
      </w:pPr>
      <w:r>
        <w:rPr/>
        <w:t xml:space="preserve">¿Cómo ayuda un gráfico a entender mejor los datos?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elogia la claridad y creatividad, corrige detalles si es necesario.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que en la próxima sesión usarán herramientas digitales para crear gráficas más avanzadas.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Tarea:</w:t>
      </w:r>
      <w:r>
        <w:rPr/>
        <w:t xml:space="preserve"> Pensar en una pregunta adicional para investigar sobre hábitos saludables en el hogar.</w:t>
      </w:r>
    </w:p>
    <w:p>
      <w:pPr/>
      <w:r>
        <w:rPr/>
        <w:t xml:space="preserve">Sesión 3: Uso de herramientas digitales para representar datos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uso de tecnologías digitales para la representación gráfica de datos.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"¿Han usado alguna vez Excel, Google Sheets o alguna app para hacer gráficos? ¿Qué saben hacer con ellas?"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experiencias y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Muestra un gráfico interactivo digital y explica sus ventajas.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interés y plantean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a usar estas herramientas para representar sus datos de forma más clara y dinámica.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computadoras.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Introducción práctica a Excel o Google Sheets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Aplicar herramientas digitales para organizar y graficar datos (Objetivo 5).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Proporciona una breve guía paso a paso para ingresar datos y crear gráficos.</w:t>
      </w:r>
    </w:p>
    <w:p>
      <w:pPr>
        <w:numPr>
          <w:ilvl w:val="2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ingresan los datos de su encuesta y generan gráficos digitales.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Gráficos digitales creados en computadora.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Apoya técnicamente y resuelve dudas.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Análisis y comparación de gráficos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Interpretar y comunicar información a partir de diferentes tipos de gráficos (Objetivo 2 y 3).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"Comparen sus gráficos digitales con los manuales que hicieron. ¿Qué ventajas y desventajas encuentran?"</w:t>
      </w:r>
    </w:p>
    <w:p>
      <w:pPr>
        <w:numPr>
          <w:ilvl w:val="2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y listan observaciones.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Lista breve de ventajas y desventajas.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reflexión y guía el análisis.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Síntesis:</w:t>
      </w:r>
      <w:r>
        <w:rPr/>
        <w:t xml:space="preserve"> Resumen grupal de las principales ventajas del uso de herramientas digitales.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8"/>
        </w:numPr>
      </w:pPr>
      <w:r>
        <w:rPr/>
        <w:t xml:space="preserve">¿Cómo cambió la forma de presentar sus datos al usar tecnología?</w:t>
      </w:r>
    </w:p>
    <w:p>
      <w:pPr>
        <w:numPr>
          <w:ilvl w:val="1"/>
          <w:numId w:val="18"/>
        </w:numPr>
      </w:pPr>
      <w:r>
        <w:rPr/>
        <w:t xml:space="preserve">¿Qué aprendieron sobre la interpretación de gráficos digitales?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destaca el avance tecnológico y la mejora en comunicación visual.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en la próxima sesión comenzarán a diseñar propuestas para mejorar hábitos en la comunidad basados en sus datos.</w:t>
      </w:r>
    </w:p>
    <w:p>
      <w:pPr/>
      <w:r>
        <w:rPr/>
        <w:t xml:space="preserve">Sesión 4: Diseño de propuestas para mejorar hábitos saludables en la comunidad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el análisis estadístico con la creación de soluciones prácticas para la comunidad.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cambios creen que podrían ayudar a mejorar la salud en nuestra comunidad?"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de proyectos comunitarios exitosos relacionados con hábitos saludables.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inspiran y discuten posibles ideas.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Explica que crearán propuestas basadas en sus datos y análisis para mejorar su entorno.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 para trabajar en equipo.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1: Lluvia de ideas y selección de propuestas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basadas en datos para mejorar hábitos (Objetivo 4).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"En grupos, hagan una lluvia de ideas de acciones que podrían ayudar a reducir hábitos nocivos en la comunidad."</w:t>
      </w:r>
    </w:p>
    <w:p>
      <w:pPr>
        <w:numPr>
          <w:ilvl w:val="2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Listan ideas y discuten su viabilidad.</w:t>
      </w:r>
    </w:p>
    <w:p>
      <w:pPr>
        <w:numPr>
          <w:ilvl w:val="2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Guía para que seleccionen una idea concreta para desarrollar.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Lista priorizada de propuestas.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Modera y orienta hacia propuestas realistas y basadas en datos.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2: Diseño de material visual para comunicar la propuesta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Comunicar creativamente la propuesta usando herramientas STEAM (Objetivo 3 y 4).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"Usen cartulinas, marcadores y/o herramientas digitales para diseñar un cartel o presentación que explique su propuesta y los datos que la respaldan."</w:t>
      </w:r>
    </w:p>
    <w:p>
      <w:pPr>
        <w:numPr>
          <w:ilvl w:val="2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Crean el material visual en grupo.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Cartel o presentación visual.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Apoya con diseño, contenido y claridad.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Síntesis:</w:t>
      </w:r>
      <w:r>
        <w:rPr/>
        <w:t xml:space="preserve"> Breve exposición de una idea por grupo y los datos que motivaron la propuesta.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3"/>
        </w:numPr>
      </w:pPr>
      <w:r>
        <w:rPr/>
        <w:t xml:space="preserve">¿Cómo sus datos apoyan la necesidad de su propuesta?</w:t>
      </w:r>
    </w:p>
    <w:p>
      <w:pPr>
        <w:numPr>
          <w:ilvl w:val="1"/>
          <w:numId w:val="23"/>
        </w:numPr>
      </w:pPr>
      <w:r>
        <w:rPr/>
        <w:t xml:space="preserve">¿Qué aprendieron al conectar números con soluciones reales?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resalta la creatividad y pertinencia de las propuestas.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Transferencia:</w:t>
      </w:r>
      <w:r>
        <w:rPr/>
        <w:t xml:space="preserve"> Se prepara para la presentación final que harán en la última sesión.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Tarea:</w:t>
      </w:r>
      <w:r>
        <w:rPr/>
        <w:t xml:space="preserve"> Practicar la presentación de su propuesta para la sesión siguiente.</w:t>
      </w:r>
    </w:p>
    <w:p>
      <w:pPr/>
      <w:r>
        <w:rPr/>
        <w:t xml:space="preserve">Sesión 5: Presentación de proyectos y reflexión final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la presentación final de su proyecto y reflexión sobre el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"Repasen con su grupo lo que van a compartir y cómo lo comunicarán claramente."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Ensayan brevemente y organizan materiales.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Motiva: "Esta es su oportunidad para mostrar cómo pueden contribuir a mejorar la salud de San Miguel Mimiapan."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y se preparan con entusiasmo.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Actividad: Presentación de proyectos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Comunicar resultados y propuestas claramente (Objetivo 3 y 4).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grupos para que presenten sus carteles o presentaciones digitales ante sus compañeros y el docente.</w:t>
      </w:r>
    </w:p>
    <w:p>
      <w:pPr>
        <w:numPr>
          <w:ilvl w:val="2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análisis de datos, gráficos y propuestas.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del proyecto.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40 minutos (8 minutos por grupo aprox.)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Escucha, realiza preguntas de profundización y motiva a la audiencia a participar con preguntas y comentarios.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Síntesis:</w:t>
      </w:r>
      <w:r>
        <w:rPr/>
        <w:t xml:space="preserve"> Mapa mental colectivo en pizarra con los aprendizajes clave sobre hábitos nocivos, representación gráfica y propuestas.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7"/>
        </w:numPr>
      </w:pPr>
      <w:r>
        <w:rPr/>
        <w:t xml:space="preserve">¿Cómo cambió mi forma de ver los hábitos nocivos en mi comunidad?</w:t>
      </w:r>
    </w:p>
    <w:p>
      <w:pPr>
        <w:numPr>
          <w:ilvl w:val="1"/>
          <w:numId w:val="27"/>
        </w:numPr>
      </w:pPr>
      <w:r>
        <w:rPr/>
        <w:t xml:space="preserve">¿Qué habilidades desarrollé para analizar y comunicar información?</w:t>
      </w:r>
    </w:p>
    <w:p>
      <w:pPr>
        <w:numPr>
          <w:ilvl w:val="1"/>
          <w:numId w:val="27"/>
        </w:numPr>
      </w:pPr>
      <w:r>
        <w:rPr/>
        <w:t xml:space="preserve">¿Cómo puedo aplicar lo aprendido para mejorar mi vida y la de mi comunidad?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destaca el esfuerzo, el aprendizaje colaborativo y la importancia de usar datos para tomar decisiones.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los estudiantes a compartir su propuesta con familiares y a seguir promoviendo hábitos saludables.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Tarea:</w:t>
      </w:r>
      <w:r>
        <w:rPr/>
        <w:t xml:space="preserve"> Escribir en su cuaderno una acción personal que implementarán para mejorar su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y diseño de encuesta para identificar niveles previos.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Formativa:</w:t>
      </w:r>
      <w:r>
        <w:rPr/>
        <w:t xml:space="preserve"> Durante sesiones 2, 3 y 4, observación directa, revisión de tablas, gráficos manuales y digitales, participación en discusión y diseño de propuestas.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Sumativa:</w:t>
      </w:r>
      <w:r>
        <w:rPr/>
        <w:t xml:space="preserve"> Sesión 5, evaluación de la presentación final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Capacidad para analizar y organizar datos estadísticos (Objetivo 1).</w:t>
      </w:r>
    </w:p>
    <w:p>
      <w:pPr>
        <w:numPr>
          <w:ilvl w:val="0"/>
          <w:numId w:val="29"/>
        </w:numPr>
      </w:pPr>
      <w:r>
        <w:rPr/>
        <w:t xml:space="preserve">Habilidad para interpretar diferentes tipos de gráficos (Objetivo 2).</w:t>
      </w:r>
    </w:p>
    <w:p>
      <w:pPr>
        <w:numPr>
          <w:ilvl w:val="0"/>
          <w:numId w:val="29"/>
        </w:numPr>
      </w:pPr>
      <w:r>
        <w:rPr/>
        <w:t xml:space="preserve">Claridad y creatividad en la comunicación de resultados (Objetivo 3).</w:t>
      </w:r>
    </w:p>
    <w:p>
      <w:pPr>
        <w:numPr>
          <w:ilvl w:val="0"/>
          <w:numId w:val="29"/>
        </w:numPr>
      </w:pPr>
      <w:r>
        <w:rPr/>
        <w:t xml:space="preserve">Diseño y viabilidad de propuestas basadas en datos (Objetivo 4).</w:t>
      </w:r>
    </w:p>
    <w:p>
      <w:pPr>
        <w:numPr>
          <w:ilvl w:val="0"/>
          <w:numId w:val="29"/>
        </w:numPr>
      </w:pPr>
      <w:r>
        <w:rPr/>
        <w:t xml:space="preserve">Uso adecuado de herramientas tecnológicas para la representación de datos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evaluar tablas y gráficos.</w:t>
      </w:r>
    </w:p>
    <w:p>
      <w:pPr>
        <w:numPr>
          <w:ilvl w:val="0"/>
          <w:numId w:val="30"/>
        </w:numPr>
      </w:pPr>
      <w:r>
        <w:rPr/>
        <w:t xml:space="preserve">Rúbrica para presentaciones orales y visuales.</w:t>
      </w:r>
    </w:p>
    <w:p>
      <w:pPr>
        <w:numPr>
          <w:ilvl w:val="0"/>
          <w:numId w:val="30"/>
        </w:numPr>
      </w:pPr>
      <w:r>
        <w:rPr/>
        <w:t xml:space="preserve">Observación directa durante actividades colaborativas.</w:t>
      </w:r>
    </w:p>
    <w:p>
      <w:pPr>
        <w:numPr>
          <w:ilvl w:val="0"/>
          <w:numId w:val="30"/>
        </w:numPr>
      </w:pPr>
      <w:r>
        <w:rPr/>
        <w:t xml:space="preserve">Autoevaluación y coevaluación para reflexionar sobre el aprendizaje.</w:t>
      </w:r>
    </w:p>
    <w:p>
      <w:pPr>
        <w:numPr>
          <w:ilvl w:val="0"/>
          <w:numId w:val="30"/>
        </w:numPr>
      </w:pPr>
      <w:r>
        <w:rPr/>
        <w:t xml:space="preserve">Portafolio digital o físico con evidencia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Encuesta diseñada y aplicada.</w:t>
      </w:r>
    </w:p>
    <w:p>
      <w:pPr>
        <w:numPr>
          <w:ilvl w:val="0"/>
          <w:numId w:val="31"/>
        </w:numPr>
      </w:pPr>
      <w:r>
        <w:rPr/>
        <w:t xml:space="preserve">Tablas y gráficos manuales y digitales.</w:t>
      </w:r>
    </w:p>
    <w:p>
      <w:pPr>
        <w:numPr>
          <w:ilvl w:val="0"/>
          <w:numId w:val="31"/>
        </w:numPr>
      </w:pPr>
      <w:r>
        <w:rPr/>
        <w:t xml:space="preserve">Material visual y presentación oral de propuestas.</w:t>
      </w:r>
    </w:p>
    <w:p>
      <w:pPr>
        <w:numPr>
          <w:ilvl w:val="0"/>
          <w:numId w:val="31"/>
        </w:numPr>
      </w:pPr>
      <w:r>
        <w:rPr/>
        <w:t xml:space="preserve">Participación activa en discusiones y reflexiones.</w:t>
      </w:r>
    </w:p>
    <w:p>
      <w:pPr>
        <w:numPr>
          <w:ilvl w:val="0"/>
          <w:numId w:val="31"/>
        </w:numPr>
      </w:pPr>
      <w:r>
        <w:rPr/>
        <w:t xml:space="preserve">Registro escrito de acción personal para mejorar hábitos.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Adaptación en diseño de encuesta:</w:t>
      </w:r>
      <w:r>
        <w:rPr/>
        <w:t xml:space="preserve"> Incentivar a los estudiantes a incluir preguntas que reconozcan las distintas costumbres alimenticias y hábitos de salud presentes en su comunidad, considerando diversidad cultural y socioeconómica. Por ejemplo, incluir opciones de alimento típico local y no solo alimentos procesados comerciales.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Uso de lenguaje accesible y bilingüe:</w:t>
      </w:r>
      <w:r>
        <w:rPr/>
        <w:t xml:space="preserve"> Elaborar las encuestas y explicaciones con un lenguaje claro, sencillo y, cuando sea posible, incluir términos en la lengua indígena local o dialectos que usen los estudiantes y su comunidad para facilitar la comprensión y la participación.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Incluir ejemplos diversos en el video introductorio:</w:t>
      </w:r>
      <w:r>
        <w:rPr/>
        <w:t xml:space="preserve"> Seleccionar o complementar el video con imágenes y testimonios que reflejen la realidad multicultural y social de San Miguel Mimiapan, mostrando distintas familias, géneros y edades para que todos los estudiantes se sientan representados.</w:t>
      </w:r>
    </w:p>
    <w:p>
      <w:pPr/>
      <w:r>
        <w:rPr>
          <w:i w:val="1"/>
          <w:iCs w:val="1"/>
        </w:rPr>
        <w:t xml:space="preserve">Impacto:</w:t>
      </w:r>
      <w:r>
        <w:rPr/>
        <w:t xml:space="preserve"> Estas acciones fomentan el reconocimiento y valoración de las diferencias individuales y culturales, fortaleciendo la pertinencia y el sentido de pertenencia de los estudiantes hacia el proyecto.</w:t>
      </w:r>
    </w:p>
    <w:p>
      <w:pPr/>
      <w:r>
        <w:rPr>
          <w:b w:val="1"/>
          <w:bCs w:val="1"/>
        </w:rPr>
        <w:t xml:space="preserve">Equidad de Género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Diseño de preguntas libres de estereotipos:</w:t>
      </w:r>
      <w:r>
        <w:rPr/>
        <w:t xml:space="preserve"> Al elaborar la encuesta, orientar a los estudiantes para que las preguntas no refuercen roles o expectativas de género (por ejemplo, no asumir que solo las mujeres se ocupan de la alimentación o que ciertos hábitos son exclusivos de hombres o mujeres).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Distribución equitativa de roles en grupos:</w:t>
      </w:r>
      <w:r>
        <w:rPr/>
        <w:t xml:space="preserve"> En la organización de grupos y asignación de tareas (diseño, recolección, análisis) asegurar que todos los estudiantes, independientemente de su género, participen de manera activa y con responsabilidades diversas.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Incluir reflexión sobre estereotipos de género en salud:</w:t>
      </w:r>
      <w:r>
        <w:rPr/>
        <w:t xml:space="preserve"> Proponer una breve discusión o actividad donde se analice cómo ciertos hábitos nocivos pueden afectar de manera diferente a hombres y mujeres, desmontando mitos y fomentando la igualdad en el cuidado personal.</w:t>
      </w:r>
    </w:p>
    <w:p>
      <w:pPr/>
      <w:r>
        <w:rPr>
          <w:i w:val="1"/>
          <w:iCs w:val="1"/>
        </w:rPr>
        <w:t xml:space="preserve">Impacto:</w:t>
      </w:r>
      <w:r>
        <w:rPr/>
        <w:t xml:space="preserve"> Estas prácticas contribuyen a desmantelar prejuicios y promover un ambiente justo donde todos los estudiantes reconocen y ejercen sus capacidades sin limitaciones basadas en género.</w:t>
      </w:r>
    </w:p>
    <w:p>
      <w:pPr/>
      <w:r>
        <w:rPr>
          <w:b w:val="1"/>
          <w:bCs w:val="1"/>
        </w:rPr>
        <w:t xml:space="preserve">Inclusión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Materiales accesibles y adaptados:</w:t>
      </w:r>
      <w:r>
        <w:rPr/>
        <w:t xml:space="preserve"> Proveer la encuesta y demás documentos impresos en formatos legibles, con letra grande y contrastes adecuados. Considerar versiones digitales o con apoyo de audio para estudiantes con dificultades visuales o de lectura.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Apoyo en la recolección y análisis de datos:</w:t>
      </w:r>
      <w:r>
        <w:rPr/>
        <w:t xml:space="preserve"> Asignar roles específicos que se ajusten a las fortalezas y necesidades de cada estudiante, por ejemplo, que estudiantes con dificultades motoras participen en análisis o interpretación con apoyo tecnológico o compañero tutor.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Estrategias de evaluación inclusiva:</w:t>
      </w:r>
      <w:r>
        <w:rPr/>
        <w:t xml:space="preserve"> Ofrecer múltiples formas para que los estudiantes comuniquen sus resultados (exposiciones orales, representaciones gráficas, informes escritos apoyados, videos) y permitir adaptaciones en tiempo o formato para quienes lo requieran.</w:t>
      </w:r>
    </w:p>
    <w:p>
      <w:pPr/>
      <w:r>
        <w:rPr>
          <w:i w:val="1"/>
          <w:iCs w:val="1"/>
        </w:rPr>
        <w:t xml:space="preserve">Impacto:</w:t>
      </w:r>
      <w:r>
        <w:rPr/>
        <w:t xml:space="preserve"> Garantiza que todos los estudiantes tengan igualdad de oportunidades para aprender y demostrar sus conocimientos, respetando sus ritmos y estilos de aprendizaje.</w:t>
      </w:r>
    </w:p>
    <w:p>
      <w:pPr/>
      <w:r>
        <w:rPr>
          <w:b w:val="1"/>
          <w:bCs w:val="1"/>
        </w:rPr>
        <w:t xml:space="preserve">Modificaciones específicas a actividades existentes</w:t>
      </w:r>
    </w:p>
    <w:p>
      <w:pPr>
        <w:numPr>
          <w:ilvl w:val="0"/>
          <w:numId w:val="35"/>
        </w:numPr>
      </w:pPr>
      <w:r>
        <w:rPr/>
        <w:t xml:space="preserve">Durante el diseño de la encuesta, incluir una sesión inicial donde se explique la importancia de respetar la diversidad y el género, integrando ejemplos concretos y fomentando la empatía hacia diferentes realidades.</w:t>
      </w:r>
    </w:p>
    <w:p>
      <w:pPr>
        <w:numPr>
          <w:ilvl w:val="0"/>
          <w:numId w:val="35"/>
        </w:numPr>
      </w:pPr>
      <w:r>
        <w:rPr/>
        <w:t xml:space="preserve">Al dividir los grupos, considerar la composición diversa (género, habilidades, estilos de aprendizaje) para que los estudiantes se apoyen mutuamente y se enriquezcan con distintas perspectivas.</w:t>
      </w:r>
    </w:p>
    <w:p>
      <w:pPr>
        <w:numPr>
          <w:ilvl w:val="0"/>
          <w:numId w:val="35"/>
        </w:numPr>
      </w:pPr>
      <w:r>
        <w:rPr/>
        <w:t xml:space="preserve">En la aplicación de la encuesta en la comunidad, promover que los estudiantes usen formatos accesibles y que puedan registrar respuestas orales para personas con baja alfabetización o que hablen otro idioma, respetando así las capacidades y contextos.</w:t>
      </w:r>
    </w:p>
    <w:p>
      <w:pPr/>
      <w:r>
        <w:rPr>
          <w:b w:val="1"/>
          <w:bCs w:val="1"/>
        </w:rPr>
        <w:t xml:space="preserve">Recursos adicionales y estrategias de evaluación inclusivas</w:t>
      </w:r>
    </w:p>
    <w:p>
      <w:pPr>
        <w:numPr>
          <w:ilvl w:val="0"/>
          <w:numId w:val="36"/>
        </w:numPr>
      </w:pPr>
      <w:r>
        <w:rPr/>
        <w:t xml:space="preserve">Utilizar aplicaciones o software gratuitos que permitan crear encuestas digitales accesibles y que incluyan funciones de lectura en voz alta o traducción para estudiantes con necesidades especiales.</w:t>
      </w:r>
    </w:p>
    <w:p>
      <w:pPr>
        <w:numPr>
          <w:ilvl w:val="0"/>
          <w:numId w:val="36"/>
        </w:numPr>
      </w:pPr>
      <w:r>
        <w:rPr/>
        <w:t xml:space="preserve">Implementar rúbricas de evaluación que valoren tanto el proceso (participación, colaboración, respeto a la diversidad) como el producto final, con criterios ajustables a las capacidades individuales.</w:t>
      </w:r>
    </w:p>
    <w:p>
      <w:pPr>
        <w:numPr>
          <w:ilvl w:val="0"/>
          <w:numId w:val="36"/>
        </w:numPr>
      </w:pPr>
      <w:r>
        <w:rPr/>
        <w:t xml:space="preserve">Ofrecer espacios de retroalimentación grupal donde los estudiantes puedan expresar sus dificultades y sugerencias para mejorar la inclusión y equidad en el proyecto.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4AA98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D34DE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41E5E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2E9FB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4CBFB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BF7BB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26891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09DCA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9F349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A2630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F799E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9B15A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B2B8F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7C361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81AFE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08332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21649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A7830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C4257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9E05B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6B059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2251F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185C1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C081A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93F34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E6300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D867A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3CC7F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044BA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174C0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DE36A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3ECAC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FE916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D97ED3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5AA934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E3F218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2026-09-26T01:17:58-05:00</dcterms:created>
  <dcterms:modified xsi:type="dcterms:W3CDTF">2026-09-26T01:17:58-05:00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