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Liderazgo Efectivo y Competencias Clave para el Técnico Superior en Administración Pública</w:t></w:r></w:p><w:p/><w:p><w:pPr/><w:r><w:rPr><w:color w:val="666666"/><w:sz w:val="20"/><w:szCs w:val="20"/><w:i w:val="1"/><w:iCs w:val="1"/></w:rPr><w:t xml:space="preserve">Economía, Administración & Contaduría | Administración Pública | Aprendizaje Colaborativo</w:t></w:r></w:p><w:p/><w:p><w:pPr/><w:r><w:rPr><w:color w:val="2b6cb0"/><w:sz w:val="28"/><w:szCs w:val="28"/><w:b w:val="1"/><w:bCs w:val="1"/></w:rPr><w:t xml:space="preserve">Descripción</w:t></w:r></w:p><w:p><w:pPr/><w:r><w:rPr/><w:t xml:space="preserve">Este plan de clase está diseñado para que los estudiantes universitarios comprendan y desarrollen habilidades fundamentales de liderazgo y competencias relacionadas específicas para el Técnico Superior en Administración Pública. A través de un enfoque activo y colaborativo, los estudiantes explorarán conceptos clave del liderazgo, su importancia en el sector público y cómo estas competencias impactan en la gestión pública eficiente y ética.</w:t></w:r></w:p><w:p><w:pPr/><w:r><w:rPr/><w:t xml:space="preserve">La relevancia de este tema radica en que el liderazgo efectivo no solo mejora la productividad y el ambiente laboral, sino que también fortalece la capacidad de respuesta de las instituciones públicas ante las demandas sociales. Los estudiantes aprenderán a identificar estilos de liderazgo, desarrollar competencias socioemocionales y aplicar estrategias colaborativas para resolver retos administrativos reales, preparándolos para su futura vida profesional.</w:t></w:r></w:p><w:p><w:pPr/><w:r><w:rPr/><w:t xml:space="preserve">Además, esta sesión conecta directamente con la vida cotidiana del estudiante universitario al fomentar el trabajo en equipo, la comunicación efectiva y la toma de decisiones responsable, competencias esenciales tanto en el ámbito académico como en el ejercicio profesional dentro de la administración pública.</w:t></w:r></w:p><w:p/><w:p><w:pPr/><w:r><w:rPr><w:color w:val="2b6cb0"/><w:sz w:val="28"/><w:szCs w:val="28"/><w:b w:val="1"/><w:bCs w:val="1"/></w:rPr><w:t xml:space="preserve">Objetivos de Aprendizaje</w:t></w:r></w:p><w:p><w:pPr><w:numPr><w:ilvl w:val="0"/><w:numId w:val="1"/></w:numPr></w:pPr><w:r><w:rPr/><w:t xml:space="preserve">Analizar los principales estilos de liderazgo aplicables en la administración pública.</w:t></w:r></w:p><w:p><w:pPr><w:numPr><w:ilvl w:val="0"/><w:numId w:val="1"/></w:numPr></w:pPr><w:r><w:rPr/><w:t xml:space="preserve">Identificar y describir las competencias clave que debe desarrollar un técnico superior en administración pública para ejercer un liderazgo eficaz.</w:t></w:r></w:p><w:p><w:pPr><w:numPr><w:ilvl w:val="0"/><w:numId w:val="1"/></w:numPr></w:pPr><w:r><w:rPr/><w:t xml:space="preserve">Aplicar técnicas de aprendizaje colaborativo para resolver casos prácticos relacionados con el liderazgo en contextos administrativos públicos.</w:t></w:r></w:p><w:p><w:pPr><w:numPr><w:ilvl w:val="0"/><w:numId w:val="1"/></w:numPr></w:pPr><w:r><w:rPr/><w:t xml:space="preserve">Evaluar la importancia del liderazgo ético y responsable en el desempeño profesional dentro del sector público.</w:t></w:r></w:p><w:p/><w:p><w:pPr/><w:r><w:rPr><w:color w:val="2b6cb0"/><w:sz w:val="28"/><w:szCs w:val="28"/><w:b w:val="1"/><w:bCs w:val="1"/></w:rPr><w:t xml:space="preserve">Recursos Necesarios</w:t></w:r></w:p><w:p><w:pPr><w:numPr><w:ilvl w:val="0"/><w:numId w:val="2"/></w:numPr></w:pPr><w:r><w:rPr/><w:t xml:space="preserve">Proyector y computadora con conexión a internet para presentación multimedia.</w:t></w:r></w:p><w:p><w:pPr><w:numPr><w:ilvl w:val="0"/><w:numId w:val="2"/></w:numPr></w:pPr><w:r><w:rPr/><w:t xml:space="preserve">Presentación digital (PowerPoint o PDF) sobre estilos de liderazgo y competencias.</w:t></w:r></w:p><w:p><w:pPr><w:numPr><w:ilvl w:val="0"/><w:numId w:val="2"/></w:numPr></w:pPr><w:r><w:rPr/><w:t xml:space="preserve">Hojas impresas con casos prácticos y preguntas guía (una por grupo).</w:t></w:r></w:p><w:p><w:pPr><w:numPr><w:ilvl w:val="0"/><w:numId w:val="2"/></w:numPr></w:pPr><w:r><w:rPr/><w:t xml:space="preserve">Marcadores y hojas grandes para lluvia de ideas y mapas conceptuales.</w:t></w:r></w:p><w:p><w:pPr><w:numPr><w:ilvl w:val="0"/><w:numId w:val="2"/></w:numPr></w:pPr><w:r><w:rPr/><w:t xml:space="preserve">Reloj o cronómetro para control de tiempos.</w:t></w:r></w:p><w:p><w:pPr><w:numPr><w:ilvl w:val="0"/><w:numId w:val="2"/></w:numPr></w:pPr><w:r><w:rPr/><w:t xml:space="preserve">Plataforma digital para compartir documentos (opcional, ejemplo: Google Drive).</w:t></w:r></w:p><w:p><w:pPr><w:numPr><w:ilvl w:val="0"/><w:numId w:val="2"/></w:numPr></w:pPr><w:r><w:rPr/><w:t xml:space="preserve">Material para notas (cuadernos, bolígrafos).</w:t></w:r></w:p><w:p/><w:p><w:pPr/><w:r><w:rPr><w:color w:val="2b6cb0"/><w:sz w:val="28"/><w:szCs w:val="28"/><w:b w:val="1"/><w:bCs w:val="1"/></w:rPr><w:t xml:space="preserve">Requisitos Previos</w:t></w:r></w:p><w:p><w:pPr><w:numPr><w:ilvl w:val="0"/><w:numId w:val="3"/></w:numPr></w:pPr><w:r><w:rPr/><w:t xml:space="preserve">Conocimientos básicos sobre conceptos generales de administración pública.</w:t></w:r></w:p><w:p><w:pPr><w:numPr><w:ilvl w:val="0"/><w:numId w:val="3"/></w:numPr></w:pPr><w:r><w:rPr/><w:t xml:space="preserve">Habilidades previas en trabajo colaborativo y comunicación interpersonal.</w:t></w:r></w:p><w:p><w:pPr><w:numPr><w:ilvl w:val="0"/><w:numId w:val="3"/></w:numPr></w:pPr><w:r><w:rPr/><w:t xml:space="preserve">Experiencia mínima en análisis de casos o situaciones problemáticas.</w:t></w:r></w:p><w:p><w:pPr><w:numPr><w:ilvl w:val="0"/><w:numId w:val="3"/></w:numPr></w:pPr><w:r><w:rPr/><w:t xml:space="preserve">Familiaridad con el uso básico de recursos digitales y presentaciones multimedia.</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Explica que el objetivo principal es conocer qué es el liderazgo en la administración pública, por qué es esencial y cómo las competencias relacionadas permiten un desempeño exitoso del técnico superior. Resalta la importancia del trabajo colaborativo para alcanzar estos aprendizajes.</w:t></w:r></w:p><w:p><w:pPr/><w:r><w:rPr><w:b w:val="1"/><w:bCs w:val="1"/></w:rPr><w:t xml:space="preserve">Activación de conocimientos previos:</w:t></w:r></w:p><w:p><w:pPr/><w:r><w:rPr><w:b w:val="1"/><w:bCs w:val="1"/></w:rPr><w:t xml:space="preserve">Docente:</w:t></w:r><w:r><w:rPr/><w:t xml:space="preserve"> Inicia con la pregunta detonadora: “¿Qué características creen que debe tener un líder en una institución pública para que su gestión sea exitosa?”</w:t></w:r></w:p><w:p><w:pPr/><w:r><w:rPr><w:b w:val="1"/><w:bCs w:val="1"/></w:rPr><w:t xml:space="preserve">Estudiantes:</w:t></w:r><w:r><w:rPr/><w:t xml:space="preserve"> Responden en plenaria de manera espontánea, mencionando características según su experiencia o conocimiento previo.</w:t></w:r></w:p><w:p><w:pPr/><w:r><w:rPr><w:b w:val="1"/><w:bCs w:val="1"/></w:rPr><w:t xml:space="preserve">Motivación y enganche:</w:t></w:r></w:p><w:p><w:pPr/><w:r><w:rPr><w:b w:val="1"/><w:bCs w:val="1"/></w:rPr><w:t xml:space="preserve">Docente:</w:t></w:r><w:r><w:rPr/><w:t xml:space="preserve"> Presenta un dato curioso: “Según un estudio reciente, el 70% de los proyectos públicos fracasan por falta de liderazgo adecuado y competencias relacionadas”. Invita a reflexionar sobre cómo evitar ser parte de esa estadística.</w:t></w:r></w:p><w:p><w:pPr/><w:r><w:rPr><w:b w:val="1"/><w:bCs w:val="1"/></w:rPr><w:t xml:space="preserve">Contextualización:</w:t></w:r></w:p><w:p><w:pPr/><w:r><w:rPr><w:b w:val="1"/><w:bCs w:val="1"/></w:rPr><w:t xml:space="preserve">Docente:</w:t></w:r><w:r><w:rPr/><w:t xml:space="preserve"> Conecta el tema con la realidad cotidiana del estudiante: “Como futuros técnicos superiores en administración pública, ustedes serán responsables de liderar procesos que impactan directamente a la sociedad. ¿Cómo creen que un liderazgo deficiente afectaría su trabajo y a la comunidad?”</w:t></w:r></w:p><w:p><w:pPr/><w:r><w:rPr><w:b w:val="1"/><w:bCs w:val="1"/></w:rPr><w:t xml:space="preserve">Estudiantes:</w:t></w:r><w:r><w:rPr/><w:t xml:space="preserve"> Participan con ejemplos y opiniones que evidencian la importancia del liderazgo en el ámbito público y su propio contexto.</w:t></w:r></w:p><w:p><w:pPr/><w:r><w:rPr/><w:t xml:space="preserve">Fase de Desarrollo</w:t></w:r></w:p><w:p><w:pPr/><w:r><w:rPr><w:b w:val="1"/><w:bCs w:val="1"/></w:rPr><w:t xml:space="preserve">Tiempo estimado:</w:t></w:r></w:p><w:p><w:pPr/><w:r><w:rPr/><w:t xml:space="preserve">75 minutos</w:t></w:r></w:p><w:p><w:pPr/><w:r><w:rPr><w:b w:val="1"/><w:bCs w:val="1"/></w:rPr><w:t xml:space="preserve">Presentación del contenido:</w:t></w:r></w:p><w:p><w:pPr/><w:r><w:rPr><w:b w:val="1"/><w:bCs w:val="1"/></w:rPr><w:t xml:space="preserve">Docente:</w:t></w:r><w:r><w:rPr/><w:t xml:space="preserve"> Expone brevemente los estilos de liderazgo más relevantes en la administración pública (transformacional, situacional, participativo) y presenta las competencias clave (comunicación, ética, toma de decisiones, trabajo en equipo). Utiliza una presentación digital con ejemplos reales y preguntas para que los estudiantes reflexionen.</w:t></w:r></w:p><w:p><w:pPr/><w:r><w:rPr><w:b w:val="1"/><w:bCs w:val="1"/></w:rPr><w:t xml:space="preserve">Actividad 1: Análisis colaborativo de casos reales</w:t></w:r></w:p><w:p><w:pPr><w:numPr><w:ilvl w:val="0"/><w:numId w:val="4"/></w:numPr></w:pPr><w:r><w:rPr><w:b w:val="1"/><w:bCs w:val="1"/></w:rPr><w:t xml:space="preserve">Objetivo:</w:t></w:r><w:r><w:rPr/><w:t xml:space="preserve"> Analizar estilos de liderazgo y competencias a partir de situaciones reales.</w:t></w:r></w:p><w:p><w:pPr><w:numPr><w:ilvl w:val="0"/><w:numId w:val="4"/></w:numPr></w:pPr><w:r><w:rPr><w:b w:val="1"/><w:bCs w:val="1"/></w:rPr><w:t xml:space="preserve">Instrucciones:</w:t></w:r><w:r><w:rPr/><w:t xml:space="preserve"> Divide la clase en grupos de 4. Entrega a cada grupo un caso impreso donde se describa un escenario de gestión pública con desafíos de liderazgo. Los grupos deben identificar qué estilo de liderazgo se observa, qué competencias se aplican o faltan, y proponer mejoras.</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Informe breve escrito y presentación oral de 3 minutos con conclusiones.</w:t></w:r></w:p><w:p><w:pPr><w:numPr><w:ilvl w:val="0"/><w:numId w:val="4"/></w:numPr></w:pPr><w:r><w:rPr><w:b w:val="1"/><w:bCs w:val="1"/></w:rPr><w:t xml:space="preserve">Tiempo:</w:t></w:r><w:r><w:rPr/><w:t xml:space="preserve"> 40 minutos (30 para análisis y 10 para presentación).</w:t></w:r></w:p><w:p><w:pPr><w:numPr><w:ilvl w:val="0"/><w:numId w:val="4"/></w:numPr></w:pPr><w:r><w:rPr><w:b w:val="1"/><w:bCs w:val="1"/></w:rPr><w:t xml:space="preserve">Rol docente:</w:t></w:r><w:r><w:rPr/><w:t xml:space="preserve"> Circula entre grupos, formula preguntas guía como “¿Cómo afectaría este estilo de liderazgo a la moral del equipo?”, “¿Qué competencias podrían fortalecer el liderazgo en este caso?” y apoya en la síntesis.</w:t></w:r></w:p><w:p><w:pPr/><w:r><w:rPr><w:b w:val="1"/><w:bCs w:val="1"/></w:rPr><w:t xml:space="preserve">Actividad 2: Mapa conceptual colaborativo</w:t></w:r></w:p><w:p><w:pPr><w:numPr><w:ilvl w:val="0"/><w:numId w:val="5"/></w:numPr></w:pPr><w:r><w:rPr><w:b w:val="1"/><w:bCs w:val="1"/></w:rPr><w:t xml:space="preserve">Objetivo:</w:t></w:r><w:r><w:rPr/><w:t xml:space="preserve"> Organizar y relacionar conceptos clave sobre liderazgo y competencias.</w:t></w:r></w:p><w:p><w:pPr><w:numPr><w:ilvl w:val="0"/><w:numId w:val="5"/></w:numPr></w:pPr><w:r><w:rPr><w:b w:val="1"/><w:bCs w:val="1"/></w:rPr><w:t xml:space="preserve">Instrucciones:</w:t></w:r><w:r><w:rPr/><w:t xml:space="preserve"> En grupos, elaboran un mapa conceptual en papelógrafos que incluya estilos de liderazgo, competencias, ejemplos y resultados esperados en la administración pública.</w:t></w:r></w:p><w:p><w:pPr><w:numPr><w:ilvl w:val="0"/><w:numId w:val="5"/></w:numPr></w:pPr><w:r><w:rPr><w:b w:val="1"/><w:bCs w:val="1"/></w:rPr><w:t xml:space="preserve">Organización:</w:t></w:r><w:r><w:rPr/><w:t xml:space="preserve"> Mismos grupos de 4 estudiantes.</w:t></w:r></w:p><w:p><w:pPr><w:numPr><w:ilvl w:val="0"/><w:numId w:val="5"/></w:numPr></w:pPr><w:r><w:rPr><w:b w:val="1"/><w:bCs w:val="1"/></w:rPr><w:t xml:space="preserve">Producto:</w:t></w:r><w:r><w:rPr/><w:t xml:space="preserve"> Mapa conceptual visual y explicativo.</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Facilita recursos, corrige conceptos erróneos y motiva a usar conexiones claras entre ideas.</w:t></w:r></w:p><w:p><w:pPr/><w:r><w:rPr><w:b w:val="1"/><w:bCs w:val="1"/></w:rPr><w:t xml:space="preserve">Actividad 3: Debate breve “Liderazgo ético vs. liderazgo eficaz”</w:t></w:r></w:p><w:p><w:pPr><w:numPr><w:ilvl w:val="0"/><w:numId w:val="6"/></w:numPr></w:pPr><w:r><w:rPr><w:b w:val="1"/><w:bCs w:val="1"/></w:rPr><w:t xml:space="preserve">Objetivo:</w:t></w:r><w:r><w:rPr/><w:t xml:space="preserve"> Evaluar la importancia del liderazgo ético en la administración pública.</w:t></w:r></w:p><w:p><w:pPr><w:numPr><w:ilvl w:val="0"/><w:numId w:val="6"/></w:numPr></w:pPr><w:r><w:rPr><w:b w:val="1"/><w:bCs w:val="1"/></w:rPr><w:t xml:space="preserve">Instrucciones:</w:t></w:r><w:r><w:rPr/><w:t xml:space="preserve"> Divide grupos en dos: uno defiende que el liderazgo ético es prioritario; el otro, que la eficacia es lo más importante. Cada grupo prepara argumentos y expone. Luego, discusión abierta para consensuar.</w:t></w:r></w:p><w:p><w:pPr><w:numPr><w:ilvl w:val="0"/><w:numId w:val="6"/></w:numPr></w:pPr><w:r><w:rPr><w:b w:val="1"/><w:bCs w:val="1"/></w:rPr><w:t xml:space="preserve">Organización:</w:t></w:r><w:r><w:rPr/><w:t xml:space="preserve"> Grupos divididos en subgrupos de 2 o 3 estudiantes.</w:t></w:r></w:p><w:p><w:pPr><w:numPr><w:ilvl w:val="0"/><w:numId w:val="6"/></w:numPr></w:pPr><w:r><w:rPr><w:b w:val="1"/><w:bCs w:val="1"/></w:rPr><w:t xml:space="preserve">Producto:</w:t></w:r><w:r><w:rPr/><w:t xml:space="preserve"> Argumentos escritos y síntesis oral.</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Modera, formula preguntas para profundizar y asegura que se escuchen ambas posturas.</w:t></w:r></w:p><w:p><w:pPr/><w:r><w:rPr><w:b w:val="1"/><w:bCs w:val="1"/></w:rPr><w:t xml:space="preserve">Diferenciación:</w:t></w:r></w:p><w:p><w:pPr><w:numPr><w:ilvl w:val="0"/><w:numId w:val="7"/></w:numPr></w:pPr><w:r><w:rPr><w:b w:val="1"/><w:bCs w:val="1"/></w:rPr><w:t xml:space="preserve">Para estudiantes que terminan antes:</w:t></w:r><w:r><w:rPr/><w:t xml:space="preserve"> Se les asigna la tarea de buscar ejemplos adicionales de líderes públicos destacados y compartir en una mini presentación o foro.</w:t></w:r></w:p><w:p><w:pPr><w:numPr><w:ilvl w:val="0"/><w:numId w:val="7"/></w:numPr></w:pPr><w:r><w:rPr><w:b w:val="1"/><w:bCs w:val="1"/></w:rPr><w:t xml:space="preserve">Para quienes necesitan más apoyo:</w:t></w:r><w:r><w:rPr/><w:t xml:space="preserve"> Se ofrece material complementario con definiciones sencillas y ejemplos visuales para facilitar la comprensión, y se les asigna un rol específico más estructurado dentro del grupo para participar activamente.</w:t></w:r></w:p><w:p><w:pPr/><w:r><w:rPr><w:b w:val="1"/><w:bCs w:val="1"/></w:rPr><w:t xml:space="preserve">Transiciones:</w:t></w:r></w:p><w:p><w:pPr/><w:r><w:rPr/><w:t xml:space="preserve">Al finalizar cada actividad, el docente realiza un breve resumen con preguntas de enlace para conectar con la siguiente actividad, por ejemplo: “¿Cómo lo que identificamos en el caso real nos ayuda a organizar mejor nuestros conocimientos en el mapa conceptual?”</w:t></w:r></w:p><w:p><w:pPr/><w:r><w:rPr/><w:t xml:space="preserve">Fase de Cierre</w:t></w:r></w:p><w:p><w:pPr/><w:r><w:rPr><w:b w:val="1"/><w:bCs w:val="1"/></w:rPr><w:t xml:space="preserve">Tiempo estimado:</w:t></w:r></w:p><w:p><w:pPr/><w:r><w:rPr/><w:t xml:space="preserve">25 minutos</w:t></w:r></w:p><w:p><w:pPr/><w:r><w:rPr><w:b w:val="1"/><w:bCs w:val="1"/></w:rPr><w:t xml:space="preserve">Síntesis:</w:t></w:r></w:p><w:p><w:pPr/><w:r><w:rPr><w:b w:val="1"/><w:bCs w:val="1"/></w:rPr><w:t xml:space="preserve">Docente:</w:t></w:r><w:r><w:rPr/><w:t xml:space="preserve"> Solicita a cada grupo que elabore un ticket de salida donde respondan a la pregunta: “Mencione 3 competencias de liderazgo que considera esenciales para un técnico superior en administración pública y justifique brevemente por qué.”</w:t></w:r></w:p><w:p><w:pPr/><w:r><w:rPr><w:b w:val="1"/><w:bCs w:val="1"/></w:rPr><w:t xml:space="preserve">Estudiantes:</w:t></w:r><w:r><w:rPr/><w:t xml:space="preserve"> Escriben sus respuestas de forma individual y entregan al docente.</w:t></w:r></w:p><w:p><w:pPr/><w:r><w:rPr><w:b w:val="1"/><w:bCs w:val="1"/></w:rPr><w:t xml:space="preserve">Reflexión metacognitiva:</w:t></w:r></w:p><w:p><w:pPr/><w:r><w:rPr><w:b w:val="1"/><w:bCs w:val="1"/></w:rPr><w:t xml:space="preserve">Docente:</w:t></w:r><w:r><w:rPr/><w:t xml:space="preserve"> Plantea y lee en voz alta las siguientes preguntas para que los estudiantes reflexionen:</w:t></w:r></w:p><w:p><w:pPr><w:numPr><w:ilvl w:val="0"/><w:numId w:val="8"/></w:numPr></w:pPr><w:r><w:rPr/><w:t xml:space="preserve">¿Qué aprendizaje sobre liderazgo puedo aplicar en mi desarrollo profesional?</w:t></w:r></w:p><w:p><w:pPr><w:numPr><w:ilvl w:val="0"/><w:numId w:val="8"/></w:numPr></w:pPr><w:r><w:rPr/><w:t xml:space="preserve">¿Cómo contribuyó el trabajo en grupo a mi comprensión del tema?</w:t></w:r></w:p><w:p><w:pPr><w:numPr><w:ilvl w:val="0"/><w:numId w:val="8"/></w:numPr></w:pPr><w:r><w:rPr/><w:t xml:space="preserve">¿Qué competencia de liderazgo quisiera fortalecer y por qué?</w:t></w:r></w:p><w:p><w:pPr/><w:r><w:rPr><w:b w:val="1"/><w:bCs w:val="1"/></w:rPr><w:t xml:space="preserve">Estudiantes:</w:t></w:r><w:r><w:rPr/><w:t xml:space="preserve"> Reflexionan y pueden compartir voluntariamente sus respuestas en plenaria o en un foro digital posterior.</w:t></w:r></w:p><w:p><w:pPr/><w:r><w:rPr><w:b w:val="1"/><w:bCs w:val="1"/></w:rPr><w:t xml:space="preserve">Retroalimentación:</w:t></w:r></w:p><w:p><w:pPr/><w:r><w:rPr><w:b w:val="1"/><w:bCs w:val="1"/></w:rPr><w:t xml:space="preserve">Docente:</w:t></w:r><w:r><w:rPr/><w:t xml:space="preserve"> Revisa los tickets de salida, comenta en plenaria los puntos fuertes y áreas comunes de mejora, y ofrece recomendaciones para profundizar después de la clase.</w:t></w:r></w:p><w:p><w:pPr/><w:r><w:rPr><w:b w:val="1"/><w:bCs w:val="1"/></w:rPr><w:t xml:space="preserve">Transferencia:</w:t></w:r></w:p><w:p><w:pPr/><w:r><w:rPr><w:b w:val="1"/><w:bCs w:val="1"/></w:rPr><w:t xml:space="preserve">Docente:</w:t></w:r><w:r><w:rPr/><w:t xml:space="preserve"> Explica cómo las competencias y estilos de liderazgo vistos pueden aplicarse en próximas asignaturas y en prácticas profesionales, enfatizando la ética y la eficacia en la administración pública.</w:t></w:r></w:p><w:p><w:pPr/><w:r><w:rPr><w:b w:val="1"/><w:bCs w:val="1"/></w:rPr><w:t xml:space="preserve">Tarea o reto:</w:t></w:r></w:p><w:p><w:pPr/><w:r><w:rPr><w:b w:val="1"/><w:bCs w:val="1"/></w:rPr><w:t xml:space="preserve">Docente:</w:t></w:r><w:r><w:rPr/><w:t xml:space="preserve"> Propone a los estudiantes observar y documentar durante una semana un ejemplo de liderazgo en su entorno (ya sea en la universidad, comunidad o familia) y preparar un breve informe que incluya el tipo de liderazgo y las competencias observadas, para discutir en la siguiente sesión.</w:t></w:r></w:p><w:p/><w:p><w:pPr/><w:r><w:rPr><w:color w:val="2b6cb0"/><w:sz w:val="28"/><w:szCs w:val="28"/><w:b w:val="1"/><w:bCs w:val="1"/></w:rPr><w:t xml:space="preserve">Evaluación</w:t></w:r></w:p><w:p><w:pPr/><w:r><w:rPr><w:b w:val="1"/><w:bCs w:val="1"/></w:rPr><w:t xml:space="preserve">Tipo de evaluación:</w:t></w:r><w:r><w:rPr/><w:t xml:space="preserve"> Diagnóstica en la fase de inicio (pregunta detonadora), formativa durante la fase de desarrollo (análisis de casos, mapas conceptuales y debate), y sumativa en la fase de cierre (ticket de salida y reflexión).</w:t></w:r></w:p><w:p><w:pPr/><w:r><w:rPr><w:b w:val="1"/><w:bCs w:val="1"/></w:rPr><w:t xml:space="preserve">Criterios de evaluación:</w:t></w:r></w:p><w:p><w:pPr><w:numPr><w:ilvl w:val="0"/><w:numId w:val="9"/></w:numPr></w:pPr><w:r><w:rPr/><w:t xml:space="preserve">Capacidad para analizar y describir estilos de liderazgo (Objetivo 1).</w:t></w:r></w:p><w:p><w:pPr><w:numPr><w:ilvl w:val="0"/><w:numId w:val="9"/></w:numPr></w:pPr><w:r><w:rPr/><w:t xml:space="preserve">Identificación clara de competencias clave y su aplicación (Objetivo 2).</w:t></w:r></w:p><w:p><w:pPr><w:numPr><w:ilvl w:val="0"/><w:numId w:val="9"/></w:numPr></w:pPr><w:r><w:rPr/><w:t xml:space="preserve">Participación activa y colaborativa en actividades grupales (Objetivo 3).</w:t></w:r></w:p><w:p><w:pPr><w:numPr><w:ilvl w:val="0"/><w:numId w:val="9"/></w:numPr></w:pPr><w:r><w:rPr/><w:t xml:space="preserve">Argumentación coherente sobre la importancia del liderazgo ético (Objetivo 4).</w:t></w:r></w:p><w:p><w:pPr/><w:r><w:rPr><w:b w:val="1"/><w:bCs w:val="1"/></w:rPr><w:t xml:space="preserve">Instrumentos sugeridos:</w:t></w:r></w:p><w:p><w:pPr><w:numPr><w:ilvl w:val="0"/><w:numId w:val="10"/></w:numPr></w:pPr><w:r><w:rPr/><w:t xml:space="preserve">Lista de cotejo para seguimiento de participación y trabajo en equipo.</w:t></w:r></w:p><w:p><w:pPr><w:numPr><w:ilvl w:val="0"/><w:numId w:val="10"/></w:numPr></w:pPr><w:r><w:rPr/><w:t xml:space="preserve">Rúbrica para evaluar análisis de casos y mapas conceptuales.</w:t></w:r></w:p><w:p><w:pPr><w:numPr><w:ilvl w:val="0"/><w:numId w:val="10"/></w:numPr></w:pPr><w:r><w:rPr/><w:t xml:space="preserve">Observación directa durante debates y presentaciones.</w:t></w:r></w:p><w:p><w:pPr><w:numPr><w:ilvl w:val="0"/><w:numId w:val="10"/></w:numPr></w:pPr><w:r><w:rPr/><w:t xml:space="preserve">Autoevaluación y coevaluación al final de la sesión.</w:t></w:r></w:p><w:p><w:pPr/><w:r><w:rPr><w:b w:val="1"/><w:bCs w:val="1"/></w:rPr><w:t xml:space="preserve">Evidencias de aprendizaje:</w:t></w:r></w:p><w:p><w:pPr><w:numPr><w:ilvl w:val="0"/><w:numId w:val="11"/></w:numPr></w:pPr><w:r><w:rPr/><w:t xml:space="preserve">Informes y presentaciones del análisis de casos.</w:t></w:r></w:p><w:p><w:pPr><w:numPr><w:ilvl w:val="0"/><w:numId w:val="11"/></w:numPr></w:pPr><w:r><w:rPr/><w:t xml:space="preserve">Mapas conceptuales elaborados en grupo.</w:t></w:r></w:p><w:p><w:pPr><w:numPr><w:ilvl w:val="0"/><w:numId w:val="11"/></w:numPr></w:pPr><w:r><w:rPr/><w:t xml:space="preserve">Argumentos y síntesis expuestos en debate.</w:t></w:r></w:p><w:p><w:pPr><w:numPr><w:ilvl w:val="0"/><w:numId w:val="11"/></w:numPr></w:pPr><w:r><w:rPr/><w:t xml:space="preserve">Tickets de salida con respuestas individuales.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90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3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FA0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FC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B18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A2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05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B7B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352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27C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26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2026-09-26T00:23:45-05:00</dcterms:created>
  <dcterms:modified xsi:type="dcterms:W3CDTF">2026-09-26T00:23:45-05:00</dcterms:modified>
</cp:coreProperties>
</file>

<file path=docProps/custom.xml><?xml version="1.0" encoding="utf-8"?>
<Properties xmlns="http://schemas.openxmlformats.org/officeDocument/2006/custom-properties" xmlns:vt="http://schemas.openxmlformats.org/officeDocument/2006/docPropsVTypes"/>
</file>