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Mochila creativa: Diseñando tu afiche para la emergencia del Fenómeno del Niño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importancia de estar preparados frente al Fenómeno del Niño, enfocándose en la elaboración de una mochila de emergencia. A través de la asignatura de Expresión Artística, los alumnos aprenderán a comunicar visualmente la información esencial para armar un kit de emergencia mediante la creación de un afiche informativo y atractivo. Este proyecto es relevante porque conecta directamente con la seguridad personal y familiar, promoviendo la conciencia sobre la prevención y respuesta ante desastres naturales. Además, fomenta habilidades artísticas, trabajo colaborativo y pensamiento crítico al aplicar criterios de diseño gráfico para informar y sensibilizar a la comunidad escolar y local.</w:t>
      </w:r>
    </w:p>
    <w:p/>
    <w:p>
      <w:pPr/>
      <w:r>
        <w:rPr>
          <w:color w:val="2b6cb0"/>
          <w:sz w:val="28"/>
          <w:szCs w:val="28"/>
          <w:b w:val="1"/>
          <w:bCs w:val="1"/>
        </w:rPr>
        <w:t xml:space="preserve">Objetivos de Aprendizaje</w:t>
      </w:r>
    </w:p>
    <w:p>
      <w:pPr>
        <w:numPr>
          <w:ilvl w:val="0"/>
          <w:numId w:val="1"/>
        </w:numPr>
      </w:pPr>
      <w:r>
        <w:rPr/>
        <w:t xml:space="preserve">Investigar y seleccionar información clave para un kit de mochila de emergencia ante el Fenómeno del Niño.</w:t>
      </w:r>
    </w:p>
    <w:p>
      <w:pPr>
        <w:numPr>
          <w:ilvl w:val="0"/>
          <w:numId w:val="1"/>
        </w:numPr>
      </w:pPr>
      <w:r>
        <w:rPr/>
        <w:t xml:space="preserve">Diseñar y crear un afiche visualmente atractivo y con mensajes claros que promuevan la preparación ante emergencias.</w:t>
      </w:r>
    </w:p>
    <w:p>
      <w:pPr>
        <w:numPr>
          <w:ilvl w:val="0"/>
          <w:numId w:val="1"/>
        </w:numPr>
      </w:pPr>
      <w:r>
        <w:rPr/>
        <w:t xml:space="preserve">Trabajar colaborativamente para integrar ideas y distribuir tareas en la elaboración del afiche.</w:t>
      </w:r>
    </w:p>
    <w:p>
      <w:pPr>
        <w:numPr>
          <w:ilvl w:val="0"/>
          <w:numId w:val="1"/>
        </w:numPr>
      </w:pPr>
      <w:r>
        <w:rPr/>
        <w:t xml:space="preserve">Aplicar técnicas básicas de diseño gráfico y composición en la creación del producto final.</w:t>
      </w:r>
    </w:p>
    <w:p>
      <w:pPr>
        <w:numPr>
          <w:ilvl w:val="0"/>
          <w:numId w:val="1"/>
        </w:numPr>
      </w:pPr>
      <w:r>
        <w:rPr/>
        <w:t xml:space="preserve">Evaluar el afiche final a partir de criterios de contenido, creatividad y claridad comunicativa.</w:t>
      </w:r>
    </w:p>
    <w:p/>
    <w:p>
      <w:pPr/>
      <w:r>
        <w:rPr>
          <w:color w:val="2b6cb0"/>
          <w:sz w:val="28"/>
          <w:szCs w:val="28"/>
          <w:b w:val="1"/>
          <w:bCs w:val="1"/>
        </w:rPr>
        <w:t xml:space="preserve">Recursos Necesarios</w:t>
      </w:r>
    </w:p>
    <w:p>
      <w:pPr>
        <w:numPr>
          <w:ilvl w:val="0"/>
          <w:numId w:val="2"/>
        </w:numPr>
      </w:pPr>
      <w:r>
        <w:rPr/>
        <w:t xml:space="preserve">Hojas tamaño cartel o cartulina (1 por grupo)</w:t>
      </w:r>
    </w:p>
    <w:p>
      <w:pPr>
        <w:numPr>
          <w:ilvl w:val="0"/>
          <w:numId w:val="2"/>
        </w:numPr>
      </w:pPr>
      <w:r>
        <w:rPr/>
        <w:t xml:space="preserve">Marcadores, lápices de colores, plumones, crayones (suficiente para todos los estudiantes)</w:t>
      </w:r>
    </w:p>
    <w:p>
      <w:pPr>
        <w:numPr>
          <w:ilvl w:val="0"/>
          <w:numId w:val="2"/>
        </w:numPr>
      </w:pPr>
      <w:r>
        <w:rPr/>
        <w:t xml:space="preserve">Tijeras y pegamento en barra (varios para compartir)</w:t>
      </w:r>
    </w:p>
    <w:p>
      <w:pPr>
        <w:numPr>
          <w:ilvl w:val="0"/>
          <w:numId w:val="2"/>
        </w:numPr>
      </w:pPr>
      <w:r>
        <w:rPr/>
        <w:t xml:space="preserve">Imágenes impresas o recortes relacionados con elementos de emergencia (botiquín, agua, linterna, etc.)</w:t>
      </w:r>
    </w:p>
    <w:p>
      <w:pPr>
        <w:numPr>
          <w:ilvl w:val="0"/>
          <w:numId w:val="2"/>
        </w:numPr>
      </w:pPr>
      <w:r>
        <w:rPr/>
        <w:t xml:space="preserve">Computadora o tablet con acceso a internet para investigación (1 por grupo)</w:t>
      </w:r>
    </w:p>
    <w:p>
      <w:pPr>
        <w:numPr>
          <w:ilvl w:val="0"/>
          <w:numId w:val="2"/>
        </w:numPr>
      </w:pPr>
      <w:r>
        <w:rPr/>
        <w:t xml:space="preserve">Proyector o pantalla para mostrar video y ejemplos</w:t>
      </w:r>
    </w:p>
    <w:p>
      <w:pPr>
        <w:numPr>
          <w:ilvl w:val="0"/>
          <w:numId w:val="2"/>
        </w:numPr>
      </w:pPr>
      <w:r>
        <w:rPr/>
        <w:t xml:space="preserve">Plantillas o guías para diseño de afiches (una por estudiante)</w:t>
      </w:r>
    </w:p>
    <w:p>
      <w:pPr>
        <w:numPr>
          <w:ilvl w:val="0"/>
          <w:numId w:val="2"/>
        </w:numPr>
      </w:pPr>
      <w:r>
        <w:rPr/>
        <w:t xml:space="preserve">Material audiovisual: Video corto sobre el Fenómeno del Niño y la importancia de la mochila de emergencia (3-5 minutos)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fenómenos naturales y riesgos (aprendido en ciencias sociales o naturales).</w:t>
      </w:r>
    </w:p>
    <w:p>
      <w:pPr>
        <w:numPr>
          <w:ilvl w:val="0"/>
          <w:numId w:val="3"/>
        </w:numPr>
      </w:pPr>
      <w:r>
        <w:rPr/>
        <w:t xml:space="preserve">Habilidades básicas en dibujo y manejo de materiales artísticos.</w:t>
      </w:r>
    </w:p>
    <w:p>
      <w:pPr>
        <w:numPr>
          <w:ilvl w:val="0"/>
          <w:numId w:val="3"/>
        </w:numPr>
      </w:pPr>
      <w:r>
        <w:rPr/>
        <w:t xml:space="preserve">Experiencia previa con trabajo en equipo y expresión de ideas.</w:t>
      </w:r>
    </w:p>
    <w:p>
      <w:pPr>
        <w:numPr>
          <w:ilvl w:val="0"/>
          <w:numId w:val="3"/>
        </w:numPr>
      </w:pPr>
      <w:r>
        <w:rPr/>
        <w:t xml:space="preserve">Comprensión simple de mensajes visuales y textos informativos.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"Hoy vamos a aprender cómo prepararnos para una emergencia causada por el Fenómeno del Niño y, usando lo que sabemos de expresión artística, vamos a crear un afiche para ayudar a otros a armar una mochila de emergencia. Esto es muy importante porque nos puede salvar la vida a nosotros y a nuestras familias."</w:t>
      </w:r>
    </w:p>
    <w:p>
      <w:pPr/>
      <w:r>
        <w:rPr>
          <w:b w:val="1"/>
          <w:bCs w:val="1"/>
        </w:rPr>
        <w:t xml:space="preserve">Activación de conocimientos previos:</w:t>
      </w:r>
    </w:p>
    <w:p>
      <w:pPr/>
      <w:r>
        <w:rPr>
          <w:b w:val="1"/>
          <w:bCs w:val="1"/>
        </w:rPr>
        <w:t xml:space="preserve">Docente:</w:t>
      </w:r>
      <w:r>
        <w:rPr/>
        <w:t xml:space="preserve"> "Para comenzar, respondan en voz alta: ¿Qué saben ustedes del Fenómeno del Niño? ¿Han escuchado hablar de mochilas de emergencia? ¿Qué creen que debe contener una mochila para estar preparados?"</w:t>
      </w:r>
    </w:p>
    <w:p>
      <w:pPr>
        <w:numPr>
          <w:ilvl w:val="0"/>
          <w:numId w:val="4"/>
        </w:numPr>
      </w:pPr>
      <w:r>
        <w:rPr>
          <w:b w:val="1"/>
          <w:bCs w:val="1"/>
        </w:rPr>
        <w:t xml:space="preserve">Estudiantes:</w:t>
      </w:r>
      <w:r>
        <w:rPr/>
        <w:t xml:space="preserve"> Participan respondiendo y compartiendo ideas.</w:t>
      </w:r>
    </w:p>
    <w:p>
      <w:pPr/>
      <w:r>
        <w:rPr>
          <w:b w:val="1"/>
          <w:bCs w:val="1"/>
        </w:rPr>
        <w:t xml:space="preserve">Motivación y enganche:</w:t>
      </w:r>
    </w:p>
    <w:p>
      <w:pPr/>
      <w:r>
        <w:rPr>
          <w:b w:val="1"/>
          <w:bCs w:val="1"/>
        </w:rPr>
        <w:t xml:space="preserve">Docente:</w:t>
      </w:r>
      <w:r>
        <w:rPr/>
        <w:t xml:space="preserve"> "Les voy a mostrar un video corto que explica qué es el Fenómeno del Niño y por qué es importante que cada familia tenga una mochila de emergencia lista. Presten mucha atención para luego pensar en qué debe contener esa mochila."</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"Ahora que sabemos qué es el Fenómeno del Niño, piensen en su casa, su barrio y su ciudad. ¿Cómo creen que afectaría a sus familias? ¿Por qué es importante estar preparados? Hoy vamos a usar el arte para ayudar a que más personas estén listas para cualquier emergencia."</w:t>
      </w:r>
    </w:p>
    <w:p>
      <w:pPr>
        <w:numPr>
          <w:ilvl w:val="0"/>
          <w:numId w:val="6"/>
        </w:numPr>
      </w:pPr>
      <w:r>
        <w:rPr>
          <w:b w:val="1"/>
          <w:bCs w:val="1"/>
        </w:rPr>
        <w:t xml:space="preserve">Estudiantes:</w:t>
      </w:r>
      <w:r>
        <w:rPr/>
        <w:t xml:space="preserve"> Reflexionan y comentan en grupos pequeños.</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"Vamos a crear un afiche que explique qué debe contener una mochila de emergencia para el Fenómeno del Niño. Antes, investigaremos en grupos qué elementos son esenciales, qué mensajes debemos incluir y cómo podemos comunicarlo de forma clara y atractiva. Usaremos colores, imágenes y palabras para que nuestro afiche llame la atención y sea fácil de entender."</w:t>
      </w:r>
    </w:p>
    <w:p>
      <w:pPr/>
      <w:r>
        <w:rPr>
          <w:b w:val="1"/>
          <w:bCs w:val="1"/>
        </w:rPr>
        <w:t xml:space="preserve">Actividad 1: Investigación grupal sobre el kit de emergencia</w:t>
      </w:r>
    </w:p>
    <w:p>
      <w:pPr>
        <w:numPr>
          <w:ilvl w:val="0"/>
          <w:numId w:val="7"/>
        </w:numPr>
      </w:pPr>
      <w:r>
        <w:rPr>
          <w:b w:val="1"/>
          <w:bCs w:val="1"/>
        </w:rPr>
        <w:t xml:space="preserve">Objetivo:</w:t>
      </w:r>
      <w:r>
        <w:rPr/>
        <w:t xml:space="preserve"> Investigar y seleccionar información clave para el kit.</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"Formaremos grupos de 4 estudiantes. Usen las computadoras o tablets para buscar información confiable sobre qué debe contener una mochila de emergencia para el Fenómeno del Niño. Anoten los elementos más importantes y discutan por qué son necesarios."</w:t>
      </w:r>
    </w:p>
    <w:p>
      <w:pPr>
        <w:numPr>
          <w:ilvl w:val="1"/>
          <w:numId w:val="7"/>
        </w:numPr>
      </w:pPr>
      <w:r>
        <w:rPr>
          <w:b w:val="1"/>
          <w:bCs w:val="1"/>
        </w:rPr>
        <w:t xml:space="preserve">Estudiantes:</w:t>
      </w:r>
      <w:r>
        <w:rPr/>
        <w:t xml:space="preserve"> Investigan, discuten y elaboran una lista con al menos 6 elementos esenciales.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escrita de elementos esenciales para la mochila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orientar con preguntas como "¿Por qué es importante llevar agua? ¿Qué otros objetos pueden ayudar en una emergencia?"</w:t>
      </w:r>
    </w:p>
    <w:p>
      <w:pPr/>
      <w:r>
        <w:rPr>
          <w:b w:val="1"/>
          <w:bCs w:val="1"/>
        </w:rPr>
        <w:t xml:space="preserve">Actividad 2: Diseño y boceto del afiche</w:t>
      </w:r>
    </w:p>
    <w:p>
      <w:pPr>
        <w:numPr>
          <w:ilvl w:val="0"/>
          <w:numId w:val="8"/>
        </w:numPr>
      </w:pPr>
      <w:r>
        <w:rPr>
          <w:b w:val="1"/>
          <w:bCs w:val="1"/>
        </w:rPr>
        <w:t xml:space="preserve">Objetivo:</w:t>
      </w:r>
      <w:r>
        <w:rPr/>
        <w:t xml:space="preserve"> Diseñar un afiche visualmente atractivo y claro.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que tienen su lista, piensen en cómo mostrarla en un afiche. Hagan un boceto en una hoja: dónde pondrán el título, las imágenes, los textos y los colores. Recuerden que debe ser fácil de entender y visualmente llamativo."</w:t>
      </w:r>
    </w:p>
    <w:p>
      <w:pPr>
        <w:numPr>
          <w:ilvl w:val="1"/>
          <w:numId w:val="8"/>
        </w:numPr>
      </w:pPr>
      <w:r>
        <w:rPr>
          <w:b w:val="1"/>
          <w:bCs w:val="1"/>
        </w:rPr>
        <w:t xml:space="preserve">Estudiantes:</w:t>
      </w:r>
      <w:r>
        <w:rPr/>
        <w:t xml:space="preserve"> Crean bocetos individuales o en parejas, eligen colores, distribuyen los elementos y preparan un diseño preliminar.</w:t>
      </w:r>
    </w:p>
    <w:p>
      <w:pPr>
        <w:numPr>
          <w:ilvl w:val="0"/>
          <w:numId w:val="8"/>
        </w:numPr>
      </w:pPr>
      <w:r>
        <w:rPr>
          <w:b w:val="1"/>
          <w:bCs w:val="1"/>
        </w:rPr>
        <w:t xml:space="preserve">Organización:</w:t>
      </w:r>
      <w:r>
        <w:rPr/>
        <w:t xml:space="preserve"> Parejas o individuales</w:t>
      </w:r>
    </w:p>
    <w:p>
      <w:pPr>
        <w:numPr>
          <w:ilvl w:val="0"/>
          <w:numId w:val="8"/>
        </w:numPr>
      </w:pPr>
      <w:r>
        <w:rPr>
          <w:b w:val="1"/>
          <w:bCs w:val="1"/>
        </w:rPr>
        <w:t xml:space="preserve">Producto:</w:t>
      </w:r>
      <w:r>
        <w:rPr/>
        <w:t xml:space="preserve"> Boceto del afiche en papel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Revisar bocetos, sugerir mejoras, preguntar "¿Tu afiche se entiende sin que yo te explique? ¿Qué colores usas para resaltar la información importante?"</w:t>
      </w:r>
    </w:p>
    <w:p>
      <w:pPr/>
      <w:r>
        <w:rPr>
          <w:b w:val="1"/>
          <w:bCs w:val="1"/>
        </w:rPr>
        <w:t xml:space="preserve">Actividad 3: Elaboración final del afiche</w:t>
      </w:r>
    </w:p>
    <w:p>
      <w:pPr>
        <w:numPr>
          <w:ilvl w:val="0"/>
          <w:numId w:val="9"/>
        </w:numPr>
      </w:pPr>
      <w:r>
        <w:rPr>
          <w:b w:val="1"/>
          <w:bCs w:val="1"/>
        </w:rPr>
        <w:t xml:space="preserve">Objetivo:</w:t>
      </w:r>
      <w:r>
        <w:rPr/>
        <w:t xml:space="preserve"> Crear el afiche final con materiales artísticos.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"Usen los materiales que tenemos para hacer el afiche definitivo en la cartulina. Pongan atención en la limpieza, el orden y en que los mensajes sean claros. Pueden incluir dibujos, recortes, letras grandes y colores vivos."</w:t>
      </w:r>
    </w:p>
    <w:p>
      <w:pPr>
        <w:numPr>
          <w:ilvl w:val="1"/>
          <w:numId w:val="9"/>
        </w:numPr>
      </w:pPr>
      <w:r>
        <w:rPr>
          <w:b w:val="1"/>
          <w:bCs w:val="1"/>
        </w:rPr>
        <w:t xml:space="preserve">Estudiantes:</w:t>
      </w:r>
      <w:r>
        <w:rPr/>
        <w:t xml:space="preserve"> Trabajan colaborativamente para completar el afiche final, distribuyendo tareas y usando los recursos disponibles.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Afiche terminado sobre el kit de emergencia</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Supervisar, apoyar con técnicas artísticas, motivar y resolver dudas.</w:t>
      </w:r>
    </w:p>
    <w:p>
      <w:pPr/>
      <w:r>
        <w:rPr>
          <w:b w:val="1"/>
          <w:bCs w:val="1"/>
        </w:rPr>
        <w:t xml:space="preserve">Diferenciación:</w:t>
      </w:r>
    </w:p>
    <w:p>
      <w:pPr>
        <w:numPr>
          <w:ilvl w:val="0"/>
          <w:numId w:val="10"/>
        </w:numPr>
      </w:pPr>
      <w:r>
        <w:rPr>
          <w:b w:val="1"/>
          <w:bCs w:val="1"/>
        </w:rPr>
        <w:t xml:space="preserve">Para estudiantes que terminan antes:</w:t>
      </w:r>
      <w:r>
        <w:rPr/>
        <w:t xml:space="preserve"> Pueden preparar una breve presentación oral para explicar su afiche al resto del grupo o diseñar un folleto complementario digital.</w:t>
      </w:r>
    </w:p>
    <w:p>
      <w:pPr>
        <w:numPr>
          <w:ilvl w:val="0"/>
          <w:numId w:val="10"/>
        </w:numPr>
      </w:pPr>
      <w:r>
        <w:rPr>
          <w:b w:val="1"/>
          <w:bCs w:val="1"/>
        </w:rPr>
        <w:t xml:space="preserve">Para estudiantes que necesitan más apoyo:</w:t>
      </w:r>
      <w:r>
        <w:rPr/>
        <w:t xml:space="preserve"> Se les ofrece ayuda personalizada en la organización del afiche, se les asignan tareas específicas y se les proporciona ejemplos visuales más claros.</w:t>
      </w:r>
    </w:p>
    <w:p>
      <w:pPr/>
      <w:r>
        <w:rPr>
          <w:b w:val="1"/>
          <w:bCs w:val="1"/>
        </w:rPr>
        <w:t xml:space="preserve">Transición entre actividades:</w:t>
      </w:r>
    </w:p>
    <w:p>
      <w:pPr/>
      <w:r>
        <w:rPr>
          <w:b w:val="1"/>
          <w:bCs w:val="1"/>
        </w:rPr>
        <w:t xml:space="preserve">Docente:</w:t>
      </w:r>
      <w:r>
        <w:rPr/>
        <w:t xml:space="preserve"> "Ya que investigaron, ahora transformaremos esa información en un diseño. Luego, con ese plan, pasaremos a la creación artística de nuestro afiche. Cada paso nos acerca a un producto que puede ayudar a muchas personas."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"Vamos a organizar todos los afiches en la pared y haremos un mapa mental colectivo en la pizarra con las ideas principales que aprendimos sobre el kit de emergencia y el diseño."</w:t>
      </w:r>
    </w:p>
    <w:p>
      <w:pPr>
        <w:numPr>
          <w:ilvl w:val="0"/>
          <w:numId w:val="11"/>
        </w:numPr>
      </w:pPr>
      <w:r>
        <w:rPr>
          <w:b w:val="1"/>
          <w:bCs w:val="1"/>
        </w:rPr>
        <w:t xml:space="preserve">Estudiantes:</w:t>
      </w:r>
      <w:r>
        <w:rPr/>
        <w:t xml:space="preserve"> Colocan sus afiches, participan en la elaboración del mapa mental con palabras clave y reflexionan sobre lo aprendido.</w:t>
      </w:r>
    </w:p>
    <w:p>
      <w:pPr/>
      <w:r>
        <w:rPr>
          <w:b w:val="1"/>
          <w:bCs w:val="1"/>
        </w:rPr>
        <w:t xml:space="preserve">Reflexión metacognitiva:</w:t>
      </w:r>
    </w:p>
    <w:p>
      <w:pPr/>
      <w:r>
        <w:rPr>
          <w:b w:val="1"/>
          <w:bCs w:val="1"/>
        </w:rPr>
        <w:t xml:space="preserve">Docente:</w:t>
      </w:r>
      <w:r>
        <w:rPr/>
        <w:t xml:space="preserve"> "Para terminar, respondan estas preguntas en su cuaderno: </w:t>
      </w:r>
      <w:br/>
      <w:r>
        <w:rPr/>
        <w:t xml:space="preserve">1. ¿Qué aprendí sobre el Fenómeno del Niño y la importancia de la mochila de emergencia? </w:t>
      </w:r>
      <w:br/>
      <w:r>
        <w:rPr/>
        <w:t xml:space="preserve">2. ¿Cómo ayudó el diseño artístico a comunicar este mensaje? </w:t>
      </w:r>
      <w:br/>
      <w:r>
        <w:rPr/>
        <w:t xml:space="preserve">3. ¿Qué podría mejorar en mi afiche para que sea más claro y atractivo?"</w:t>
      </w:r>
    </w:p>
    <w:p>
      <w:pPr>
        <w:numPr>
          <w:ilvl w:val="0"/>
          <w:numId w:val="12"/>
        </w:numPr>
      </w:pPr>
      <w:r>
        <w:rPr>
          <w:b w:val="1"/>
          <w:bCs w:val="1"/>
        </w:rPr>
        <w:t xml:space="preserve">Estudiantes:</w:t>
      </w:r>
      <w:r>
        <w:rPr/>
        <w:t xml:space="preserve"> Escriben sus respuestas individualmente.</w:t>
      </w:r>
    </w:p>
    <w:p>
      <w:pPr/>
      <w:r>
        <w:rPr>
          <w:b w:val="1"/>
          <w:bCs w:val="1"/>
        </w:rPr>
        <w:t xml:space="preserve">Retroalimentación:</w:t>
      </w:r>
    </w:p>
    <w:p>
      <w:pPr/>
      <w:r>
        <w:rPr>
          <w:b w:val="1"/>
          <w:bCs w:val="1"/>
        </w:rPr>
        <w:t xml:space="preserve">Docente:</w:t>
      </w:r>
      <w:r>
        <w:rPr/>
        <w:t xml:space="preserve"> Da comentarios inmediatos sobre la creatividad, claridad y contenido de los afiches, destacando puntos fuertes y sugerencias para mejorar. Fomenta el diálogo positivo entre compañeros para valorar el trabajo de cada grupo.</w:t>
      </w:r>
    </w:p>
    <w:p>
      <w:pPr/>
      <w:r>
        <w:rPr>
          <w:b w:val="1"/>
          <w:bCs w:val="1"/>
        </w:rPr>
        <w:t xml:space="preserve">Transferencia:</w:t>
      </w:r>
    </w:p>
    <w:p>
      <w:pPr/>
      <w:r>
        <w:rPr>
          <w:b w:val="1"/>
          <w:bCs w:val="1"/>
        </w:rPr>
        <w:t xml:space="preserve">Docente:</w:t>
      </w:r>
      <w:r>
        <w:rPr/>
        <w:t xml:space="preserve"> "Pueden llevar lo aprendido a casa para preparar con sus familias una mochila de emergencia real. También pueden compartir su afiche con otros estudiantes o en eventos escolares para ayudar a más personas."</w:t>
      </w:r>
    </w:p>
    <w:p>
      <w:pPr/>
      <w:r>
        <w:rPr>
          <w:b w:val="1"/>
          <w:bCs w:val="1"/>
        </w:rPr>
        <w:t xml:space="preserve">Tarea o reto:</w:t>
      </w:r>
    </w:p>
    <w:p>
      <w:pPr/>
      <w:r>
        <w:rPr>
          <w:b w:val="1"/>
          <w:bCs w:val="1"/>
        </w:rPr>
        <w:t xml:space="preserve">Docente:</w:t>
      </w:r>
      <w:r>
        <w:rPr/>
        <w:t xml:space="preserve"> "Como tarea, entrevisten a un familiar o vecino para saber si tienen preparada su mochila de emergencia y qué les falta. Luego, traigan esa información para compartirla en clase y pensar en cómo podemos ayudar a mejorar la preparación en nuestra comunidad."</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(participación en preguntas previas y discusión inicial)</w:t>
      </w:r>
    </w:p>
    <w:p>
      <w:pPr>
        <w:numPr>
          <w:ilvl w:val="0"/>
          <w:numId w:val="13"/>
        </w:numPr>
      </w:pPr>
      <w:r>
        <w:rPr/>
        <w:t xml:space="preserve">Formativa en la fase de Desarrollo (observación de la investigación, bocetos y trabajo en equipo)</w:t>
      </w:r>
    </w:p>
    <w:p>
      <w:pPr>
        <w:numPr>
          <w:ilvl w:val="0"/>
          <w:numId w:val="13"/>
        </w:numPr>
      </w:pPr>
      <w:r>
        <w:rPr/>
        <w:t xml:space="preserve">Sumativa en la fase de Cierre (evaluación del afiche final, reflexión escrita y presentación oral)</w:t>
      </w:r>
    </w:p>
    <w:p>
      <w:pPr/>
      <w:r>
        <w:rPr>
          <w:b w:val="1"/>
          <w:bCs w:val="1"/>
        </w:rPr>
        <w:t xml:space="preserve">Criterios de evaluación:</w:t>
      </w:r>
    </w:p>
    <w:p>
      <w:pPr>
        <w:numPr>
          <w:ilvl w:val="0"/>
          <w:numId w:val="14"/>
        </w:numPr>
      </w:pPr>
      <w:r>
        <w:rPr/>
        <w:t xml:space="preserve">Elaboración de contenido relevante y correcto sobre el kit de emergencia (objetivo 1)</w:t>
      </w:r>
    </w:p>
    <w:p>
      <w:pPr>
        <w:numPr>
          <w:ilvl w:val="0"/>
          <w:numId w:val="14"/>
        </w:numPr>
      </w:pPr>
      <w:r>
        <w:rPr/>
        <w:t xml:space="preserve">Calidad visual y claridad comunicativa del afiche (objetivo 2 y 4)</w:t>
      </w:r>
    </w:p>
    <w:p>
      <w:pPr>
        <w:numPr>
          <w:ilvl w:val="0"/>
          <w:numId w:val="14"/>
        </w:numPr>
      </w:pPr>
      <w:r>
        <w:rPr/>
        <w:t xml:space="preserve">Participación efectiva y colaboración en el trabajo grupal (objetivo 3)</w:t>
      </w:r>
    </w:p>
    <w:p>
      <w:pPr>
        <w:numPr>
          <w:ilvl w:val="0"/>
          <w:numId w:val="14"/>
        </w:numPr>
      </w:pPr>
      <w:r>
        <w:rPr/>
        <w:t xml:space="preserve">Reflexión crítica sobre el proceso y producto final (objetivo 5)</w:t>
      </w:r>
    </w:p>
    <w:p>
      <w:pPr/>
      <w:r>
        <w:rPr>
          <w:b w:val="1"/>
          <w:bCs w:val="1"/>
        </w:rPr>
        <w:t xml:space="preserve">Instrumentos sugeridos:</w:t>
      </w:r>
    </w:p>
    <w:p>
      <w:pPr>
        <w:numPr>
          <w:ilvl w:val="0"/>
          <w:numId w:val="15"/>
        </w:numPr>
      </w:pPr>
      <w:r>
        <w:rPr/>
        <w:t xml:space="preserve">Lista de cotejo para evaluar los elementos incluidos en el afiche y la presentación</w:t>
      </w:r>
    </w:p>
    <w:p>
      <w:pPr>
        <w:numPr>
          <w:ilvl w:val="0"/>
          <w:numId w:val="15"/>
        </w:numPr>
      </w:pPr>
      <w:r>
        <w:rPr/>
        <w:t xml:space="preserve">Rúbrica para valorar creatividad, claridad y uso de técnicas artísticas</w:t>
      </w:r>
    </w:p>
    <w:p>
      <w:pPr>
        <w:numPr>
          <w:ilvl w:val="0"/>
          <w:numId w:val="15"/>
        </w:numPr>
      </w:pPr>
      <w:r>
        <w:rPr/>
        <w:t xml:space="preserve">Observación directa durante el trabajo en grupo</w:t>
      </w:r>
    </w:p>
    <w:p>
      <w:pPr>
        <w:numPr>
          <w:ilvl w:val="0"/>
          <w:numId w:val="15"/>
        </w:numPr>
      </w:pPr>
      <w:r>
        <w:rPr/>
        <w:t xml:space="preserve">Autoevaluación y coevaluación mediante preguntas guías</w:t>
      </w:r>
    </w:p>
    <w:p>
      <w:pPr/>
      <w:r>
        <w:rPr>
          <w:b w:val="1"/>
          <w:bCs w:val="1"/>
        </w:rPr>
        <w:t xml:space="preserve">Evidencias de aprendizaje:</w:t>
      </w:r>
    </w:p>
    <w:p>
      <w:pPr>
        <w:numPr>
          <w:ilvl w:val="0"/>
          <w:numId w:val="16"/>
        </w:numPr>
      </w:pPr>
      <w:r>
        <w:rPr/>
        <w:t xml:space="preserve">Lista de elementos esenciales creada en grupo (actividad 1)</w:t>
      </w:r>
    </w:p>
    <w:p>
      <w:pPr>
        <w:numPr>
          <w:ilvl w:val="0"/>
          <w:numId w:val="16"/>
        </w:numPr>
      </w:pPr>
      <w:r>
        <w:rPr/>
        <w:t xml:space="preserve">Bocetos realizados individualmente o en parejas (actividad 2)</w:t>
      </w:r>
    </w:p>
    <w:p>
      <w:pPr>
        <w:numPr>
          <w:ilvl w:val="0"/>
          <w:numId w:val="16"/>
        </w:numPr>
      </w:pPr>
      <w:r>
        <w:rPr/>
        <w:t xml:space="preserve">Afiche final entregado y expuesto (actividad 3)</w:t>
      </w:r>
    </w:p>
    <w:p>
      <w:pPr>
        <w:numPr>
          <w:ilvl w:val="0"/>
          <w:numId w:val="16"/>
        </w:numPr>
      </w:pPr>
      <w:r>
        <w:rPr/>
        <w:t xml:space="preserve">Respuestas escritas a preguntas de reflexión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81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89D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34B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82E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25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0F1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9D4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4BD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1A3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92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203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ABD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47F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8B4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D76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F63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2026-09-26T04:00:59-05:00</dcterms:created>
  <dcterms:modified xsi:type="dcterms:W3CDTF">2026-09-26T04:00:59-05:00</dcterms:modified>
</cp:coreProperties>
</file>

<file path=docProps/custom.xml><?xml version="1.0" encoding="utf-8"?>
<Properties xmlns="http://schemas.openxmlformats.org/officeDocument/2006/custom-properties" xmlns:vt="http://schemas.openxmlformats.org/officeDocument/2006/docPropsVTypes"/>
</file>