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en Identidad y Sexualidad: Comprendiendo Género y Sexo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diferencias entre sexo y género, así como los conceptos de identidad de género y sexualidad. A través de la metodología de Aprendizaje Basado en Casos, los alumnos analizarán situaciones reales y cotidianas que les permitirán reflexionar sobre la diversidad humana y el respeto a las diferencias. Se busca que los estudiantes reconozcan la importancia de respetar las distintas identidades y orientaciones sexuales, desarrollando empatía y habilidades para convivir en un entorno inclusivo.</w:t>
      </w:r>
    </w:p>
    <w:p>
      <w:pPr/>
      <w:r>
        <w:rPr/>
        <w:t xml:space="preserve">Al abordar estos temas, los jóvenes podrán conectar con experiencias actuales, tanto personales como sociales, y desmontar mitos o prejuicios comunes. Esto promoverá una convivencia más respetuosa y consciente en su comunidad escolar y familiar. Además, se fomentará el pensamiento crítico para que tomen decisiones informadas y responsables sobre su propia identidad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sexo biológico y género social para distinguir sus características y funciones.</w:t>
      </w:r>
    </w:p>
    <w:p>
      <w:pPr>
        <w:numPr>
          <w:ilvl w:val="0"/>
          <w:numId w:val="1"/>
        </w:numPr>
      </w:pPr>
      <w:r>
        <w:rPr/>
        <w:t xml:space="preserve">Identificar y describir los conceptos de identidad de género y sexualidad en contextos reales.</w:t>
      </w:r>
    </w:p>
    <w:p>
      <w:pPr>
        <w:numPr>
          <w:ilvl w:val="0"/>
          <w:numId w:val="1"/>
        </w:numPr>
      </w:pPr>
      <w:r>
        <w:rPr/>
        <w:t xml:space="preserve">Argumentar con respeto y fundamentación la importancia de la diversidad de género y sexualidad.</w:t>
      </w:r>
    </w:p>
    <w:p>
      <w:pPr>
        <w:numPr>
          <w:ilvl w:val="0"/>
          <w:numId w:val="1"/>
        </w:numPr>
      </w:pPr>
      <w:r>
        <w:rPr/>
        <w:t xml:space="preserve">Reflexionar sobre cómo las normas sociales influyen en la construcción de la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grupo, total 4).</w:t>
      </w:r>
    </w:p>
    <w:p>
      <w:pPr>
        <w:numPr>
          <w:ilvl w:val="0"/>
          <w:numId w:val="2"/>
        </w:numPr>
      </w:pPr>
      <w:r>
        <w:rPr/>
        <w:t xml:space="preserve">Impresiones de casos breves reales relacionados con identidad de género y sexualidad (1 por estudiante).</w:t>
      </w:r>
    </w:p>
    <w:p>
      <w:pPr>
        <w:numPr>
          <w:ilvl w:val="0"/>
          <w:numId w:val="2"/>
        </w:numPr>
      </w:pPr>
      <w:r>
        <w:rPr/>
        <w:t xml:space="preserve">Video corto (5 minutos) introductorio sobre diversidad sexual y de género, reproducido desde computadora o proyector.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>
      <w:pPr>
        <w:numPr>
          <w:ilvl w:val="0"/>
          <w:numId w:val="2"/>
        </w:numPr>
      </w:pPr>
      <w:r>
        <w:rPr/>
        <w:t xml:space="preserve">Pizarra y plumones para apuntes y lluvia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diversidad humana y respeto a las diferencias personales.</w:t>
      </w:r>
    </w:p>
    <w:p>
      <w:pPr>
        <w:numPr>
          <w:ilvl w:val="0"/>
          <w:numId w:val="3"/>
        </w:numPr>
      </w:pPr>
      <w:r>
        <w:rPr/>
        <w:t xml:space="preserve">Habilidades para trabajar en grupo y expresar opiniones respetuosas.</w:t>
      </w:r>
    </w:p>
    <w:p>
      <w:pPr>
        <w:numPr>
          <w:ilvl w:val="0"/>
          <w:numId w:val="3"/>
        </w:numPr>
      </w:pPr>
      <w:r>
        <w:rPr/>
        <w:t xml:space="preserve">Experiencias previas sobre convivencia escolar y normas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tema para que los estudiantes entiendan qué es género, sexo, identidad de género y sexualidad, y por qué es importante conocerlos para convivir respetuosamente.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escuchado que alguien dice ‘eso es para niños’ o ‘eso es para niñas’? ¿Qué creen que significa 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palabras “sexo” y “género” y pregunta: “¿Qué creen que significa cada una?”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no todas las personas se identifican con el sexo que les asignaron al nacer? Esto es más común de lo que pensamos y es parte de la diversidad humana.”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primeras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del tema con la vida diaria: “En la escuela, en casa o con amigos, todos tenemos diferentes formas de ser y sentir. Entender estas diferencias nos ayuda a respetarnos y convivir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la metodología Aprendizaje Basado en Casos, usando ejemplos reales para analizar y discutir.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diferencias entre sexo, género, identidad de género y sexualidad.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a cada estudiante un caso breve impreso que narra una situación relacionada con identidad de género o sexualidad.</w:t>
      </w:r>
    </w:p>
    <w:p>
      <w:pPr>
        <w:numPr>
          <w:ilvl w:val="1"/>
          <w:numId w:val="6"/>
        </w:numPr>
      </w:pPr>
      <w:r>
        <w:rPr/>
        <w:t xml:space="preserve">Los estudiantes leen individualmente y subrayan palabras o frases que les llamen la atención.</w:t>
      </w:r>
    </w:p>
    <w:p>
      <w:pPr>
        <w:numPr>
          <w:ilvl w:val="1"/>
          <w:numId w:val="6"/>
        </w:numPr>
      </w:pPr>
      <w:r>
        <w:rPr/>
        <w:t xml:space="preserve">En grupos de 4, comparten sus casos y discuten las diferencias entre los conceptos que aparecen en ellos.</w:t>
      </w:r>
    </w:p>
    <w:p>
      <w:pPr>
        <w:numPr>
          <w:ilvl w:val="1"/>
          <w:numId w:val="6"/>
        </w:numPr>
      </w:pPr>
      <w:r>
        <w:rPr/>
        <w:t xml:space="preserve">Cada grupo elabora un pequeño mapa conceptual en cartulina con los conceptos y ejemplos encontrados.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 preguntas guía como “¿Qué diferencia hay entre sexo y género en este caso?”, “¿Cómo se expresa la identidad de género aquí?” y apoya con definiciones claras si es necesario.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diversidad y el respeto a diferentes identidades de género y sexualidades.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corto que explica la diversidad de género y sexualidad de forma sencilla y con ejemplos reales.</w:t>
      </w:r>
    </w:p>
    <w:p>
      <w:pPr>
        <w:numPr>
          <w:ilvl w:val="1"/>
          <w:numId w:val="7"/>
        </w:numPr>
      </w:pPr>
      <w:r>
        <w:rPr/>
        <w:t xml:space="preserve">Después del video, en plenaria, el docente plantea preguntas para generar debate: “¿Por qué creen que es importante respetar estas diferencias?”, “¿Qué dificultades enfrentan las personas que no se ajustan a los roles tradicionales de género?”</w:t>
      </w:r>
    </w:p>
    <w:p>
      <w:pPr>
        <w:numPr>
          <w:ilvl w:val="1"/>
          <w:numId w:val="7"/>
        </w:numPr>
      </w:pPr>
      <w:r>
        <w:rPr/>
        <w:t xml:space="preserve">Los estudiantes expresan sus opiniones y reflexiones, escuchando a sus compañeros con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pizarra de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escucha activa y resume las ideas principales para consolidar aprendizajes.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las normas sociales en la construcción de la identidad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pide a los estudiantes que escriban un párrafo respondiendo: “¿De qué manera las ideas sobre cómo deben ser niños y niñas afectan a las personas y a mí mismo?”</w:t>
      </w:r>
    </w:p>
    <w:p>
      <w:pPr>
        <w:numPr>
          <w:ilvl w:val="1"/>
          <w:numId w:val="8"/>
        </w:numPr>
      </w:pPr>
      <w:r>
        <w:rPr/>
        <w:t xml:space="preserve">Los estudiantes escriben de forma individual y voluntariamente comparten su reflexión en pequeños grupos o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profundizar el pensamiento y fomenta un ambiente de confianza para compartir.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y compartir un dato o historia adicional sobre diversidad de género o sexualidad, usando el celular o material proporcionado.</w:t>
      </w:r>
    </w:p>
    <w:p>
      <w:pPr>
        <w:numPr>
          <w:ilvl w:val="0"/>
          <w:numId w:val="9"/>
        </w:numPr>
      </w:pPr>
      <w:r>
        <w:rPr/>
        <w:t xml:space="preserve">Para quienes necesitan más apoyo: El docente proporciona definiciones claras y ejemplos sencillos, además de apoyo individual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Del análisis de casos al video: “Ahora que vimos ejemplos concretos, vamos a ver un video que nos ayudará a entender mejor estos conceptos y cómo se viven en la realidad.”</w:t>
      </w:r>
    </w:p>
    <w:p>
      <w:pPr>
        <w:numPr>
          <w:ilvl w:val="0"/>
          <w:numId w:val="10"/>
        </w:numPr>
      </w:pPr>
      <w:r>
        <w:rPr/>
        <w:t xml:space="preserve">Del video al debate: “Con lo que vimos en el video, discutamos juntos qué significa todo esto para nuestra convivencia y respeto.”</w:t>
      </w:r>
    </w:p>
    <w:p>
      <w:pPr>
        <w:numPr>
          <w:ilvl w:val="0"/>
          <w:numId w:val="10"/>
        </w:numPr>
      </w:pPr>
      <w:r>
        <w:rPr/>
        <w:t xml:space="preserve">Del debate a la reflexión escrita: “Para finalizar, reflexionemos personalmente cómo estas ideas afectan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a los estudiantes para construir un mapa mental colectivo en la pizarra con los conceptos clave: sexo, género, identidad de género y sexualidad, incluyendo ejemplos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explicar la diferencia entre sexo y género a un amigo?</w:t>
      </w:r>
    </w:p>
    <w:p>
      <w:pPr>
        <w:numPr>
          <w:ilvl w:val="0"/>
          <w:numId w:val="11"/>
        </w:numPr>
      </w:pPr>
      <w:r>
        <w:rPr/>
        <w:t xml:space="preserve">¿Por qué es importante respetar las diferentes identidades de género y orientaciones sexuales?</w:t>
      </w:r>
    </w:p>
    <w:p>
      <w:pPr>
        <w:numPr>
          <w:ilvl w:val="0"/>
          <w:numId w:val="11"/>
        </w:numPr>
      </w:pPr>
      <w:r>
        <w:rPr/>
        <w:t xml:space="preserve">¿Qué aprendí sobre cómo las normas sociales influyen en la identidad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 de los estudiantes, destaca ideas correctas y profundiza en conceptos que necesiten aclaración, motivando a continuar respetando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familiar y escolar situaciones donde se manifiesten estereotipos de género y a pensar en formas de promover el respeto y la inclusión.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entrevistar a un familiar o amigo sobre qué entienden por género y sexualidad y traer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 (Inicio); Formativa durante análisis de casos, debate y reflexión escrita (Desarrollo); Sumativa en síntesis y reflexión final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distinguir y explicar las diferencias entre sexo y género (relacionado con objetivo 1).</w:t>
      </w:r>
    </w:p>
    <w:p>
      <w:pPr>
        <w:numPr>
          <w:ilvl w:val="0"/>
          <w:numId w:val="12"/>
        </w:numPr>
      </w:pPr>
      <w:r>
        <w:rPr/>
        <w:t xml:space="preserve">Claridad y precisión al describir identidad de género y sexualidad en los casos analizados (relacionado con objetivo 2).</w:t>
      </w:r>
    </w:p>
    <w:p>
      <w:pPr>
        <w:numPr>
          <w:ilvl w:val="0"/>
          <w:numId w:val="12"/>
        </w:numPr>
      </w:pPr>
      <w:r>
        <w:rPr/>
        <w:t xml:space="preserve">Argumentación fundamentada y respetuosa durante el debate sobre la diversidad (relacionado con objetivo 3).</w:t>
      </w:r>
    </w:p>
    <w:p>
      <w:pPr>
        <w:numPr>
          <w:ilvl w:val="0"/>
          <w:numId w:val="12"/>
        </w:numPr>
      </w:pPr>
      <w:r>
        <w:rPr/>
        <w:t xml:space="preserve">Profundidad de la reflexión sobre normas sociales y construcción de identidad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3"/>
        </w:numPr>
      </w:pPr>
      <w:r>
        <w:rPr/>
        <w:t xml:space="preserve">Rúbrica para análisis de mapas conceptuales y reflexiones escritas.</w:t>
      </w:r>
    </w:p>
    <w:p>
      <w:pPr>
        <w:numPr>
          <w:ilvl w:val="0"/>
          <w:numId w:val="13"/>
        </w:numPr>
      </w:pPr>
      <w:r>
        <w:rPr/>
        <w:t xml:space="preserve">Observación directa durante debate y actividades colaborativas.</w:t>
      </w:r>
    </w:p>
    <w:p>
      <w:pPr>
        <w:numPr>
          <w:ilvl w:val="0"/>
          <w:numId w:val="13"/>
        </w:numPr>
      </w:pPr>
      <w:r>
        <w:rPr/>
        <w:t xml:space="preserve">Autoevaluación breve al final de la sesión para valorar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elaborados en grupos.</w:t>
      </w:r>
    </w:p>
    <w:p>
      <w:pPr>
        <w:numPr>
          <w:ilvl w:val="0"/>
          <w:numId w:val="14"/>
        </w:numPr>
      </w:pPr>
      <w:r>
        <w:rPr/>
        <w:t xml:space="preserve">Participación activa y fundamentada en debate.</w:t>
      </w:r>
    </w:p>
    <w:p>
      <w:pPr>
        <w:numPr>
          <w:ilvl w:val="0"/>
          <w:numId w:val="14"/>
        </w:numPr>
      </w:pPr>
      <w:r>
        <w:rPr/>
        <w:t xml:space="preserve">Reflexión escrita individual.</w:t>
      </w:r>
    </w:p>
    <w:p>
      <w:pPr>
        <w:numPr>
          <w:ilvl w:val="0"/>
          <w:numId w:val="14"/>
        </w:numPr>
      </w:pPr>
      <w:r>
        <w:rPr/>
        <w:t xml:space="preserve">Mapa mental colectivo en la pizarra.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0C9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57B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CA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82E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339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47B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D69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3F7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B3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84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313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CFF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56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A4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2026-09-25T22:10:51-05:00</dcterms:created>
  <dcterms:modified xsi:type="dcterms:W3CDTF">2026-09-25T22:10:51-05:00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