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 humana hoy: Retos y avances en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la asignatura de Bacteriología y laboratorio clínico comprendan la célula humana desde una perspectiva actualizada, integrando avances científicos y su relevancia en el diagnóstico y tratamiento clínico. Mediante la metodología de Aprendizaje Basado en Retos, los estudiantes enfrentarán situaciones reales vinculadas a patologías y el uso de técnicas celulares para el análisis bacteriológico.</w:t>
      </w:r>
    </w:p>
    <w:p>
      <w:pPr/>
      <w:r>
        <w:rPr/>
        <w:t xml:space="preserve">El propósito es que los alumnos desarrollen competencias para analizar y aplicar conocimientos celulares en contextos clínicos concretos, considerando la realidad del sistema de salud boliviano y las limitaciones tecnológicas presentes. Además, se busca fomentar el pensamiento crítico, la colaboración y la creatividad para proponer soluciones innovadoras en el laboratorio clínico.</w:t>
      </w:r>
    </w:p>
    <w:p>
      <w:pPr/>
      <w:r>
        <w:rPr/>
        <w:t xml:space="preserve">Esta temática es fundamental para futuros profesionales de la salud, ya que la célula humana es la base para entender la interacción con agentes bacterianos, procesos patológicos y la interpretación de resultados en laboratorio. El conocimiento adquirido tendrá impacto directo en la calidad de atención y diagnóstico para la población boliviana.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 la célula humana en el contexto actual de la bacteriología clínica.</w:t>
      </w:r>
    </w:p>
    <w:p>
      <w:pPr>
        <w:numPr>
          <w:ilvl w:val="0"/>
          <w:numId w:val="1"/>
        </w:numPr>
      </w:pPr>
      <w:r>
        <w:rPr/>
        <w:t xml:space="preserve">Evaluar técnicas de laboratorio utilizadas para el estudio celular y su aplicación en el diagnóstico de infecciones bacterianas.</w:t>
      </w:r>
    </w:p>
    <w:p>
      <w:pPr>
        <w:numPr>
          <w:ilvl w:val="0"/>
          <w:numId w:val="1"/>
        </w:numPr>
      </w:pPr>
      <w:r>
        <w:rPr/>
        <w:t xml:space="preserve">Diseñar soluciones innovadoras para retos clínicos relacionados con el análisis celular en laboratorios de salud pública de Bolivia.</w:t>
      </w:r>
    </w:p>
    <w:p>
      <w:pPr>
        <w:numPr>
          <w:ilvl w:val="0"/>
          <w:numId w:val="1"/>
        </w:numPr>
      </w:pPr>
      <w:r>
        <w:rPr/>
        <w:t xml:space="preserve">Argumentar la importancia de los avances científicos en células humanas para mejorar prácticas diagnósticas en el contexto boliviano.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(al menos 2 unidades para grupos pequeños)</w:t>
      </w:r>
    </w:p>
    <w:p>
      <w:pPr>
        <w:numPr>
          <w:ilvl w:val="0"/>
          <w:numId w:val="2"/>
        </w:numPr>
      </w:pPr>
      <w:r>
        <w:rPr/>
        <w:t xml:space="preserve">Materiales para preparación de muestras celulares (portaobjetos, cubreobjetos, tinciones básicas como azul de metileno)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</w:t>
      </w:r>
    </w:p>
    <w:p>
      <w:pPr>
        <w:numPr>
          <w:ilvl w:val="0"/>
          <w:numId w:val="2"/>
        </w:numPr>
      </w:pPr>
      <w:r>
        <w:rPr/>
        <w:t xml:space="preserve">Videos cortos sobre técnicas celulares y bacteriología clínica (seleccionados previamente)</w:t>
      </w:r>
    </w:p>
    <w:p>
      <w:pPr>
        <w:numPr>
          <w:ilvl w:val="0"/>
          <w:numId w:val="2"/>
        </w:numPr>
      </w:pPr>
      <w:r>
        <w:rPr/>
        <w:t xml:space="preserve">Lecturas impresas con casos clínicos reales de Bolivia relacionados con infecciones bacterianas</w:t>
      </w:r>
    </w:p>
    <w:p>
      <w:pPr>
        <w:numPr>
          <w:ilvl w:val="0"/>
          <w:numId w:val="2"/>
        </w:numPr>
      </w:pPr>
      <w:r>
        <w:rPr/>
        <w:t xml:space="preserve">Hojas de trabajo y papelógrafos para elaboración de mapas conceptuales y esquemas</w:t>
      </w:r>
    </w:p>
    <w:p>
      <w:pPr>
        <w:numPr>
          <w:ilvl w:val="0"/>
          <w:numId w:val="2"/>
        </w:numPr>
      </w:pPr>
      <w:r>
        <w:rPr/>
        <w:t xml:space="preserve">Acceso a plataforma digital para búsqueda de información científica actual</w:t>
      </w:r>
    </w:p>
    <w:p>
      <w:pPr>
        <w:numPr>
          <w:ilvl w:val="0"/>
          <w:numId w:val="2"/>
        </w:numPr>
      </w:pPr>
      <w:r>
        <w:rPr/>
        <w:t xml:space="preserve">Material de papelería: marcadores, plumones, hojas blancas y fichas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celular y funciones generales de la célula humana.</w:t>
      </w:r>
    </w:p>
    <w:p>
      <w:pPr>
        <w:numPr>
          <w:ilvl w:val="0"/>
          <w:numId w:val="3"/>
        </w:numPr>
      </w:pPr>
      <w:r>
        <w:rPr/>
        <w:t xml:space="preserve">Comprensión previa de conceptos fundamentales de bacteriología y microbiología clínica.</w:t>
      </w:r>
    </w:p>
    <w:p>
      <w:pPr>
        <w:numPr>
          <w:ilvl w:val="0"/>
          <w:numId w:val="3"/>
        </w:numPr>
      </w:pPr>
      <w:r>
        <w:rPr/>
        <w:t xml:space="preserve">Habilidades básicas en técnicas de laboratorio, manejo de microscopios y preparación de muestras.</w:t>
      </w:r>
    </w:p>
    <w:p>
      <w:pPr>
        <w:numPr>
          <w:ilvl w:val="0"/>
          <w:numId w:val="3"/>
        </w:numPr>
      </w:pPr>
      <w:r>
        <w:rPr/>
        <w:t xml:space="preserve">Capacidad de trabajo colaborativo y comunicación oral y escrita en grupo.</w:t>
      </w:r>
    </w:p>
    <w:p>
      <w:pPr>
        <w:numPr>
          <w:ilvl w:val="0"/>
          <w:numId w:val="3"/>
        </w:numPr>
      </w:pPr>
      <w:r>
        <w:rPr/>
        <w:t xml:space="preserve">Familiaridad con el contexto del sistema de salud boliviano y problemáticas comunes en laboratorios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actual de la célula humana en el diagnóstico bacteriológico y su relación con la salud pública en Bolivia, preparando el terreno para el trabajo activo y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reflexionemos sobre lo que sabemos de la célula humana y su relación con las bacterias. ¿Qué partes de la célula creen que son cruciales para entender cómo una infección bacteriana afecta nuestro organismo? Escriban dos respuestas en una ficha."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sus respuestas y luego comparten en plenaria para generar un mapa mental colectivo en el papelógrafo.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Bolivia, muchas enfermedades infecciosas siguen siendo un reto debido a limitaciones en el diagnóstico temprano? Hoy veremos cómo el estudio de la célula humana con técnicas modernas puede ayudar a mejorar esto. Observemos un breve video sobre un caso real de diagnóstico bacteriológico en un laboratorio boliviano."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preguntas o dudas que surjan.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tema no solo es académico, sino vital para la salud de nuestra población. Entender la célula humana en la bacteriología clínica nos permite diagnosticar mejor y proponer soluciones ajustadas a nuestra realidad."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cómo creen que este conocimiento puede aplicarse en su futuro profesional y en el contexto local.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abordar la célula humana desde su estructura y función, enfocándonos en aspectos clave para el laboratorio clínico y bacteriología. En lugar de una explicación tradicional, trabajaremos en retos prácticos que simulan situaciones reales."</w:t>
      </w:r>
    </w:p>
    <w:p>
      <w:pPr/>
      <w:r>
        <w:rPr>
          <w:b w:val="1"/>
          <w:bCs w:val="1"/>
        </w:rPr>
        <w:t xml:space="preserve">Actividad 1: Análisis de Estructura Celular y su Relevancia Clínica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celular relacionadas con infecciones bacterianas.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revisen imágenes microscópicas y esquemas de células humanas y bacterias. Identifiquen componentes celulares relevantes para la interacción con bacterias y cómo estos pueden afectar el diagnóstico.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esquema comparativo ilustrado que destaque componentes celulares clave y su importancia clínica.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esta estructura es vital para el paso de bacterias?" o "¿Cómo afectaría la alteración de esta parte celular al diagnóstico?"</w:t>
      </w:r>
    </w:p>
    <w:p>
      <w:pPr/>
      <w:r>
        <w:rPr>
          <w:b w:val="1"/>
          <w:bCs w:val="1"/>
        </w:rPr>
        <w:t xml:space="preserve">Actividad 2: Resolución de Caso Clínico - Diagnóstico Bacteriológico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técnicas de laboratorio para el estudio celular en infecciones bacterianas.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caso clínico basado en un paciente boliviano con síntomas de infección. Cada grupo debe determinar qué técnicas celulares y bacteriológicas se deben aplicar para confirmar el diagnóstico, justificando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de la estrategia diagnóstica y explicación del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 (40 para preparación, 10 para exposiciones).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recursos, orienta con preguntas como: "¿Qué limitaciones tienen las técnicas en nuestro contexto?" o "¿Cómo mejorarían el diagnóstico con tecnologías disponibles localmente?"</w:t>
      </w:r>
    </w:p>
    <w:p>
      <w:pPr/>
      <w:r>
        <w:rPr>
          <w:b w:val="1"/>
          <w:bCs w:val="1"/>
        </w:rPr>
        <w:t xml:space="preserve">Actividad 3: Propuesta Innovadora para Laboratorio Clínico Boliviano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innovadoras para retos clínicos en análisis celular.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reflexiona sobre las dificultades identificadas y propone al menos una solución viable y creativa para mejorar el análisis celular en laboratorios bolivianos, considerando recursos limitados.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grupal (máximo 5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plantea preguntas para profundizar: "¿Cómo impactaría esta solución en la comunidad?" "¿Qué recursos se necesitan y cómo conseguirlos?"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compartir avances recientes en biotecnología celular aplicados a la bacteriología clínica.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proporciona material adicional simplificado, apoyo en grupos y tutorías cortas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7"/>
        </w:numPr>
      </w:pPr>
      <w:r>
        <w:rPr/>
        <w:t xml:space="preserve">Al concluir la primera actividad, el docente conecta el análisis celular con la aplicación práctica en el diagnóstico, introduciendo el caso clínico.</w:t>
      </w:r>
    </w:p>
    <w:p>
      <w:pPr>
        <w:numPr>
          <w:ilvl w:val="0"/>
          <w:numId w:val="7"/>
        </w:numPr>
      </w:pPr>
      <w:r>
        <w:rPr/>
        <w:t xml:space="preserve">Tras la exposición del caso, se vincula la necesidad de soluciones innovadoras, preparando a los estudiantes para la propuesta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realizaremos un resumen colaborativo. En un papelógrafo, cada grupo escribirá tres ideas clave que aprendieron sobre la célula humana y su importancia en la bacteriología clínica."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grupo, sintetizan y comparten sus ideas, construyendo un esquema general con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ha cambiado tu comprensión sobre la célula humana y su rol en el laboratorio clínico?</w:t>
      </w:r>
    </w:p>
    <w:p>
      <w:pPr>
        <w:numPr>
          <w:ilvl w:val="0"/>
          <w:numId w:val="8"/>
        </w:numPr>
      </w:pPr>
      <w:r>
        <w:rPr/>
        <w:t xml:space="preserve">¿Qué estrategias aprendidas hoy puedes aplicar en tu futuro profesional en Bolivia?</w:t>
      </w:r>
    </w:p>
    <w:p>
      <w:pPr>
        <w:numPr>
          <w:ilvl w:val="0"/>
          <w:numId w:val="8"/>
        </w:numPr>
      </w:pPr>
      <w:r>
        <w:rPr/>
        <w:t xml:space="preserve">¿Qué desafíos identificaste y cómo propondrías enfrentarlos?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en forma breve y participan en una ronda de comentarios.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destacando los aciertos, aportes innovadores y áreas a fortalecer observadas en las exposiciones y síntesis.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es la base para próximas sesiones donde profundizaremos en técnicas específicas de laboratorio y su aplicación directa en el diagnóstico bacteriológico."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un avance tecnológico reciente en análisis celular aplicado a la bacteriología y prepara un resumen de 1 página para la próxima clase, enfocándote en su viabilidad en Bolivia."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y discusión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evaluando el análisis de estructuras, resolución de casos y propuestas innovadoras.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síntesis grupal, reflexiones escritas y la calidad de las propuestas presentadas.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relacionar la estructura celular con funciones clínicas (Objetivo 1).</w:t>
      </w:r>
    </w:p>
    <w:p>
      <w:pPr>
        <w:numPr>
          <w:ilvl w:val="0"/>
          <w:numId w:val="10"/>
        </w:numPr>
      </w:pPr>
      <w:r>
        <w:rPr/>
        <w:t xml:space="preserve">Selección y justificación adecuada de técnicas celulares para diagnóstico bacteriológico (Objetivo 2).</w:t>
      </w:r>
    </w:p>
    <w:p>
      <w:pPr>
        <w:numPr>
          <w:ilvl w:val="0"/>
          <w:numId w:val="10"/>
        </w:numPr>
      </w:pPr>
      <w:r>
        <w:rPr/>
        <w:t xml:space="preserve">Creatividad y viabilidad en la propuesta de soluciones para laboratorios clínicos (Objetivo 3).</w:t>
      </w:r>
    </w:p>
    <w:p>
      <w:pPr>
        <w:numPr>
          <w:ilvl w:val="0"/>
          <w:numId w:val="10"/>
        </w:numPr>
      </w:pPr>
      <w:r>
        <w:rPr/>
        <w:t xml:space="preserve">Argumentación fundamentada sobre la importancia de los avances científicos en la práctica profesional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 presentaciones y propuestas.</w:t>
      </w:r>
    </w:p>
    <w:p>
      <w:pPr>
        <w:numPr>
          <w:ilvl w:val="0"/>
          <w:numId w:val="11"/>
        </w:numPr>
      </w:pPr>
      <w:r>
        <w:rPr/>
        <w:t xml:space="preserve">Lista de cotejo para participación activa y colaboración en grupos.</w:t>
      </w:r>
    </w:p>
    <w:p>
      <w:pPr>
        <w:numPr>
          <w:ilvl w:val="0"/>
          <w:numId w:val="11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1"/>
        </w:numPr>
      </w:pPr>
      <w:r>
        <w:rPr/>
        <w:t xml:space="preserve">Autoevaluación y coevaluación escrita sobre el aprendizaje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Esquemas comparativos y mapas conceptuales elaborados en grupo.</w:t>
      </w:r>
    </w:p>
    <w:p>
      <w:pPr>
        <w:numPr>
          <w:ilvl w:val="0"/>
          <w:numId w:val="12"/>
        </w:numPr>
      </w:pPr>
      <w:r>
        <w:rPr/>
        <w:t xml:space="preserve">Presentación y justificación del caso clínico.</w:t>
      </w:r>
    </w:p>
    <w:p>
      <w:pPr>
        <w:numPr>
          <w:ilvl w:val="0"/>
          <w:numId w:val="12"/>
        </w:numPr>
      </w:pPr>
      <w:r>
        <w:rPr/>
        <w:t xml:space="preserve">Propuestas escritas y exposiciones orales de soluciones innovadoras.</w:t>
      </w:r>
    </w:p>
    <w:p>
      <w:pPr>
        <w:numPr>
          <w:ilvl w:val="0"/>
          <w:numId w:val="12"/>
        </w:numPr>
      </w:pPr>
      <w:r>
        <w:rPr/>
        <w:t xml:space="preserve">Respuestas escritas en reflexión metacognitiva y síntesis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057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D61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6B0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3F8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275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E3F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7C8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D88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D9A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90A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9E4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67C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2026-09-25T23:06:47-05:00</dcterms:created>
  <dcterms:modified xsi:type="dcterms:W3CDTF">2026-09-25T23:06:47-05:00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