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Nuestras Fuentes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convertirse en pequeños exploradores del tiempo, aprendiendo sobre las fuentes de la historia y la importancia de conocer nuestro pasado. A través de casos reales y actividades vivenciales, los niños descubrirán cómo las costumbres y tradiciones de su comunidad se han formado y conservado a lo largo de los años. Este aprendizaje es esencial porque conocer la historia nos ayuda a entender quiénes somos, nuestras raíces y cómo podemos cuidar y valorar nuestra cultura y entorno.</w:t>
      </w:r>
    </w:p>
    <w:p>
      <w:pPr/>
      <w:r>
        <w:rPr/>
        <w:t xml:space="preserve">El plan está diseñado para que los estudiantes participen activamente, analizando objetos, relatos y evidencias históricas que conectan con su vida cotidiana. Así, podrán apreciar la riqueza cultural de su comunidad y desarrollar habilidades de observación, análisis y reflexión. Este conocimiento les permitirá tomar decisiones informadas y respetuosas hacia sus tradiciones y hacia el mundo que les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fuentes de la historia presentes en su comunidad.</w:t>
      </w:r>
    </w:p>
    <w:p>
      <w:pPr>
        <w:numPr>
          <w:ilvl w:val="0"/>
          <w:numId w:val="1"/>
        </w:numPr>
      </w:pPr>
      <w:r>
        <w:rPr/>
        <w:t xml:space="preserve">Analizar la importancia de las costumbres y tradiciones en la historia local.</w:t>
      </w:r>
    </w:p>
    <w:p>
      <w:pPr>
        <w:numPr>
          <w:ilvl w:val="0"/>
          <w:numId w:val="1"/>
        </w:numPr>
      </w:pPr>
      <w:r>
        <w:rPr/>
        <w:t xml:space="preserve">Relacionar las fuentes históricas con eventos y prácticas cotidianas.</w:t>
      </w:r>
    </w:p>
    <w:p>
      <w:pPr>
        <w:numPr>
          <w:ilvl w:val="0"/>
          <w:numId w:val="1"/>
        </w:numPr>
      </w:pPr>
      <w:r>
        <w:rPr/>
        <w:t xml:space="preserve">Desarrollar habilidades para observar, preguntar y reflexionar sobre el pasado.</w:t>
      </w:r>
    </w:p>
    <w:p>
      <w:pPr>
        <w:numPr>
          <w:ilvl w:val="0"/>
          <w:numId w:val="1"/>
        </w:numPr>
      </w:pPr>
      <w:r>
        <w:rPr/>
        <w:t xml:space="preserve">Comunicar sus aprendizajes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objetos antiguos y fotografías históricas locales (mínimo 10).</w:t>
      </w:r>
    </w:p>
    <w:p>
      <w:pPr>
        <w:numPr>
          <w:ilvl w:val="0"/>
          <w:numId w:val="2"/>
        </w:numPr>
      </w:pPr>
      <w:r>
        <w:rPr/>
        <w:t xml:space="preserve">Materiales para dibujo y escritura: hojas, lápices, colores, marcadores.</w:t>
      </w:r>
    </w:p>
    <w:p>
      <w:pPr>
        <w:numPr>
          <w:ilvl w:val="0"/>
          <w:numId w:val="2"/>
        </w:numPr>
      </w:pPr>
      <w:r>
        <w:rPr/>
        <w:t xml:space="preserve">Grabadora o dispositivo móvil para registrar entrevistas (opcional).</w:t>
      </w:r>
    </w:p>
    <w:p>
      <w:pPr>
        <w:numPr>
          <w:ilvl w:val="0"/>
          <w:numId w:val="2"/>
        </w:numPr>
      </w:pPr>
      <w:r>
        <w:rPr/>
        <w:t xml:space="preserve">Carteles o pizarras para organizar ideas.</w:t>
      </w:r>
    </w:p>
    <w:p>
      <w:pPr>
        <w:numPr>
          <w:ilvl w:val="0"/>
          <w:numId w:val="2"/>
        </w:numPr>
      </w:pPr>
      <w:r>
        <w:rPr/>
        <w:t xml:space="preserve">Libros o cuentos breves sobre tradiciones locales (1 por grupo).</w:t>
      </w:r>
    </w:p>
    <w:p>
      <w:pPr>
        <w:numPr>
          <w:ilvl w:val="0"/>
          <w:numId w:val="2"/>
        </w:numPr>
      </w:pPr>
      <w:r>
        <w:rPr/>
        <w:t xml:space="preserve">Acceso a un espacio dentro o fuera del aula para observación o pequeñas dramatizaciones.</w:t>
      </w:r>
    </w:p>
    <w:p>
      <w:pPr>
        <w:numPr>
          <w:ilvl w:val="0"/>
          <w:numId w:val="2"/>
        </w:numPr>
      </w:pPr>
      <w:r>
        <w:rPr/>
        <w:t xml:space="preserve">Hojas de trabajo impresas con preguntas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 entorno y comunidad inmediata.</w:t>
      </w:r>
    </w:p>
    <w:p>
      <w:pPr>
        <w:numPr>
          <w:ilvl w:val="0"/>
          <w:numId w:val="3"/>
        </w:numPr>
      </w:pPr>
      <w:r>
        <w:rPr/>
        <w:t xml:space="preserve">Capacidad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y observación.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historia y por qué es importante?Fase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idea de que la historia es el estudio de nuestro pasado y de las cosas que nos cuentan quiénes somos.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antigua de la comunidad y pregunta: "¿Qué creen que es esto? ¿Se parece a lo que vemos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observan la imagen atentamente.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juguetes o juegos que usaban sus abuelos son diferentes a los que usamos nosotros? Hoy vamos a descubrir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la historia de nuestra comunidad nos ayuda a entender nuestras raíces y las tradiciones que nos hacen especiales.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historia con su vida diaria y sus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sencillo: la historia de un objeto antiguo que se encontró en la comunidad (por ejemplo, un utensilio o una fotografía familiar). Se invita a los estudiantes a investigar y reflexionar sobre qué nos puede contar ese objeto.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"Detectives de la Historia"</w:t>
      </w:r>
    </w:p>
    <w:p>
      <w:pPr>
        <w:numPr>
          <w:ilvl w:val="1"/>
          <w:numId w:val="7"/>
        </w:numPr>
      </w:pPr>
      <w:r>
        <w:rPr/>
        <w:t xml:space="preserve">Objetivo: Identificar fuentes históricas a partir de objetos y fotografías.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imagen o un objeto antiguo junto con una hoja con preguntas: ¿Qué creen que es? ¿Quién pudo haberlo usado? ¿Por qué es importante?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y responden las preguntas en grupo.</w:t>
      </w:r>
    </w:p>
    <w:p>
      <w:pPr>
        <w:numPr>
          <w:ilvl w:val="1"/>
          <w:numId w:val="7"/>
        </w:numPr>
      </w:pPr>
      <w:r>
        <w:rPr/>
        <w:t xml:space="preserve">Organización: Grupos pequeños</w:t>
      </w:r>
    </w:p>
    <w:p>
      <w:pPr>
        <w:numPr>
          <w:ilvl w:val="1"/>
          <w:numId w:val="7"/>
        </w:numPr>
      </w:pPr>
      <w:r>
        <w:rPr/>
        <w:t xml:space="preserve">Producto: Respuestas escritas y discusión grupal</w:t>
      </w:r>
    </w:p>
    <w:p>
      <w:pPr>
        <w:numPr>
          <w:ilvl w:val="1"/>
          <w:numId w:val="7"/>
        </w:numPr>
      </w:pPr>
      <w:r>
        <w:rPr/>
        <w:t xml:space="preserve">Tiempo: 20 minutos</w:t>
      </w:r>
    </w:p>
    <w:p>
      <w:pPr>
        <w:numPr>
          <w:ilvl w:val="1"/>
          <w:numId w:val="7"/>
        </w:numPr>
      </w:pPr>
      <w:r>
        <w:rPr/>
        <w:t xml:space="preserve">Rol docente: Escuchar, guiar con preguntas como "¿Qué historia puede contarnos este objeto?" o "¿Cómo nos ayuda esto a conocer el pasado?"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"La historia en mi familia"</w:t>
      </w:r>
    </w:p>
    <w:p>
      <w:pPr>
        <w:numPr>
          <w:ilvl w:val="1"/>
          <w:numId w:val="7"/>
        </w:numPr>
      </w:pPr>
      <w:r>
        <w:rPr/>
        <w:t xml:space="preserve">Objetivo: Relacionar fuentes históricas con tradiciones familiares.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una tradición o costumbre que tengan en su familia y que haya existido desde hace tiempo. Luego, en parejas, comparten esas tradiciones.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 y luego comparten con el grupo algunas tradiciones que escucharon o practican.</w:t>
      </w:r>
    </w:p>
    <w:p>
      <w:pPr>
        <w:numPr>
          <w:ilvl w:val="1"/>
          <w:numId w:val="7"/>
        </w:numPr>
      </w:pPr>
      <w:r>
        <w:rPr/>
        <w:t xml:space="preserve">Organización: Parejas y plenaria</w:t>
      </w:r>
    </w:p>
    <w:p>
      <w:pPr>
        <w:numPr>
          <w:ilvl w:val="1"/>
          <w:numId w:val="7"/>
        </w:numPr>
      </w:pPr>
      <w:r>
        <w:rPr/>
        <w:t xml:space="preserve">Producto: Relato oral y listado de tradiciones</w:t>
      </w:r>
    </w:p>
    <w:p>
      <w:pPr>
        <w:numPr>
          <w:ilvl w:val="1"/>
          <w:numId w:val="7"/>
        </w:numPr>
      </w:pPr>
      <w:r>
        <w:rPr/>
        <w:t xml:space="preserve">Tiempo: 15 minutos</w:t>
      </w:r>
    </w:p>
    <w:p>
      <w:pPr>
        <w:numPr>
          <w:ilvl w:val="1"/>
          <w:numId w:val="7"/>
        </w:numPr>
      </w:pPr>
      <w:r>
        <w:rPr/>
        <w:t xml:space="preserve">Rol docente: Facilitar el diálogo y conectar las tradiciones con la historia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"Mapa de la historia local"</w:t>
      </w:r>
    </w:p>
    <w:p>
      <w:pPr>
        <w:numPr>
          <w:ilvl w:val="1"/>
          <w:numId w:val="7"/>
        </w:numPr>
      </w:pPr>
      <w:r>
        <w:rPr/>
        <w:t xml:space="preserve">Objetivo: Visualizar la historia de la comunidad a través de sus costumbres y objetos.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una pizarra o cartel, dibuja un mapa simple de la comunidad y ubica con los estudiantes los lugares importantes donde se encuentran las tradiciones o fuentes históricas mencionadas.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lugares y relacionándolos con las tradiciones y objetos.</w:t>
      </w:r>
    </w:p>
    <w:p>
      <w:pPr>
        <w:numPr>
          <w:ilvl w:val="1"/>
          <w:numId w:val="7"/>
        </w:numPr>
      </w:pPr>
      <w:r>
        <w:rPr/>
        <w:t xml:space="preserve">Organización: Plenaria</w:t>
      </w:r>
    </w:p>
    <w:p>
      <w:pPr>
        <w:numPr>
          <w:ilvl w:val="1"/>
          <w:numId w:val="7"/>
        </w:numPr>
      </w:pPr>
      <w:r>
        <w:rPr/>
        <w:t xml:space="preserve">Producto: Mapa colectivo con marcas y notas</w:t>
      </w:r>
    </w:p>
    <w:p>
      <w:pPr>
        <w:numPr>
          <w:ilvl w:val="1"/>
          <w:numId w:val="7"/>
        </w:numPr>
      </w:pPr>
      <w:r>
        <w:rPr/>
        <w:t xml:space="preserve">Tiempo: 10 minutos</w:t>
      </w:r>
    </w:p>
    <w:p>
      <w:pPr>
        <w:numPr>
          <w:ilvl w:val="1"/>
          <w:numId w:val="7"/>
        </w:numPr>
      </w:pPr>
      <w:r>
        <w:rPr/>
        <w:t xml:space="preserve">Rol docente: Facilitar la conexión espacial y cultural de la historia local.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dibujos o pequeñas historias sobre los objetos y tradiciones analizados.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guía visual y preguntas simplificadas, repitiendo conceptos claves en lenguaje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 aprendido con la siguiente actividad preguntando: "¿Qué nos cuenta esto sobre nuestra historia? Ahora, vamos a conocer más tradiciones y cómo las guardamos."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cosa nueva que aprendió hoy sobre la historia y sus fuentes.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ronda.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conocer las cosas antiguas de nuestra comunidad?</w:t>
      </w:r>
    </w:p>
    <w:p>
      <w:pPr>
        <w:numPr>
          <w:ilvl w:val="0"/>
          <w:numId w:val="10"/>
        </w:numPr>
      </w:pPr>
      <w:r>
        <w:rPr/>
        <w:t xml:space="preserve">¿Qué nos pueden contar los objetos o tradiciones de nuestro pasado?</w:t>
      </w:r>
    </w:p>
    <w:p>
      <w:pPr>
        <w:numPr>
          <w:ilvl w:val="0"/>
          <w:numId w:val="10"/>
        </w:numPr>
      </w:pPr>
      <w:r>
        <w:rPr/>
        <w:t xml:space="preserve">¿Cómo podemos cuidar y respetar lo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respuestas, corrige dudas y resalta la importancia de cada aportación.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otras fuentes de historia, como relatos y entrevistas, para seguir descubriendo juntos nuestro pasado.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sobre alguna tradición familiar o a traer un objeto con historia para compartir en la siguiente clase.</w:t>
      </w:r>
    </w:p>
    <w:p>
      <w:pPr/>
      <w:r>
        <w:rPr/>
        <w:t xml:space="preserve">Sesión 2: Explorando relatos y testimonios de nuestra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relatos y testimonios como fuentes importantes para conocer la historia y las tradiciones.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alguien de tu familia te ha contado una historia sobre cómo vivían antes?"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anécdotas o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de un vecino o familiar que mantuvo viva una tradición local y pregunta qué les parece.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historias que nos cuentan las personas son como piezas de un gran rompecabezas que nos ayudan a entender nuestro pasado.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escuchar y conservar relatos.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 caso: un relato tradicional de la comunidad que se ha transmitido oralmente. Los estudiantes trabajan con fragmentos de texto o audios cortos.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"Escucho y comprendo"</w:t>
      </w:r>
    </w:p>
    <w:p>
      <w:pPr>
        <w:numPr>
          <w:ilvl w:val="1"/>
          <w:numId w:val="14"/>
        </w:numPr>
      </w:pPr>
      <w:r>
        <w:rPr/>
        <w:t xml:space="preserve">Objetivo: Identificar información relevante en testimonios orales y escritos.</w:t>
      </w:r>
    </w:p>
    <w:p>
      <w:pPr>
        <w:numPr>
          <w:ilvl w:val="1"/>
          <w:numId w:val="14"/>
        </w:numPr>
      </w:pPr>
      <w:r>
        <w:rPr/>
        <w:t xml:space="preserve">Instrucciones:  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un relato tradicional o pone un audio corto. Los estudiantes deben escuchar con atención.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o dibujan las ideas principales.</w:t>
      </w:r>
    </w:p>
    <w:p>
      <w:pPr>
        <w:numPr>
          <w:ilvl w:val="1"/>
          <w:numId w:val="14"/>
        </w:numPr>
      </w:pPr>
      <w:r>
        <w:rPr/>
        <w:t xml:space="preserve">Organización: Individual</w:t>
      </w:r>
    </w:p>
    <w:p>
      <w:pPr>
        <w:numPr>
          <w:ilvl w:val="1"/>
          <w:numId w:val="14"/>
        </w:numPr>
      </w:pPr>
      <w:r>
        <w:rPr/>
        <w:t xml:space="preserve">Producto: Notas o dibujos con ideas claves</w:t>
      </w:r>
    </w:p>
    <w:p>
      <w:pPr>
        <w:numPr>
          <w:ilvl w:val="1"/>
          <w:numId w:val="14"/>
        </w:numPr>
      </w:pPr>
      <w:r>
        <w:rPr/>
        <w:t xml:space="preserve">Tiempo: 15 minutos</w:t>
      </w:r>
    </w:p>
    <w:p>
      <w:pPr>
        <w:numPr>
          <w:ilvl w:val="1"/>
          <w:numId w:val="14"/>
        </w:numPr>
      </w:pPr>
      <w:r>
        <w:rPr/>
        <w:t xml:space="preserve">Rol docente: Preguntar después: "¿Qué nos cuenta esta historia? ¿Qué aprendimos?"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"Preguntamos a los expertos"</w:t>
      </w:r>
    </w:p>
    <w:p>
      <w:pPr>
        <w:numPr>
          <w:ilvl w:val="1"/>
          <w:numId w:val="14"/>
        </w:numPr>
      </w:pPr>
      <w:r>
        <w:rPr/>
        <w:t xml:space="preserve">Objetivo: Formular preguntas para obtener información sobre costumbres y tradiciones.</w:t>
      </w:r>
    </w:p>
    <w:p>
      <w:pPr>
        <w:numPr>
          <w:ilvl w:val="1"/>
          <w:numId w:val="14"/>
        </w:numPr>
      </w:pPr>
      <w:r>
        <w:rPr/>
        <w:t xml:space="preserve">Instrucciones:  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crean preguntas para entrevistar a un adulto sobre la historia local.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Diseñan preguntas sencillas, por ejemplo: "¿Cómo celebraban antes las fiestas en la comunidad?"</w:t>
      </w:r>
    </w:p>
    <w:p>
      <w:pPr>
        <w:numPr>
          <w:ilvl w:val="1"/>
          <w:numId w:val="14"/>
        </w:numPr>
      </w:pPr>
      <w:r>
        <w:rPr/>
        <w:t xml:space="preserve">Organización: Grupos pequeños</w:t>
      </w:r>
    </w:p>
    <w:p>
      <w:pPr>
        <w:numPr>
          <w:ilvl w:val="1"/>
          <w:numId w:val="14"/>
        </w:numPr>
      </w:pPr>
      <w:r>
        <w:rPr/>
        <w:t xml:space="preserve">Producto: Lista de preguntas</w:t>
      </w:r>
    </w:p>
    <w:p>
      <w:pPr>
        <w:numPr>
          <w:ilvl w:val="1"/>
          <w:numId w:val="14"/>
        </w:numPr>
      </w:pPr>
      <w:r>
        <w:rPr/>
        <w:t xml:space="preserve">Tiempo: 20 minutos</w:t>
      </w:r>
    </w:p>
    <w:p>
      <w:pPr>
        <w:numPr>
          <w:ilvl w:val="1"/>
          <w:numId w:val="14"/>
        </w:numPr>
      </w:pPr>
      <w:r>
        <w:rPr/>
        <w:t xml:space="preserve">Rol docente: Apoyar con ejemplos y corregir preguntas para que sean claras.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"Role-play de la entrevista"</w:t>
      </w:r>
    </w:p>
    <w:p>
      <w:pPr>
        <w:numPr>
          <w:ilvl w:val="1"/>
          <w:numId w:val="14"/>
        </w:numPr>
      </w:pPr>
      <w:r>
        <w:rPr/>
        <w:t xml:space="preserve">Objetivo: Practicar la entrevista y escuchar con respeto.</w:t>
      </w:r>
    </w:p>
    <w:p>
      <w:pPr>
        <w:numPr>
          <w:ilvl w:val="1"/>
          <w:numId w:val="14"/>
        </w:numPr>
      </w:pPr>
      <w:r>
        <w:rPr/>
        <w:t xml:space="preserve">Instrucciones:  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Asigna roles: entrevistador y entrevistado. Los estudiantes practican las preguntas formuladas.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entrevista en parejas o tríos.</w:t>
      </w:r>
    </w:p>
    <w:p>
      <w:pPr>
        <w:numPr>
          <w:ilvl w:val="1"/>
          <w:numId w:val="14"/>
        </w:numPr>
      </w:pPr>
      <w:r>
        <w:rPr/>
        <w:t xml:space="preserve">Organización: Parejas o tríos</w:t>
      </w:r>
    </w:p>
    <w:p>
      <w:pPr>
        <w:numPr>
          <w:ilvl w:val="1"/>
          <w:numId w:val="14"/>
        </w:numPr>
      </w:pPr>
      <w:r>
        <w:rPr/>
        <w:t xml:space="preserve">Producto: Simulación de entrevista</w:t>
      </w:r>
    </w:p>
    <w:p>
      <w:pPr>
        <w:numPr>
          <w:ilvl w:val="1"/>
          <w:numId w:val="14"/>
        </w:numPr>
      </w:pPr>
      <w:r>
        <w:rPr/>
        <w:t xml:space="preserve">Tiempo: 10 minutos</w:t>
      </w:r>
    </w:p>
    <w:p>
      <w:pPr>
        <w:numPr>
          <w:ilvl w:val="1"/>
          <w:numId w:val="14"/>
        </w:numPr>
      </w:pPr>
      <w:r>
        <w:rPr/>
        <w:t xml:space="preserve">Rol docente: Observar, dar retroalimentación sobre comunicación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antes: Elaborar un dibujo o pequeño texto que represente el relato escuchado.</w:t>
      </w:r>
    </w:p>
    <w:p>
      <w:pPr>
        <w:numPr>
          <w:ilvl w:val="0"/>
          <w:numId w:val="15"/>
        </w:numPr>
      </w:pPr>
      <w:r>
        <w:rPr/>
        <w:t xml:space="preserve">Estudiantes que necesitan más apoyo: Trabajar con preguntas guía simplificadas y apoyo visual para entender el relato.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conecta: "Ahora que sabemos cómo escuchar y preguntar, en la próxima sesión aprenderemos cómo guardar estas historias para que no se pierdan."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mencionen una pregunta que les gustaría hacer a un adulto para conocer más la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preguntas en ronda.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aprenden al escuchar las historias de otras personas?</w:t>
      </w:r>
    </w:p>
    <w:p>
      <w:pPr>
        <w:numPr>
          <w:ilvl w:val="0"/>
          <w:numId w:val="17"/>
        </w:numPr>
      </w:pPr>
      <w:r>
        <w:rPr/>
        <w:t xml:space="preserve">¿Por qué es importante hacer buenas preguntas?</w:t>
      </w:r>
    </w:p>
    <w:p>
      <w:pPr>
        <w:numPr>
          <w:ilvl w:val="0"/>
          <w:numId w:val="17"/>
        </w:numPr>
      </w:pPr>
      <w:r>
        <w:rPr/>
        <w:t xml:space="preserve">¿Cómo pueden usar lo que aprendieron hoy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preguntas y destaca la curiosidad como herramienta para descubrir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alguien en casa como tarea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entrevisten a un adulto en casa y traigan un relato o anécdota para compartir.</w:t>
      </w:r>
    </w:p>
    <w:p>
      <w:pPr/>
      <w:r>
        <w:rPr/>
        <w:t xml:space="preserve">Sesión 3: Descubriendo fuentes escritas y visualesFase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fuentes escritas y visuales como medios para conocer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antiguo o una postal y pregunta: "¿Qué nos puede contar esto?"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observan con atención.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que las historias también se guardan en libros, fotos y cartas.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explorar estos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leer y entender estas fuentes para conocer mejor su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diferentes tipos de fuentes: libros, postales, periódicos antiguos, fotografías.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"Exploradores de libros y fotos"</w:t>
      </w:r>
    </w:p>
    <w:p>
      <w:pPr>
        <w:numPr>
          <w:ilvl w:val="1"/>
          <w:numId w:val="21"/>
        </w:numPr>
      </w:pPr>
      <w:r>
        <w:rPr/>
        <w:t xml:space="preserve">Objetivo: Identificar información en fuentes escritas y visuales.</w:t>
      </w:r>
    </w:p>
    <w:p>
      <w:pPr>
        <w:numPr>
          <w:ilvl w:val="1"/>
          <w:numId w:val="21"/>
        </w:numPr>
      </w:pPr>
      <w:r>
        <w:rPr/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diferentes fuentes para explorar.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Observan, leen (con apoyo) y anotan datos interesantes.</w:t>
      </w:r>
    </w:p>
    <w:p>
      <w:pPr>
        <w:numPr>
          <w:ilvl w:val="1"/>
          <w:numId w:val="21"/>
        </w:numPr>
      </w:pPr>
      <w:r>
        <w:rPr/>
        <w:t xml:space="preserve">Organización: Grupos pequeños</w:t>
      </w:r>
    </w:p>
    <w:p>
      <w:pPr>
        <w:numPr>
          <w:ilvl w:val="1"/>
          <w:numId w:val="21"/>
        </w:numPr>
      </w:pPr>
      <w:r>
        <w:rPr/>
        <w:t xml:space="preserve">Producto: Notas o dibujos sobre las fuentes</w:t>
      </w:r>
    </w:p>
    <w:p>
      <w:pPr>
        <w:numPr>
          <w:ilvl w:val="1"/>
          <w:numId w:val="21"/>
        </w:numPr>
      </w:pPr>
      <w:r>
        <w:rPr/>
        <w:t xml:space="preserve">Tiempo: 25 minutos</w:t>
      </w:r>
    </w:p>
    <w:p>
      <w:pPr>
        <w:numPr>
          <w:ilvl w:val="1"/>
          <w:numId w:val="21"/>
        </w:numPr>
      </w:pPr>
      <w:r>
        <w:rPr/>
        <w:t xml:space="preserve">Rol docente: Guiar la lectura y observación, hacer preguntas como "¿Qué podemos aprender aquí?"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"Creando un cartel de fuentes"</w:t>
      </w:r>
    </w:p>
    <w:p>
      <w:pPr>
        <w:numPr>
          <w:ilvl w:val="1"/>
          <w:numId w:val="21"/>
        </w:numPr>
      </w:pPr>
      <w:r>
        <w:rPr/>
        <w:t xml:space="preserve">Objetivo: Representar y explicar las fuentes encontradas.</w:t>
      </w:r>
    </w:p>
    <w:p>
      <w:pPr>
        <w:numPr>
          <w:ilvl w:val="1"/>
          <w:numId w:val="21"/>
        </w:numPr>
      </w:pPr>
      <w:r>
        <w:rPr/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cartel con dibujos y frases sobre su fuente.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y explicar su cartel.</w:t>
      </w:r>
    </w:p>
    <w:p>
      <w:pPr>
        <w:numPr>
          <w:ilvl w:val="1"/>
          <w:numId w:val="21"/>
        </w:numPr>
      </w:pPr>
      <w:r>
        <w:rPr/>
        <w:t xml:space="preserve">Organización: Grupos pequeños</w:t>
      </w:r>
    </w:p>
    <w:p>
      <w:pPr>
        <w:numPr>
          <w:ilvl w:val="1"/>
          <w:numId w:val="21"/>
        </w:numPr>
      </w:pPr>
      <w:r>
        <w:rPr/>
        <w:t xml:space="preserve">Producto: Cartel grupal</w:t>
      </w:r>
    </w:p>
    <w:p>
      <w:pPr>
        <w:numPr>
          <w:ilvl w:val="1"/>
          <w:numId w:val="21"/>
        </w:numPr>
      </w:pPr>
      <w:r>
        <w:rPr/>
        <w:t xml:space="preserve">Tiempo: 15 minutos</w:t>
      </w:r>
    </w:p>
    <w:p>
      <w:pPr>
        <w:numPr>
          <w:ilvl w:val="1"/>
          <w:numId w:val="21"/>
        </w:numPr>
      </w:pPr>
      <w:r>
        <w:rPr/>
        <w:t xml:space="preserve">Rol docente: Supervisar y apoyar la expresión clara y creativa.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rápida</w:t>
      </w:r>
    </w:p>
    <w:p>
      <w:pPr>
        <w:numPr>
          <w:ilvl w:val="1"/>
          <w:numId w:val="21"/>
        </w:numPr>
      </w:pPr>
      <w:r>
        <w:rPr/>
        <w:t xml:space="preserve">Objetivo: Comunicar lo aprendido a sus compañeros.</w:t>
      </w:r>
    </w:p>
    <w:p>
      <w:pPr>
        <w:numPr>
          <w:ilvl w:val="1"/>
          <w:numId w:val="21"/>
        </w:numPr>
      </w:pPr>
      <w:r>
        <w:rPr/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en 2 minutos.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Explican al grupo sus hallazgos.</w:t>
      </w:r>
    </w:p>
    <w:p>
      <w:pPr>
        <w:numPr>
          <w:ilvl w:val="1"/>
          <w:numId w:val="21"/>
        </w:numPr>
      </w:pPr>
      <w:r>
        <w:rPr/>
        <w:t xml:space="preserve">Organización: Plenaria</w:t>
      </w:r>
    </w:p>
    <w:p>
      <w:pPr>
        <w:numPr>
          <w:ilvl w:val="1"/>
          <w:numId w:val="21"/>
        </w:numPr>
      </w:pPr>
      <w:r>
        <w:rPr/>
        <w:t xml:space="preserve">Producto: Exposición oral</w:t>
      </w:r>
    </w:p>
    <w:p>
      <w:pPr>
        <w:numPr>
          <w:ilvl w:val="1"/>
          <w:numId w:val="21"/>
        </w:numPr>
      </w:pPr>
      <w:r>
        <w:rPr/>
        <w:t xml:space="preserve">Tiempo: 5 minutos</w:t>
      </w:r>
    </w:p>
    <w:p>
      <w:pPr>
        <w:numPr>
          <w:ilvl w:val="1"/>
          <w:numId w:val="21"/>
        </w:numPr>
      </w:pPr>
      <w:r>
        <w:rPr/>
        <w:t xml:space="preserve">Rol docente: Facilitar la participación y retroalimentar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adelantados: Elaborar preguntas para investigar más sobre las fuentes.</w:t>
      </w:r>
    </w:p>
    <w:p>
      <w:pPr>
        <w:numPr>
          <w:ilvl w:val="0"/>
          <w:numId w:val="22"/>
        </w:numPr>
      </w:pPr>
      <w:r>
        <w:rPr/>
        <w:t xml:space="preserve">Estudiantes con dificultades: Trabajar con imágenes reforzadas y apoyo de lectura en voz alta.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conecta: "Conocer estas fuentes nos ayuda a entender mejor nuestra historia. Mañana exploraremos cómo las tradiciones se transmiten en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fuente que le llamó la atención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hoy sobre las fuentes escritas y visuales?</w:t>
      </w:r>
    </w:p>
    <w:p>
      <w:pPr>
        <w:numPr>
          <w:ilvl w:val="0"/>
          <w:numId w:val="24"/>
        </w:numPr>
      </w:pPr>
      <w:r>
        <w:rPr/>
        <w:t xml:space="preserve">¿Cómo puedo usar estas fuentes para conocer más de mi comunidad?</w:t>
      </w:r>
    </w:p>
    <w:p>
      <w:pPr>
        <w:numPr>
          <w:ilvl w:val="0"/>
          <w:numId w:val="24"/>
        </w:numPr>
      </w:pPr>
      <w:r>
        <w:rPr/>
        <w:t xml:space="preserve">¿Qué me gustaría investigar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enfatiza la importancia de observar con cuidado.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fotos o libros que puedan compartir luego.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niños traer una foto, carta o algo que pueda contar una historia de su familia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con preguntas sobre conocimiento previo de la historia y la comunidad.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observación directa, retroalimentación y revisión de productos (listas, dibujos, carteles, relatos).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final (6), presentación de un proyecto o exposición sobre una fuente de historia local y reflexión escrita o verbal.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diferentes fuentes de historia (objetos, relatos, escritos).</w:t>
      </w:r>
    </w:p>
    <w:p>
      <w:pPr>
        <w:numPr>
          <w:ilvl w:val="0"/>
          <w:numId w:val="26"/>
        </w:numPr>
      </w:pPr>
      <w:r>
        <w:rPr/>
        <w:t xml:space="preserve">Analiza la relación entre las fuentes y las tradiciones de su comunidad.</w:t>
      </w:r>
    </w:p>
    <w:p>
      <w:pPr>
        <w:numPr>
          <w:ilvl w:val="0"/>
          <w:numId w:val="26"/>
        </w:numPr>
      </w:pPr>
      <w:r>
        <w:rPr/>
        <w:t xml:space="preserve">Participa activamente en las actividades grupales y muestra respeto por las ideas de sus compañeros.</w:t>
      </w:r>
    </w:p>
    <w:p>
      <w:pPr>
        <w:numPr>
          <w:ilvl w:val="0"/>
          <w:numId w:val="26"/>
        </w:numPr>
      </w:pPr>
      <w:r>
        <w:rPr/>
        <w:t xml:space="preserve">Comunica sus ideas de forma clara, oralmente y por escrito o dibujo.</w:t>
      </w:r>
    </w:p>
    <w:p>
      <w:pPr>
        <w:numPr>
          <w:ilvl w:val="0"/>
          <w:numId w:val="26"/>
        </w:numPr>
      </w:pPr>
      <w:r>
        <w:rPr/>
        <w:t xml:space="preserve">Reflexiona sobre la importancia de conservar y valorar la historia local.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y respeto.</w:t>
      </w:r>
    </w:p>
    <w:p>
      <w:pPr>
        <w:numPr>
          <w:ilvl w:val="0"/>
          <w:numId w:val="27"/>
        </w:numPr>
      </w:pPr>
      <w:r>
        <w:rPr/>
        <w:t xml:space="preserve">Rúbrica sencilla para evaluar productos escritos, dibujos y exposiciones orales.</w:t>
      </w:r>
    </w:p>
    <w:p>
      <w:pPr>
        <w:numPr>
          <w:ilvl w:val="0"/>
          <w:numId w:val="27"/>
        </w:numPr>
      </w:pPr>
      <w:r>
        <w:rPr/>
        <w:t xml:space="preserve">Observación directa durante actividades y role-play.</w:t>
      </w:r>
    </w:p>
    <w:p>
      <w:pPr>
        <w:numPr>
          <w:ilvl w:val="0"/>
          <w:numId w:val="27"/>
        </w:numPr>
      </w:pPr>
      <w:r>
        <w:rPr/>
        <w:t xml:space="preserve">Portafolio de evidencias con dibujos, notas y carteles.</w:t>
      </w:r>
    </w:p>
    <w:p>
      <w:pPr>
        <w:numPr>
          <w:ilvl w:val="0"/>
          <w:numId w:val="27"/>
        </w:numPr>
      </w:pPr>
      <w:r>
        <w:rPr/>
        <w:t xml:space="preserve">Autoevaluación guiada con preguntas sencillas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a preguntas y hojas de trabajo grupales.</w:t>
      </w:r>
    </w:p>
    <w:p>
      <w:pPr>
        <w:numPr>
          <w:ilvl w:val="0"/>
          <w:numId w:val="28"/>
        </w:numPr>
      </w:pPr>
      <w:r>
        <w:rPr/>
        <w:t xml:space="preserve">Carteles y dibujos que representan fuentes históricas.</w:t>
      </w:r>
    </w:p>
    <w:p>
      <w:pPr>
        <w:numPr>
          <w:ilvl w:val="0"/>
          <w:numId w:val="28"/>
        </w:numPr>
      </w:pPr>
      <w:r>
        <w:rPr/>
        <w:t xml:space="preserve">Participación en role-play y entrevistas simuladas.</w:t>
      </w:r>
    </w:p>
    <w:p>
      <w:pPr>
        <w:numPr>
          <w:ilvl w:val="0"/>
          <w:numId w:val="28"/>
        </w:numPr>
      </w:pPr>
      <w:r>
        <w:rPr/>
        <w:t xml:space="preserve">Relatos orales o escritos sobre tradiciones familiares.</w:t>
      </w:r>
    </w:p>
    <w:p>
      <w:pPr>
        <w:numPr>
          <w:ilvl w:val="0"/>
          <w:numId w:val="28"/>
        </w:numPr>
      </w:pPr>
      <w:r>
        <w:rPr/>
        <w:t xml:space="preserve">Presentación final que integra lo aprendido sobre las fuentes y la historia local.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F64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92F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D25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309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DEE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E43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8E8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0C8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7B1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F55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76D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018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8B3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1BA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66B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7DF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9EE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7D0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4D1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F55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46E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9FB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7B5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417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C91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9B0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7C7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A89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2026-09-26T01:35:23-05:00</dcterms:created>
  <dcterms:modified xsi:type="dcterms:W3CDTF">2026-09-26T01:35:23-05:00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