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Trayectoria: Narrativas que Construyen la Vocación Docente</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que los estudiantes universitarios de la Licenciatura en Educación Básica Primaria identifiquen y reflexionen sobre las razones, motivos, intereses, sentidos y condiciones que influyeron en su decisión de ingresar a la escuela normal y en la elección de su profesión docente. Utilizando la narrativa pedagógica como recurso metodológico, se busca que los estudiantes comprendan los aspectos éticos y valorales que dan sentido a su vocación, conectando su trayectoria de vida con el contexto actual. La actividad colaborativa permite que compartan y analicen sus historias de manera activa, favoreciendo un aprendizaje significativo y una apropiación más profunda de su identidad profesional. Además, este enfoque promueve habilidades de comunicación, análisis crítico y empatía, fundamentales para su futura labor educativa.</w:t>
      </w:r>
    </w:p>
    <w:p>
      <w:pPr/>
      <w:r>
        <w:rPr/>
        <w:t xml:space="preserve">Este aprendizaje es relevante porque fortalece la autoconciencia y el compromiso ético con la profesión docente, elementos esenciales para enfrentar los retos del contexto educativo actual y contribuir con sentido y valor a la formación de niños y niñas en la educación básica primaria.</w:t>
      </w:r>
    </w:p>
    <w:p/>
    <w:p>
      <w:pPr/>
      <w:r>
        <w:rPr>
          <w:color w:val="2b6cb0"/>
          <w:sz w:val="28"/>
          <w:szCs w:val="28"/>
          <w:b w:val="1"/>
          <w:bCs w:val="1"/>
        </w:rPr>
        <w:t xml:space="preserve">Objetivos de Aprendizaje</w:t>
      </w:r>
    </w:p>
    <w:p>
      <w:pPr>
        <w:numPr>
          <w:ilvl w:val="0"/>
          <w:numId w:val="1"/>
        </w:numPr>
      </w:pPr>
      <w:r>
        <w:rPr/>
        <w:t xml:space="preserve">Identificar las razones, motivos e intereses que mediaron en la decisión de ingresar a la escuela normal.</w:t>
      </w:r>
    </w:p>
    <w:p>
      <w:pPr>
        <w:numPr>
          <w:ilvl w:val="0"/>
          <w:numId w:val="1"/>
        </w:numPr>
      </w:pPr>
      <w:r>
        <w:rPr/>
        <w:t xml:space="preserve">Reflexionar sobre los sentidos éticos y valorales que sustentan la elección profesional de la docencia.</w:t>
      </w:r>
    </w:p>
    <w:p>
      <w:pPr>
        <w:numPr>
          <w:ilvl w:val="0"/>
          <w:numId w:val="1"/>
        </w:numPr>
      </w:pPr>
      <w:r>
        <w:rPr/>
        <w:t xml:space="preserve">Utilizar la narrativa pedagógica como herramienta para expresar y comprender la trayectoria de vida personal y profesional.</w:t>
      </w:r>
    </w:p>
    <w:p>
      <w:pPr>
        <w:numPr>
          <w:ilvl w:val="0"/>
          <w:numId w:val="1"/>
        </w:numPr>
      </w:pPr>
      <w:r>
        <w:rPr/>
        <w:t xml:space="preserve">Analizar, en colaboración con sus pares, las condiciones contextuales actuales que influyen en su desarrollo como futuros docentes.</w:t>
      </w:r>
    </w:p>
    <w:p/>
    <w:p>
      <w:pPr/>
      <w:r>
        <w:rPr>
          <w:color w:val="2b6cb0"/>
          <w:sz w:val="28"/>
          <w:szCs w:val="28"/>
          <w:b w:val="1"/>
          <w:bCs w:val="1"/>
        </w:rPr>
        <w:t xml:space="preserve">Recursos Necesarios</w:t>
      </w:r>
    </w:p>
    <w:p>
      <w:pPr>
        <w:numPr>
          <w:ilvl w:val="0"/>
          <w:numId w:val="2"/>
        </w:numPr>
      </w:pPr>
      <w:r>
        <w:rPr/>
        <w:t xml:space="preserve">Hojas de rotafolio o pizarras blancas (1 por grupo, mínimo 5 grupos)</w:t>
      </w:r>
    </w:p>
    <w:p>
      <w:pPr>
        <w:numPr>
          <w:ilvl w:val="0"/>
          <w:numId w:val="2"/>
        </w:numPr>
      </w:pPr>
      <w:r>
        <w:rPr/>
        <w:t xml:space="preserve">Marcadores de colores (varios por grupo)</w:t>
      </w:r>
    </w:p>
    <w:p>
      <w:pPr>
        <w:numPr>
          <w:ilvl w:val="0"/>
          <w:numId w:val="2"/>
        </w:numPr>
      </w:pPr>
      <w:r>
        <w:rPr/>
        <w:t xml:space="preserve">Hojas blancas y bolígrafos para cada estudiante</w:t>
      </w:r>
    </w:p>
    <w:p>
      <w:pPr>
        <w:numPr>
          <w:ilvl w:val="0"/>
          <w:numId w:val="2"/>
        </w:numPr>
      </w:pPr>
      <w:r>
        <w:rPr/>
        <w:t xml:space="preserve">Proyector y computadora para presentaciones y videos cortos</w:t>
      </w:r>
    </w:p>
    <w:p>
      <w:pPr>
        <w:numPr>
          <w:ilvl w:val="0"/>
          <w:numId w:val="2"/>
        </w:numPr>
      </w:pPr>
      <w:r>
        <w:rPr/>
        <w:t xml:space="preserve">Video corto (3-5 minutos) sobre la vocación docente y trayectoria profesional</w:t>
      </w:r>
    </w:p>
    <w:p>
      <w:pPr>
        <w:numPr>
          <w:ilvl w:val="0"/>
          <w:numId w:val="2"/>
        </w:numPr>
      </w:pPr>
      <w:r>
        <w:rPr/>
        <w:t xml:space="preserve">Material impreso con ejemplos de narrativas pedagógicas breves (1 por estudiante)</w:t>
      </w:r>
    </w:p>
    <w:p>
      <w:pPr>
        <w:numPr>
          <w:ilvl w:val="0"/>
          <w:numId w:val="2"/>
        </w:numPr>
      </w:pPr>
      <w:r>
        <w:rPr/>
        <w:t xml:space="preserve">Plantillas para guion de narrativa pedagógica (1 por estudiante)</w:t>
      </w:r>
    </w:p>
    <w:p>
      <w:pPr>
        <w:numPr>
          <w:ilvl w:val="0"/>
          <w:numId w:val="2"/>
        </w:numPr>
      </w:pPr>
      <w:r>
        <w:rPr/>
        <w:t xml:space="preserve">Timer o reloj visible para control de tiempos</w:t>
      </w:r>
    </w:p>
    <w:p>
      <w:pPr>
        <w:numPr>
          <w:ilvl w:val="0"/>
          <w:numId w:val="2"/>
        </w:numPr>
      </w:pPr>
      <w:r>
        <w:rPr/>
        <w:t xml:space="preserve">Espacio suficiente para trabajo en grupos pequeños y plenarias</w:t>
      </w:r>
    </w:p>
    <w:p/>
    <w:p>
      <w:pPr/>
      <w:r>
        <w:rPr>
          <w:color w:val="2b6cb0"/>
          <w:sz w:val="28"/>
          <w:szCs w:val="28"/>
          <w:b w:val="1"/>
          <w:bCs w:val="1"/>
        </w:rPr>
        <w:t xml:space="preserve">Requisitos Previos</w:t>
      </w:r>
    </w:p>
    <w:p>
      <w:pPr>
        <w:numPr>
          <w:ilvl w:val="0"/>
          <w:numId w:val="3"/>
        </w:numPr>
      </w:pPr>
      <w:r>
        <w:rPr/>
        <w:t xml:space="preserve">Conocimiento básico sobre la profesión docente y la escuela normal.</w:t>
      </w:r>
    </w:p>
    <w:p>
      <w:pPr>
        <w:numPr>
          <w:ilvl w:val="0"/>
          <w:numId w:val="3"/>
        </w:numPr>
      </w:pPr>
      <w:r>
        <w:rPr/>
        <w:t xml:space="preserve">Experiencia previa en actividades grupales y exposiciones orales.</w:t>
      </w:r>
    </w:p>
    <w:p>
      <w:pPr>
        <w:numPr>
          <w:ilvl w:val="0"/>
          <w:numId w:val="3"/>
        </w:numPr>
      </w:pPr>
      <w:r>
        <w:rPr/>
        <w:t xml:space="preserve">Habilidades básicas de escritura y reflexión personal.</w:t>
      </w:r>
    </w:p>
    <w:p>
      <w:pPr>
        <w:numPr>
          <w:ilvl w:val="0"/>
          <w:numId w:val="3"/>
        </w:numPr>
      </w:pPr>
      <w:r>
        <w:rPr/>
        <w:t xml:space="preserve">Familiaridad con conceptos éticos y valorales en la educación (introducción previa en el currículo).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a los estudiantes en la reflexión sobre su propia trayectoria y motivaciones para elegir la docencia, preparando el terreno para la construcción colaborativa de narrativas pedagógicas que revelen su sentido ético y valoral.</w:t>
      </w:r>
    </w:p>
    <w:p/>
    <w:p>
      <w:pPr/>
      <w:r>
        <w:rPr>
          <w:b w:val="1"/>
          <w:bCs w:val="1"/>
        </w:rPr>
        <w:t xml:space="preserve">Activación de conocimientos previos</w:t>
      </w:r>
    </w:p>
    <w:p>
      <w:pPr/>
      <w:r>
        <w:rPr>
          <w:b w:val="1"/>
          <w:bCs w:val="1"/>
        </w:rPr>
        <w:t xml:space="preserve">Docente:</w:t>
      </w:r>
      <w:r>
        <w:rPr/>
        <w:t xml:space="preserve"> Inicia la sesión saludando y presenta una pregunta detonadora en pantalla y oralmente:</w:t>
      </w:r>
      <w:br/>
      <w:r>
        <w:rPr/>
        <w:t xml:space="preserve">"¿Qué momento o experiencia personal consideras que fue determinante para elegir la carrera docente?"</w:t>
      </w:r>
      <w:br/>
      <w:r>
        <w:rPr/>
        <w:t xml:space="preserve">Explica que tendrán 3 minutos para escribir en silencio una breve respuesta individual en su hoja.</w:t>
      </w:r>
    </w:p>
    <w:p>
      <w:pPr/>
      <w:r>
        <w:rPr>
          <w:b w:val="1"/>
          <w:bCs w:val="1"/>
        </w:rPr>
        <w:t xml:space="preserve">Estudiantes:</w:t>
      </w:r>
      <w:r>
        <w:rPr/>
        <w:t xml:space="preserve"> Escriben su respuesta de manera individual, enfocándose en una experiencia concreta o motivo personal.</w:t>
      </w:r>
    </w:p>
    <w:p>
      <w:pPr/>
      <w:r>
        <w:rPr>
          <w:b w:val="1"/>
          <w:bCs w:val="1"/>
        </w:rPr>
        <w:t xml:space="preserve">Motivación y enganche</w:t>
      </w:r>
    </w:p>
    <w:p>
      <w:pPr/>
      <w:r>
        <w:rPr>
          <w:b w:val="1"/>
          <w:bCs w:val="1"/>
        </w:rPr>
        <w:t xml:space="preserve">Docente:</w:t>
      </w:r>
      <w:r>
        <w:rPr/>
        <w:t xml:space="preserve"> Proyecta un video corto (3-5 minutos) que presenta testimonios reales de docentes destacando cómo su trayectoria de vida y valores les dieron sentido a su profesión.</w:t>
      </w:r>
      <w:br/>
      <w:r>
        <w:rPr/>
        <w:t xml:space="preserve">Después del video, plantea: "¿Qué elementos del video resonaron con sus propias experiencias?"</w:t>
      </w:r>
    </w:p>
    <w:p>
      <w:pPr/>
      <w:r>
        <w:rPr>
          <w:b w:val="1"/>
          <w:bCs w:val="1"/>
        </w:rPr>
        <w:t xml:space="preserve">Estudiantes:</w:t>
      </w:r>
      <w:r>
        <w:rPr/>
        <w:t xml:space="preserve"> Reflexionan brevemente y comparten con el grupo de 3-4 personas sus primeras impresiones.</w:t>
      </w:r>
    </w:p>
    <w:p>
      <w:pPr/>
      <w:r>
        <w:rPr>
          <w:b w:val="1"/>
          <w:bCs w:val="1"/>
        </w:rPr>
        <w:t xml:space="preserve">Contextualización</w:t>
      </w:r>
    </w:p>
    <w:p>
      <w:pPr/>
      <w:r>
        <w:rPr>
          <w:b w:val="1"/>
          <w:bCs w:val="1"/>
        </w:rPr>
        <w:t xml:space="preserve">Docente:</w:t>
      </w:r>
      <w:r>
        <w:rPr/>
        <w:t xml:space="preserve"> Relaciona la importancia de conocer y compartir nuestras historias personales con el fortalecimiento del compromiso ético en la docencia, conectando con el contexto actual de la educación básica primaria.</w:t>
      </w:r>
      <w:br/>
      <w:r>
        <w:rPr/>
        <w:t xml:space="preserve">Explica que durante la sesión construirán narrativas pedagógicas que les ayudarán a identificar y valorar esas razones y sentidos.</w:t>
      </w:r>
    </w:p>
    <w:p>
      <w:pPr/>
      <w:r>
        <w:rPr>
          <w:b w:val="1"/>
          <w:bCs w:val="1"/>
        </w:rPr>
        <w:t xml:space="preserve">Estudiantes:</w:t>
      </w:r>
      <w:r>
        <w:rPr/>
        <w:t xml:space="preserve"> Escuchan y establecen la conexión entre su historia y la profesión que eligieron.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El docente introduce el concepto de narrativa pedagógica como recurso para expresar y analizar la trayectoria de vida y la vocación docente, promoviendo la colaboración para enriquecer la comprensión ética y valoral.</w:t>
      </w:r>
    </w:p>
    <w:p/>
    <w:p>
      <w:pPr/>
      <w:r>
        <w:rPr>
          <w:b w:val="1"/>
          <w:bCs w:val="1"/>
        </w:rPr>
        <w:t xml:space="preserve">Actividad 1: Construcción individual de la narrativa pedagógica</w:t>
      </w:r>
    </w:p>
    <w:p>
      <w:pPr>
        <w:numPr>
          <w:ilvl w:val="0"/>
          <w:numId w:val="4"/>
        </w:numPr>
      </w:pPr>
      <w:r>
        <w:rPr>
          <w:b w:val="1"/>
          <w:bCs w:val="1"/>
        </w:rPr>
        <w:t xml:space="preserve">Objetivo:</w:t>
      </w:r>
      <w:r>
        <w:rPr/>
        <w:t xml:space="preserve"> Utilizar la narrativa pedagógica para identificar y expresar motivos y sentidos personales de la elección profesional.</w:t>
      </w:r>
    </w:p>
    <w:p>
      <w:pPr>
        <w:numPr>
          <w:ilvl w:val="0"/>
          <w:numId w:val="4"/>
        </w:numPr>
      </w:pPr>
      <w:r>
        <w:rPr>
          <w:b w:val="1"/>
          <w:bCs w:val="1"/>
        </w:rPr>
        <w:t xml:space="preserve">Instrucciones:</w:t>
      </w:r>
    </w:p>
    <w:p>
      <w:pPr>
        <w:numPr>
          <w:ilvl w:val="1"/>
          <w:numId w:val="4"/>
        </w:numPr>
      </w:pPr>
      <w:r>
        <w:rPr/>
        <w:t xml:space="preserve">El docente entrega una plantilla guía para redactar una narrativa pedagógica breve, con preguntas clave: ¿Qué me motivó a elegir la docencia? ¿Qué valores éticos considero fundamentales en mi profesión? ¿Qué experiencias de vida influyeron en mi decisión?</w:t>
      </w:r>
    </w:p>
    <w:p>
      <w:pPr>
        <w:numPr>
          <w:ilvl w:val="1"/>
          <w:numId w:val="4"/>
        </w:numPr>
      </w:pPr>
      <w:r>
        <w:rPr/>
        <w:t xml:space="preserve">Los estudiantes disponen de 20 minutos para escribir su narrativa individualmente.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Texto escrito de la narrativa pedagógica personal.</w:t>
      </w:r>
    </w:p>
    <w:p>
      <w:pPr>
        <w:numPr>
          <w:ilvl w:val="0"/>
          <w:numId w:val="4"/>
        </w:numPr>
      </w:pPr>
      <w:r>
        <w:rPr>
          <w:b w:val="1"/>
          <w:bCs w:val="1"/>
        </w:rPr>
        <w:t xml:space="preserve">Rol docente:</w:t>
      </w:r>
      <w:r>
        <w:rPr/>
        <w:t xml:space="preserve"> Circular entre estudiantes, observando avances, ofreciendo preguntas guía como: "¿Cómo esa experiencia refleja tus valores?", "¿Qué sentido ético encuentras en esa decisión?".</w:t>
      </w:r>
    </w:p>
    <w:p>
      <w:pPr>
        <w:numPr>
          <w:ilvl w:val="0"/>
          <w:numId w:val="4"/>
        </w:numPr>
      </w:pPr>
      <w:r>
        <w:rPr>
          <w:b w:val="1"/>
          <w:bCs w:val="1"/>
        </w:rPr>
        <w:t xml:space="preserve">Tiempo:</w:t>
      </w:r>
      <w:r>
        <w:rPr/>
        <w:t xml:space="preserve"> 20 minutos.</w:t>
      </w:r>
    </w:p>
    <w:p>
      <w:pPr/>
      <w:r>
        <w:rPr>
          <w:b w:val="1"/>
          <w:bCs w:val="1"/>
        </w:rPr>
        <w:t xml:space="preserve">Transición:</w:t>
      </w:r>
    </w:p>
    <w:p>
      <w:pPr/>
      <w:r>
        <w:rPr>
          <w:b w:val="1"/>
          <w:bCs w:val="1"/>
        </w:rPr>
        <w:t xml:space="preserve">Docente:</w:t>
      </w:r>
      <w:r>
        <w:rPr/>
        <w:t xml:space="preserve"> Solicita a los estudiantes formar grupos de 4 personas para compartir y comparar sus narrativas, preparando el terreno para la siguiente actividad.</w:t>
      </w:r>
    </w:p>
    <w:p>
      <w:pPr/>
      <w:r>
        <w:rPr>
          <w:b w:val="1"/>
          <w:bCs w:val="1"/>
        </w:rPr>
        <w:t xml:space="preserve">Actividad 2: Compartir y construir significado en grupos pequeños</w:t>
      </w:r>
    </w:p>
    <w:p>
      <w:pPr>
        <w:numPr>
          <w:ilvl w:val="0"/>
          <w:numId w:val="5"/>
        </w:numPr>
      </w:pPr>
      <w:r>
        <w:rPr>
          <w:b w:val="1"/>
          <w:bCs w:val="1"/>
        </w:rPr>
        <w:t xml:space="preserve">Objetivo:</w:t>
      </w:r>
      <w:r>
        <w:rPr/>
        <w:t xml:space="preserve"> Reflexionar colaborativamente sobre las razones y valores comunes y diferencias en las trayectorias de elección profesional.</w:t>
      </w:r>
    </w:p>
    <w:p>
      <w:pPr>
        <w:numPr>
          <w:ilvl w:val="0"/>
          <w:numId w:val="5"/>
        </w:numPr>
      </w:pPr>
      <w:r>
        <w:rPr>
          <w:b w:val="1"/>
          <w:bCs w:val="1"/>
        </w:rPr>
        <w:t xml:space="preserve">Instrucciones:</w:t>
      </w:r>
    </w:p>
    <w:p>
      <w:pPr>
        <w:numPr>
          <w:ilvl w:val="1"/>
          <w:numId w:val="5"/>
        </w:numPr>
      </w:pPr>
      <w:r>
        <w:rPr/>
        <w:t xml:space="preserve">Cada estudiante comparte su narrativa (máximo 5 minutos por persona).</w:t>
      </w:r>
    </w:p>
    <w:p>
      <w:pPr>
        <w:numPr>
          <w:ilvl w:val="1"/>
          <w:numId w:val="5"/>
        </w:numPr>
      </w:pPr>
      <w:r>
        <w:rPr/>
        <w:t xml:space="preserve">El grupo identifica en común cuáles motivos, valores y condiciones se repiten y cuáles son únicos.</w:t>
      </w:r>
    </w:p>
    <w:p>
      <w:pPr>
        <w:numPr>
          <w:ilvl w:val="1"/>
          <w:numId w:val="5"/>
        </w:numPr>
      </w:pPr>
      <w:r>
        <w:rPr/>
        <w:t xml:space="preserve">En rotafolio o pizarra blanca, elaboran un mapa conceptual con las ideas comunes y singulares.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grupal que sintetiza los motivos, intereses y valores éticos compartidos y singulares.</w:t>
      </w:r>
    </w:p>
    <w:p>
      <w:pPr>
        <w:numPr>
          <w:ilvl w:val="0"/>
          <w:numId w:val="5"/>
        </w:numPr>
      </w:pPr>
      <w:r>
        <w:rPr>
          <w:b w:val="1"/>
          <w:bCs w:val="1"/>
        </w:rPr>
        <w:t xml:space="preserve">Rol docente:</w:t>
      </w:r>
      <w:r>
        <w:rPr/>
        <w:t xml:space="preserve"> Facilita, escucha, hace preguntas para profundizar la reflexión: "¿Por qué creen que esos valores son recurrentes?", "¿Cómo influye el contexto actual en estas decisiones?".</w:t>
      </w:r>
    </w:p>
    <w:p>
      <w:pPr>
        <w:numPr>
          <w:ilvl w:val="0"/>
          <w:numId w:val="5"/>
        </w:numPr>
      </w:pPr>
      <w:r>
        <w:rPr>
          <w:b w:val="1"/>
          <w:bCs w:val="1"/>
        </w:rPr>
        <w:t xml:space="preserve">Tiempo:</w:t>
      </w:r>
      <w:r>
        <w:rPr/>
        <w:t xml:space="preserve"> 30 minutos.</w:t>
      </w:r>
    </w:p>
    <w:p>
      <w:pPr/>
      <w:r>
        <w:rPr>
          <w:b w:val="1"/>
          <w:bCs w:val="1"/>
        </w:rPr>
        <w:t xml:space="preserve">Transición:</w:t>
      </w:r>
    </w:p>
    <w:p>
      <w:pPr/>
      <w:r>
        <w:rPr>
          <w:b w:val="1"/>
          <w:bCs w:val="1"/>
        </w:rPr>
        <w:t xml:space="preserve">Docente:</w:t>
      </w:r>
      <w:r>
        <w:rPr/>
        <w:t xml:space="preserve"> Pide a cada grupo preparar una exposición breve para la plenaria, conectando con la siguiente actividad.</w:t>
      </w:r>
    </w:p>
    <w:p>
      <w:pPr/>
      <w:r>
        <w:rPr>
          <w:b w:val="1"/>
          <w:bCs w:val="1"/>
        </w:rPr>
        <w:t xml:space="preserve">Actividad 3: Puesta en común y reflexión ética colectiva</w:t>
      </w:r>
    </w:p>
    <w:p>
      <w:pPr>
        <w:numPr>
          <w:ilvl w:val="0"/>
          <w:numId w:val="6"/>
        </w:numPr>
      </w:pPr>
      <w:r>
        <w:rPr>
          <w:b w:val="1"/>
          <w:bCs w:val="1"/>
        </w:rPr>
        <w:t xml:space="preserve">Objetivo:</w:t>
      </w:r>
      <w:r>
        <w:rPr/>
        <w:t xml:space="preserve"> Analizar en plenaria las condiciones actuales que influyen en la vocación docente y cómo la narrativa pedagógica fortalece la comprensión ética y valoral.</w:t>
      </w:r>
    </w:p>
    <w:p>
      <w:pPr>
        <w:numPr>
          <w:ilvl w:val="0"/>
          <w:numId w:val="6"/>
        </w:numPr>
      </w:pPr>
      <w:r>
        <w:rPr>
          <w:b w:val="1"/>
          <w:bCs w:val="1"/>
        </w:rPr>
        <w:t xml:space="preserve">Instrucciones:</w:t>
      </w:r>
    </w:p>
    <w:p>
      <w:pPr>
        <w:numPr>
          <w:ilvl w:val="1"/>
          <w:numId w:val="6"/>
        </w:numPr>
      </w:pPr>
      <w:r>
        <w:rPr/>
        <w:t xml:space="preserve">Cada grupo expone su mapa conceptual en un máximo de 5 minutos.</w:t>
      </w:r>
    </w:p>
    <w:p>
      <w:pPr>
        <w:numPr>
          <w:ilvl w:val="1"/>
          <w:numId w:val="6"/>
        </w:numPr>
      </w:pPr>
      <w:r>
        <w:rPr/>
        <w:t xml:space="preserve">El docente modera una lluvia de ideas, registrando en pizarrón las condiciones actuales y valores destacados.</w:t>
      </w:r>
    </w:p>
    <w:p>
      <w:pPr>
        <w:numPr>
          <w:ilvl w:val="1"/>
          <w:numId w:val="6"/>
        </w:numPr>
      </w:pPr>
      <w:r>
        <w:rPr/>
        <w:t xml:space="preserve">Se plantea la pregunta abierta para discusión: "¿De qué manera estos valores y condiciones deben guiar nuestro ejercicio profesional en la educación básica primaria?"</w:t>
      </w:r>
    </w:p>
    <w:p>
      <w:pPr>
        <w:numPr>
          <w:ilvl w:val="1"/>
          <w:numId w:val="6"/>
        </w:numPr>
      </w:pPr>
      <w:r>
        <w:rPr/>
        <w:t xml:space="preserve">Participación libre de estudiantes para compartir conclusiones.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colectiva en pizarrón de valores, motivos y condiciones contextuales relevantes.</w:t>
      </w:r>
    </w:p>
    <w:p>
      <w:pPr>
        <w:numPr>
          <w:ilvl w:val="0"/>
          <w:numId w:val="6"/>
        </w:numPr>
      </w:pPr>
      <w:r>
        <w:rPr>
          <w:b w:val="1"/>
          <w:bCs w:val="1"/>
        </w:rPr>
        <w:t xml:space="preserve">Rol docente:</w:t>
      </w:r>
      <w:r>
        <w:rPr/>
        <w:t xml:space="preserve"> Modera, sintetiza y profundiza con preguntas: "¿Qué desafíos actuales pueden afectar estos valores?", "¿Cómo podemos fortalecerlos desde nuestra trayectoria?"</w:t>
      </w:r>
    </w:p>
    <w:p>
      <w:pPr>
        <w:numPr>
          <w:ilvl w:val="0"/>
          <w:numId w:val="6"/>
        </w:numPr>
      </w:pPr>
      <w:r>
        <w:rPr>
          <w:b w:val="1"/>
          <w:bCs w:val="1"/>
        </w:rPr>
        <w:t xml:space="preserve">Tiempo:</w:t>
      </w:r>
      <w:r>
        <w:rPr/>
        <w:t xml:space="preserve"> 30 minutos.</w:t>
      </w:r>
    </w:p>
    <w:p>
      <w:pPr/>
      <w:r>
        <w:rPr>
          <w:b w:val="1"/>
          <w:bCs w:val="1"/>
        </w:rPr>
        <w:t xml:space="preserve">Diferenciación</w:t>
      </w:r>
    </w:p>
    <w:p>
      <w:pPr>
        <w:numPr>
          <w:ilvl w:val="0"/>
          <w:numId w:val="7"/>
        </w:numPr>
      </w:pPr>
      <w:r>
        <w:rPr>
          <w:b w:val="1"/>
          <w:bCs w:val="1"/>
        </w:rPr>
        <w:t xml:space="preserve">Estudiantes que terminan antes:</w:t>
      </w:r>
      <w:r>
        <w:rPr/>
        <w:t xml:space="preserve"> Invitados a apoyar a compañeros que necesiten ayuda para organizar su narrativa o para elaborar el mapa conceptual.</w:t>
      </w:r>
    </w:p>
    <w:p>
      <w:pPr>
        <w:numPr>
          <w:ilvl w:val="0"/>
          <w:numId w:val="7"/>
        </w:numPr>
      </w:pPr>
      <w:r>
        <w:rPr>
          <w:b w:val="1"/>
          <w:bCs w:val="1"/>
        </w:rPr>
        <w:t xml:space="preserve">Estudiantes con más dificultades:</w:t>
      </w:r>
      <w:r>
        <w:rPr/>
        <w:t xml:space="preserve"> Se les ofrece apoyo adicional con preguntas guía orales y ejemplos simplificados de narrativas para inspirarse, además de trabajar en parejas si lo requieren.</w:t>
      </w:r>
    </w:p>
    <w:p/>
    <w:p>
      <w:pPr/>
      <w:r>
        <w:rPr>
          <w:color w:val="2b6cb0"/>
          <w:sz w:val="28"/>
          <w:szCs w:val="28"/>
          <w:b w:val="1"/>
          <w:bCs w:val="1"/>
        </w:rPr>
        <w:t xml:space="preserve">Evaluación</w:t>
      </w:r>
    </w:p>
    <w:p>
      <w:pPr/>
      <w:r>
        <w:rPr>
          <w:b w:val="1"/>
          <w:bCs w:val="1"/>
        </w:rPr>
        <w:t xml:space="preserve">Tipo de evaluación:</w:t>
      </w:r>
      <w:r>
        <w:rPr/>
        <w:t xml:space="preserve"> Formativa durante la sesión (en desarrollo y cierre), y sumativa a través de la tarea de la carta personal.</w:t>
      </w:r>
    </w:p>
    <w:p>
      <w:pPr/>
      <w:r>
        <w:rPr>
          <w:b w:val="1"/>
          <w:bCs w:val="1"/>
        </w:rPr>
        <w:t xml:space="preserve">Criterios de evaluación:</w:t>
      </w:r>
    </w:p>
    <w:p>
      <w:pPr>
        <w:numPr>
          <w:ilvl w:val="0"/>
          <w:numId w:val="8"/>
        </w:numPr>
      </w:pPr>
      <w:r>
        <w:rPr/>
        <w:t xml:space="preserve">Claridad y profundidad en la identificación de motivos e intereses personales (Objetivo 1).</w:t>
      </w:r>
    </w:p>
    <w:p>
      <w:pPr>
        <w:numPr>
          <w:ilvl w:val="0"/>
          <w:numId w:val="8"/>
        </w:numPr>
      </w:pPr>
      <w:r>
        <w:rPr/>
        <w:t xml:space="preserve">Capacidad para reflexionar sobre sentidos éticos y valorales en la elección profesional (Objetivo 2).</w:t>
      </w:r>
    </w:p>
    <w:p>
      <w:pPr>
        <w:numPr>
          <w:ilvl w:val="0"/>
          <w:numId w:val="8"/>
        </w:numPr>
      </w:pPr>
      <w:r>
        <w:rPr/>
        <w:t xml:space="preserve">Habilidad para construir y comunicar una narrativa pedagógica coherente (Objetivo 3).</w:t>
      </w:r>
    </w:p>
    <w:p>
      <w:pPr>
        <w:numPr>
          <w:ilvl w:val="0"/>
          <w:numId w:val="8"/>
        </w:numPr>
      </w:pPr>
      <w:r>
        <w:rPr/>
        <w:t xml:space="preserve">Participación activa y colaborativa en el análisis grupal de condiciones contextuales (Objetivo 4).</w:t>
      </w:r>
    </w:p>
    <w:p>
      <w:pPr/>
      <w:r>
        <w:rPr>
          <w:b w:val="1"/>
          <w:bCs w:val="1"/>
        </w:rPr>
        <w:t xml:space="preserve">Instrumentos sugeridos:</w:t>
      </w:r>
    </w:p>
    <w:p>
      <w:pPr>
        <w:numPr>
          <w:ilvl w:val="0"/>
          <w:numId w:val="9"/>
        </w:numPr>
      </w:pPr>
      <w:r>
        <w:rPr/>
        <w:t xml:space="preserve">Rúbrica para evaluar la narrativa pedagógica individual y la carta a futuro, con criterios de coherencia, profundidad y expresión ética.</w:t>
      </w:r>
    </w:p>
    <w:p>
      <w:pPr>
        <w:numPr>
          <w:ilvl w:val="0"/>
          <w:numId w:val="9"/>
        </w:numPr>
      </w:pPr>
      <w:r>
        <w:rPr/>
        <w:t xml:space="preserve">Lista de cotejo para la participación y colaboración en actividades grupales.</w:t>
      </w:r>
    </w:p>
    <w:p>
      <w:pPr>
        <w:numPr>
          <w:ilvl w:val="0"/>
          <w:numId w:val="9"/>
        </w:numPr>
      </w:pPr>
      <w:r>
        <w:rPr/>
        <w:t xml:space="preserve">Observación directa durante discusiones y presentaciones.</w:t>
      </w:r>
    </w:p>
    <w:p>
      <w:pPr>
        <w:numPr>
          <w:ilvl w:val="0"/>
          <w:numId w:val="9"/>
        </w:numPr>
      </w:pPr>
      <w:r>
        <w:rPr/>
        <w:t xml:space="preserve">Autoevaluación y coevaluación al final de la sesión mediante preguntas de reflexión.</w:t>
      </w:r>
    </w:p>
    <w:p>
      <w:pPr/>
      <w:r>
        <w:rPr>
          <w:b w:val="1"/>
          <w:bCs w:val="1"/>
        </w:rPr>
        <w:t xml:space="preserve">Evidencias de aprendizaje:</w:t>
      </w:r>
    </w:p>
    <w:p>
      <w:pPr>
        <w:numPr>
          <w:ilvl w:val="0"/>
          <w:numId w:val="10"/>
        </w:numPr>
      </w:pPr>
      <w:r>
        <w:rPr/>
        <w:t xml:space="preserve">Texto individual de narrativa pedagógica.</w:t>
      </w:r>
    </w:p>
    <w:p>
      <w:pPr>
        <w:numPr>
          <w:ilvl w:val="0"/>
          <w:numId w:val="10"/>
        </w:numPr>
      </w:pPr>
      <w:r>
        <w:rPr/>
        <w:t xml:space="preserve">Mapas conceptuales grupales y exposición en plenaria.</w:t>
      </w:r>
    </w:p>
    <w:p>
      <w:pPr>
        <w:numPr>
          <w:ilvl w:val="0"/>
          <w:numId w:val="10"/>
        </w:numPr>
      </w:pPr>
      <w:r>
        <w:rPr/>
        <w:t xml:space="preserve">Respuestas escritas en síntesis y reflexión metacognitiva.</w:t>
      </w:r>
    </w:p>
    <w:p>
      <w:pPr>
        <w:numPr>
          <w:ilvl w:val="0"/>
          <w:numId w:val="10"/>
        </w:numPr>
      </w:pPr>
      <w:r>
        <w:rPr/>
        <w:t xml:space="preserve">Carta personal a "yo futuro" entregada como tarea.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Educación, las siguientes competencias cognitivas pueden potenciarse naturalmente con el tema de la narrativa pedagógica y la reflexión sobre la trayectoria profesional:</w:t>
      </w:r>
    </w:p>
    <w:p>
      <w:pPr>
        <w:numPr>
          <w:ilvl w:val="0"/>
          <w:numId w:val="11"/>
        </w:numPr>
      </w:pPr>
      <w:r>
        <w:rPr>
          <w:b w:val="1"/>
          <w:bCs w:val="1"/>
        </w:rPr>
        <w:t xml:space="preserve">Pensamiento Crítico:</w:t>
      </w:r>
      <w:r>
        <w:rPr/>
        <w:t xml:space="preserve"> Reflexionar en profundidad sobre las propias motivaciones y razones para elegir la docencia implica análisis y evaluación personal.</w:t>
      </w:r>
    </w:p>
    <w:p>
      <w:pPr>
        <w:numPr>
          <w:ilvl w:val="0"/>
          <w:numId w:val="11"/>
        </w:numPr>
      </w:pPr>
      <w:r>
        <w:rPr>
          <w:b w:val="1"/>
          <w:bCs w:val="1"/>
        </w:rPr>
        <w:t xml:space="preserve">Creatividad:</w:t>
      </w:r>
      <w:r>
        <w:rPr/>
        <w:t xml:space="preserve"> La construcción de narrativas personales permite expresar ideas y experiencias de manera original y significativa.</w:t>
      </w:r>
    </w:p>
    <w:p>
      <w:pPr>
        <w:numPr>
          <w:ilvl w:val="0"/>
          <w:numId w:val="11"/>
        </w:numPr>
      </w:pPr>
      <w:r>
        <w:rPr>
          <w:b w:val="1"/>
          <w:bCs w:val="1"/>
        </w:rPr>
        <w:t xml:space="preserve">Habilidades Digitales:</w:t>
      </w:r>
      <w:r>
        <w:rPr/>
        <w:t xml:space="preserve"> Integrar recursos audiovisuales y herramientas digitales para la elaboración y presentación de las narrativas.</w:t>
      </w:r>
    </w:p>
    <w:p>
      <w:pPr/>
      <w:r>
        <w:rPr>
          <w:b w:val="1"/>
          <w:bCs w:val="1"/>
        </w:rPr>
        <w:t xml:space="preserve">Modificaciones específicas:</w:t>
      </w:r>
    </w:p>
    <w:p>
      <w:pPr>
        <w:numPr>
          <w:ilvl w:val="0"/>
          <w:numId w:val="12"/>
        </w:numPr>
      </w:pPr>
      <w:r>
        <w:rPr/>
        <w:t xml:space="preserve">Incorporar una actividad donde los estudiantes utilicen una plataforma digital sencilla (por ejemplo, Padlet, Google Docs o una app de storytelling) para redactar y compartir sus narrativas, permitiendo retroalimentación en línea.</w:t>
      </w:r>
    </w:p>
    <w:p>
      <w:pPr>
        <w:numPr>
          <w:ilvl w:val="0"/>
          <w:numId w:val="12"/>
        </w:numPr>
      </w:pPr>
      <w:r>
        <w:rPr/>
        <w:t xml:space="preserve">Invitar a los estudiantes a realizar un breve análisis crítico en grupo sobre los testimonios del video, identificando valores y dilemas éticos presentes, usando organizadores gráficos digitales (como mapas conceptuales).</w:t>
      </w:r>
    </w:p>
    <w:p>
      <w:pPr>
        <w:numPr>
          <w:ilvl w:val="0"/>
          <w:numId w:val="12"/>
        </w:numPr>
      </w:pPr>
      <w:r>
        <w:rPr/>
        <w:t xml:space="preserve">Incluir una breve sesión de lluvia de ideas creativa al inicio de la narrativa para explorar diferentes formas de contar su historia (por ejemplo, formato carta, poema, relato corto), fomentando la innovación en la expresión.</w:t>
      </w:r>
    </w:p>
    <w:p>
      <w:pPr/>
      <w:r>
        <w:rPr>
          <w:b w:val="1"/>
          <w:bCs w:val="1"/>
        </w:rPr>
        <w:t xml:space="preserve">Técnicas de facilitación sugeridas:</w:t>
      </w:r>
    </w:p>
    <w:p>
      <w:pPr>
        <w:numPr>
          <w:ilvl w:val="0"/>
          <w:numId w:val="13"/>
        </w:numPr>
      </w:pPr>
      <w:r>
        <w:rPr/>
        <w:t xml:space="preserve">Preguntas socráticas para guiar la reflexión crítica.</w:t>
      </w:r>
    </w:p>
    <w:p>
      <w:pPr>
        <w:numPr>
          <w:ilvl w:val="0"/>
          <w:numId w:val="13"/>
        </w:numPr>
      </w:pPr>
      <w:r>
        <w:rPr/>
        <w:t xml:space="preserve">Dinámicas de escritura libre y creación guiada para estimular la creatividad.</w:t>
      </w:r>
    </w:p>
    <w:p>
      <w:pPr>
        <w:numPr>
          <w:ilvl w:val="0"/>
          <w:numId w:val="13"/>
        </w:numPr>
      </w:pPr>
      <w:r>
        <w:rPr/>
        <w:t xml:space="preserve">Uso de herramientas digitales colaborativas para incentivar la interacción y el feedback.</w:t>
      </w:r>
    </w:p>
    <w:p>
      <w:pPr/>
      <w:r>
        <w:rPr>
          <w:b w:val="1"/>
          <w:bCs w:val="1"/>
        </w:rPr>
        <w:t xml:space="preserve">2. Competencias Interpersonales</w:t>
      </w:r>
    </w:p>
    <w:p>
      <w:pPr/>
      <w:r>
        <w:rPr/>
        <w:t xml:space="preserve">Para fortalecer competencias interpersonales en estudiantes universitarios, se recomiendan las siguientes estrategias:</w:t>
      </w:r>
    </w:p>
    <w:p>
      <w:pPr>
        <w:numPr>
          <w:ilvl w:val="0"/>
          <w:numId w:val="14"/>
        </w:numPr>
      </w:pPr>
      <w:r>
        <w:rPr>
          <w:b w:val="1"/>
          <w:bCs w:val="1"/>
        </w:rPr>
        <w:t xml:space="preserve">Trabajo colaborativo en grupos pequeños:</w:t>
      </w:r>
      <w:r>
        <w:rPr/>
        <w:t xml:space="preserve"> Mantener grupos de 3-4 personas para compartir reflexiones personales, lo cual favorece la confianza y el intercambio respetuoso.</w:t>
      </w:r>
    </w:p>
    <w:p>
      <w:pPr>
        <w:numPr>
          <w:ilvl w:val="0"/>
          <w:numId w:val="14"/>
        </w:numPr>
      </w:pPr>
      <w:r>
        <w:rPr>
          <w:b w:val="1"/>
          <w:bCs w:val="1"/>
        </w:rPr>
        <w:t xml:space="preserve">Roles rotativos:</w:t>
      </w:r>
      <w:r>
        <w:rPr/>
        <w:t xml:space="preserve"> Asignar roles dentro del grupo (moderador, anotador, portavoz) para fomentar la participación equitativa y la responsabilidad.</w:t>
      </w:r>
    </w:p>
    <w:p>
      <w:pPr>
        <w:numPr>
          <w:ilvl w:val="0"/>
          <w:numId w:val="14"/>
        </w:numPr>
      </w:pPr>
      <w:r>
        <w:rPr>
          <w:b w:val="1"/>
          <w:bCs w:val="1"/>
        </w:rPr>
        <w:t xml:space="preserve">Debates reflexivos:</w:t>
      </w:r>
      <w:r>
        <w:rPr/>
        <w:t xml:space="preserve"> Promover la discusión sobre diferentes perspectivas éticas encontradas en las narrativas, con énfasis en la escucha activa y el respeto a la diversidad.</w:t>
      </w:r>
    </w:p>
    <w:p>
      <w:pPr/>
      <w:r>
        <w:rPr>
          <w:b w:val="1"/>
          <w:bCs w:val="1"/>
        </w:rPr>
        <w:t xml:space="preserve">Puntos de reflexión adaptados al nivel de madurez:</w:t>
      </w:r>
    </w:p>
    <w:p>
      <w:pPr>
        <w:numPr>
          <w:ilvl w:val="0"/>
          <w:numId w:val="15"/>
        </w:numPr>
      </w:pPr>
      <w:r>
        <w:rPr/>
        <w:t xml:space="preserve">¿Cómo influye mi historia personal en mi manera de relacionarme con futuros estudiantes?</w:t>
      </w:r>
    </w:p>
    <w:p>
      <w:pPr>
        <w:numPr>
          <w:ilvl w:val="0"/>
          <w:numId w:val="15"/>
        </w:numPr>
      </w:pPr>
      <w:r>
        <w:rPr/>
        <w:t xml:space="preserve">¿Qué valores compartimos en nuestro grupo y cómo pueden enriquecer nuestra vocación docente?</w:t>
      </w:r>
    </w:p>
    <w:p>
      <w:pPr>
        <w:numPr>
          <w:ilvl w:val="0"/>
          <w:numId w:val="15"/>
        </w:numPr>
      </w:pPr>
      <w:r>
        <w:rPr/>
        <w:t xml:space="preserve">¿De qué manera la colaboración con otros en la construcción de narrativas fortalece mi comprensión ética?</w:t>
      </w:r>
    </w:p>
    <w:p>
      <w:pPr/>
      <w:r>
        <w:rPr>
          <w:b w:val="1"/>
          <w:bCs w:val="1"/>
        </w:rPr>
        <w:t xml:space="preserve">3. Actitudes y Valores</w:t>
      </w:r>
    </w:p>
    <w:p>
      <w:pPr/>
      <w:r>
        <w:rPr/>
        <w:t xml:space="preserve">Para fomentar actitudes y valores claves durante la sesión de 2 horas, se pueden incluir momentos específicos y preguntas de reflexión breves:</w:t>
      </w:r>
    </w:p>
    <w:p>
      <w:pPr>
        <w:numPr>
          <w:ilvl w:val="0"/>
          <w:numId w:val="16"/>
        </w:numPr>
      </w:pPr>
      <w:r>
        <w:rPr>
          <w:b w:val="1"/>
          <w:bCs w:val="1"/>
        </w:rPr>
        <w:t xml:space="preserve">Adaptabilidad:</w:t>
      </w:r>
      <w:r>
        <w:rPr/>
        <w:t xml:space="preserve"> Durante la actividad de construcción de narrativas, invitar a los estudiantes a modificar o enriquecer sus relatos tras la retroalimentación del grupo.</w:t>
      </w:r>
    </w:p>
    <w:p>
      <w:pPr>
        <w:numPr>
          <w:ilvl w:val="0"/>
          <w:numId w:val="16"/>
        </w:numPr>
      </w:pPr>
      <w:r>
        <w:rPr>
          <w:b w:val="1"/>
          <w:bCs w:val="1"/>
        </w:rPr>
        <w:t xml:space="preserve">Responsabilidad:</w:t>
      </w:r>
      <w:r>
        <w:rPr/>
        <w:t xml:space="preserve"> Al compartir sus narrativas, enfatizar el compromiso con la honestidad y respeto hacia las experiencias propias y ajenas.</w:t>
      </w:r>
    </w:p>
    <w:p>
      <w:pPr>
        <w:numPr>
          <w:ilvl w:val="0"/>
          <w:numId w:val="16"/>
        </w:numPr>
      </w:pPr>
      <w:r>
        <w:rPr>
          <w:b w:val="1"/>
          <w:bCs w:val="1"/>
        </w:rPr>
        <w:t xml:space="preserve">Curiosidad y Mentalidad de Crecimiento:</w:t>
      </w:r>
      <w:r>
        <w:rPr/>
        <w:t xml:space="preserve"> Plantear preguntas que inviten a explorar nuevas perspectivas sobre la vocación docente y el aprendizaje continuo.</w:t>
      </w:r>
    </w:p>
    <w:p>
      <w:pPr>
        <w:numPr>
          <w:ilvl w:val="0"/>
          <w:numId w:val="16"/>
        </w:numPr>
      </w:pPr>
      <w:r>
        <w:rPr>
          <w:b w:val="1"/>
          <w:bCs w:val="1"/>
        </w:rPr>
        <w:t xml:space="preserve">Resiliencia:</w:t>
      </w:r>
      <w:r>
        <w:rPr/>
        <w:t xml:space="preserve"> Reflexionar sobre cómo superar obstáculos personales ha influido en la elección de la profesión.</w:t>
      </w:r>
    </w:p>
    <w:p>
      <w:pPr/>
      <w:r>
        <w:rPr>
          <w:b w:val="1"/>
          <w:bCs w:val="1"/>
        </w:rPr>
        <w:t xml:space="preserve">Preguntas y actividades para fomentar valores:</w:t>
      </w:r>
    </w:p>
    <w:p>
      <w:pPr>
        <w:numPr>
          <w:ilvl w:val="0"/>
          <w:numId w:val="17"/>
        </w:numPr>
      </w:pPr>
      <w:r>
        <w:rPr/>
        <w:t xml:space="preserve">¿Qué aprendizaje significativo he obtenido al compartir mi historia con otros?</w:t>
      </w:r>
    </w:p>
    <w:p>
      <w:pPr>
        <w:numPr>
          <w:ilvl w:val="0"/>
          <w:numId w:val="17"/>
        </w:numPr>
      </w:pPr>
      <w:r>
        <w:rPr/>
        <w:t xml:space="preserve">Escribir una frase motivadora o reflexión final que resuma el sentido ético que da valor a mi vocación docente.</w:t>
      </w:r>
    </w:p>
    <w:p>
      <w:pPr>
        <w:numPr>
          <w:ilvl w:val="0"/>
          <w:numId w:val="17"/>
        </w:numPr>
      </w:pPr>
      <w:r>
        <w:rPr/>
        <w:t xml:space="preserve">Ejercicio breve de autoevaluación: ¿En qué aspectos puedo fortalecer mi compromiso ético y valoral como futuro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CA3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087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1A2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285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339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7CD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C1E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413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0F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C05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A5A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FD0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83A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D9E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5D0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DB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B6C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2026-09-25T23:22:24-05:00</dcterms:created>
  <dcterms:modified xsi:type="dcterms:W3CDTF">2026-09-25T23:22:24-05:00</dcterms:modified>
</cp:coreProperties>
</file>

<file path=docProps/custom.xml><?xml version="1.0" encoding="utf-8"?>
<Properties xmlns="http://schemas.openxmlformats.org/officeDocument/2006/custom-properties" xmlns:vt="http://schemas.openxmlformats.org/officeDocument/2006/docPropsVTypes"/>
</file>