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¡Descubrimos Historias! Leer y Responder Preguntas de Manera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leer un texto con atención y respondan preguntas relacionadas de forma clara y correcta. Durante la sesión, los niños explorarán un cuento corto adaptado a su nivel, lo que les permitirá desarrollar habilidades de comprensión lectora y pensamiento crítico. Leer y entender textos es una habilidad fundamental que les ayudará en todas las materias y en su vida diaria, desde seguir instrucciones hasta aprender sobre el mundo que les rodea.</w:t>
      </w:r>
    </w:p>
    <w:p>
      <w:pPr/>
      <w:r>
        <w:rPr/>
        <w:t xml:space="preserve">El enfoque del plan es activo y colaborativo, usando la metodología de Aprendizaje Basado en Proyectos. Los estudiantes trabajarán en equipos para leer, discutir y crear preguntas sobre el texto, fomentando la cooperación, la autonomía y el interés por la lectura. Además, podrán relacionar lo leído con sus experiencias personales, haciendo que el aprendizaje sea significativo y motivador. Al finalizar, podrán demostrar lo aprendido y reflexionar sobre cómo usar estas habilidades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un texto corto con atención y comprensión.</w:t>
      </w:r>
    </w:p>
    <w:p>
      <w:pPr>
        <w:numPr>
          <w:ilvl w:val="0"/>
          <w:numId w:val="1"/>
        </w:numPr>
      </w:pPr>
      <w:r>
        <w:rPr/>
        <w:t xml:space="preserve">Identificar información clave en el texto para responder preguntas.</w:t>
      </w:r>
    </w:p>
    <w:p>
      <w:pPr>
        <w:numPr>
          <w:ilvl w:val="0"/>
          <w:numId w:val="1"/>
        </w:numPr>
      </w:pPr>
      <w:r>
        <w:rPr/>
        <w:t xml:space="preserve">Formular preguntas básicas relacionadas con el contenido leído.</w:t>
      </w:r>
    </w:p>
    <w:p>
      <w:pPr>
        <w:numPr>
          <w:ilvl w:val="0"/>
          <w:numId w:val="1"/>
        </w:numPr>
      </w:pPr>
      <w:r>
        <w:rPr/>
        <w:t xml:space="preserve">Trabajar en equipo para compartir ideas y responder preguntas.</w:t>
      </w:r>
    </w:p>
    <w:p>
      <w:pPr>
        <w:numPr>
          <w:ilvl w:val="0"/>
          <w:numId w:val="1"/>
        </w:numPr>
      </w:pPr>
      <w:r>
        <w:rPr/>
        <w:t xml:space="preserve">Reflexionar sobre la importancia de entender lo que se lee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corto y sencillo (cuento o relato breve) para cada estudiante.</w:t>
      </w:r>
    </w:p>
    <w:p>
      <w:pPr>
        <w:numPr>
          <w:ilvl w:val="0"/>
          <w:numId w:val="2"/>
        </w:numPr>
      </w:pPr>
      <w:r>
        <w:rPr/>
        <w:t xml:space="preserve">Hojas de trabajo con preguntas relacionadas al texto (una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(uno por estudiante).</w:t>
      </w:r>
    </w:p>
    <w:p>
      <w:pPr>
        <w:numPr>
          <w:ilvl w:val="0"/>
          <w:numId w:val="2"/>
        </w:numPr>
      </w:pPr>
      <w:r>
        <w:rPr/>
        <w:t xml:space="preserve">Pizarrón o rotafolio para registrar ideas y respuestas grupales.</w:t>
      </w:r>
    </w:p>
    <w:p>
      <w:pPr>
        <w:numPr>
          <w:ilvl w:val="0"/>
          <w:numId w:val="2"/>
        </w:numPr>
      </w:pPr>
      <w:r>
        <w:rPr/>
        <w:t xml:space="preserve">Tarjetas con preguntas para que los estudiantes formulen nuevas preguntas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palabras y frases simples.</w:t>
      </w:r>
    </w:p>
    <w:p>
      <w:pPr>
        <w:numPr>
          <w:ilvl w:val="0"/>
          <w:numId w:val="3"/>
        </w:numPr>
      </w:pPr>
      <w:r>
        <w:rPr/>
        <w:t xml:space="preserve">Experiencia previa con escuchar y contar historias.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>
      <w:pPr>
        <w:numPr>
          <w:ilvl w:val="0"/>
          <w:numId w:val="3"/>
        </w:numPr>
      </w:pPr>
      <w:r>
        <w:rPr/>
        <w:t xml:space="preserve">Conocimiento previo de vocabulario cotidiano relacionado con el texto elegido.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Explicaré que hoy vamos a leer un cuento juntos y aprenderemos a responder preguntas sobre lo que leamos para entender mejor las historias. Esto es importante porque nos ayudará a comprender todo lo que leemos en libros, instrucciones y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Escucharán y prepararán su atención para la lectura y las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Mostraré una imagen relacionada con el cuento (por ejemplo, un dibujo del personaje principal o del escenario). Preguntaré: "¿Qué creen que pasa en esta imagen? ¿Han vivido algo parecido? ¿De qué creen que tratará la historia que vamos a leer?"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con ideas y compartirán experiencias breves relacionadas con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Contaré un dato curioso relacionado con el cuento, por ejemplo: "¿Sabían que los cuentos nos ayudan a imaginar lugares y personas que no conocemos? Hoy vamos a descubrir una historia especial y luego haremos preguntas para entenderla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Escucharán con interés y se prepararán para la lectura.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Conectaré el tema con la vida diaria: "Cuando leen cuentos o instrucciones, es importante entender bien para no perderse detalles. Esto también ayuda cuando hacen tareas o juegan."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Relacionarán la importancia de la lectura con sus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Entregaré a cada estudiante una copia del cuento corto. Leeremos juntos el texto en voz alta, deteniéndonos para explicar palabras difíciles y hacer preguntas sencillas sobre lo leído. Los estudiantes podrán seguir el texto con el dedo mientras escuchan.</w:t>
      </w:r>
    </w:p>
    <w:p>
      <w:pPr/>
      <w:r>
        <w:rPr>
          <w:b w:val="1"/>
          <w:bCs w:val="1"/>
        </w:rPr>
        <w:t xml:space="preserve">Actividad 1: Lectura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Leer un texto corto con atención y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Cada grupo leerá el cuento en voz alta, turnándose para leer párrafos.</w:t>
      </w:r>
    </w:p>
    <w:p>
      <w:pPr>
        <w:numPr>
          <w:ilvl w:val="1"/>
          <w:numId w:val="4"/>
        </w:numPr>
      </w:pPr>
      <w:r>
        <w:rPr/>
        <w:t xml:space="preserve">El docente apoyará aclarando dudas y preguntando: "¿Qué pasó en esta parte? ¿Quiénes son los personajes?"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Entendimiento compartido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preguntas y apoyar con el vocabulario.</w:t>
      </w:r>
    </w:p>
    <w:p>
      <w:pPr/>
      <w:r>
        <w:rPr>
          <w:b w:val="1"/>
          <w:bCs w:val="1"/>
        </w:rPr>
        <w:t xml:space="preserve">Actividad 2: Responder preguntas sobre el texto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clave para responder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una hoja con 5 preguntas sencillas relacionadas con el cuento (ejemplo: ¿Dónde ocurre la historia? ¿Cómo se siente el personaje principal?).</w:t>
      </w:r>
    </w:p>
    <w:p>
      <w:pPr>
        <w:numPr>
          <w:ilvl w:val="1"/>
          <w:numId w:val="5"/>
        </w:numPr>
      </w:pPr>
      <w:r>
        <w:rPr/>
        <w:t xml:space="preserve">Los estudiantes responderán individualmente o en parejas, usando el texto para buscar respuestas.</w:t>
      </w:r>
    </w:p>
    <w:p>
      <w:pPr>
        <w:numPr>
          <w:ilvl w:val="1"/>
          <w:numId w:val="5"/>
        </w:numPr>
      </w:pPr>
      <w:r>
        <w:rPr/>
        <w:t xml:space="preserve">El docente caminará entre los estudiantes para ayudar y hacer preguntas guía: "¿Dónde viste esa información en el cuento?"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a las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y verificar comprensión.</w:t>
      </w:r>
    </w:p>
    <w:p>
      <w:pPr/>
      <w:r>
        <w:rPr>
          <w:b w:val="1"/>
          <w:bCs w:val="1"/>
        </w:rPr>
        <w:t xml:space="preserve">Actividad 3: Crear nuevas preguntas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básicas relacionadas con el contenido leído.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inventarán 2 preguntas nuevas sobre el cuento para que otro grupo las responda.</w:t>
      </w:r>
    </w:p>
    <w:p>
      <w:pPr>
        <w:numPr>
          <w:ilvl w:val="1"/>
          <w:numId w:val="6"/>
        </w:numPr>
      </w:pPr>
      <w:r>
        <w:rPr/>
        <w:t xml:space="preserve">Escribirán las preguntas en tarjetas o en el pizarrón.</w:t>
      </w:r>
    </w:p>
    <w:p>
      <w:pPr>
        <w:numPr>
          <w:ilvl w:val="1"/>
          <w:numId w:val="6"/>
        </w:numPr>
      </w:pPr>
      <w:r>
        <w:rPr/>
        <w:t xml:space="preserve">Compartirán sus preguntas con la clase y se intentará responderlas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creación de preguntas y moderar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una escena del cuento o contar con sus propias palabras lo que más les gustó.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para releer partes del texto y responder preguntas con ayuda visual (dibujos, subrayados).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Usaré preguntas como "¿Qué vimos en la lectura? Ahora vamos a comprobar qué entendimos con preguntas" para conectar cada actividad y mantener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Invitaré a los estudiantes a hacer un “Ticket de salida”, donde escribirán o dibujarán tres cosas que aprendieron hoy sobre leer y responder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individualmente y compartirán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pregunta me fue fácil responder y por qué?</w:t>
      </w:r>
    </w:p>
    <w:p>
      <w:pPr>
        <w:numPr>
          <w:ilvl w:val="0"/>
          <w:numId w:val="8"/>
        </w:numPr>
      </w:pPr>
      <w:r>
        <w:rPr/>
        <w:t xml:space="preserve">¿Qué parte del texto me ayudó a responder mejor las preguntas?</w:t>
      </w:r>
    </w:p>
    <w:p>
      <w:pPr>
        <w:numPr>
          <w:ilvl w:val="0"/>
          <w:numId w:val="8"/>
        </w:numPr>
      </w:pPr>
      <w:r>
        <w:rPr/>
        <w:t xml:space="preserve">¿Por qué es importante leer con cuidado y hacer preguntas?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Escucharé las respuestas y haré comentarios positivos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Daré retroalimentación inmediata destacando el esfuerzo, la participación y el uso correcto del texto para responder.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Explicaré que estas habilidades les servirán para entender mejor otros libros, instrucciones y mensajes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Propondré que lean con sus familias un cuento corto en casa y juntos formulen una pregunta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y escuchar las ideas sobre la imagen y 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lectura en grupo, las respuestas a las preguntas y la creación de nuevas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Lee con atención y participa en la lectura grupal (objetivo 1).</w:t>
      </w:r>
    </w:p>
    <w:p>
      <w:pPr>
        <w:numPr>
          <w:ilvl w:val="0"/>
          <w:numId w:val="10"/>
        </w:numPr>
      </w:pPr>
      <w:r>
        <w:rPr/>
        <w:t xml:space="preserve">Responde correctamente preguntas relacionadas con el texto (objetivo 2).</w:t>
      </w:r>
    </w:p>
    <w:p>
      <w:pPr>
        <w:numPr>
          <w:ilvl w:val="0"/>
          <w:numId w:val="10"/>
        </w:numPr>
      </w:pPr>
      <w:r>
        <w:rPr/>
        <w:t xml:space="preserve">Formula preguntas básicas sobre el texto (objetivo 3).</w:t>
      </w:r>
    </w:p>
    <w:p>
      <w:pPr>
        <w:numPr>
          <w:ilvl w:val="0"/>
          <w:numId w:val="10"/>
        </w:numPr>
      </w:pPr>
      <w:r>
        <w:rPr/>
        <w:t xml:space="preserve">Colabora y comparte ideas en equipo (objetivo 4).</w:t>
      </w:r>
    </w:p>
    <w:p>
      <w:pPr>
        <w:numPr>
          <w:ilvl w:val="0"/>
          <w:numId w:val="10"/>
        </w:numPr>
      </w:pPr>
      <w:r>
        <w:rPr/>
        <w:t xml:space="preserve">Reflexiona sobre la importancia de la lectura y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la lectura y actividades grupales.</w:t>
      </w:r>
    </w:p>
    <w:p>
      <w:pPr>
        <w:numPr>
          <w:ilvl w:val="0"/>
          <w:numId w:val="11"/>
        </w:numPr>
      </w:pPr>
      <w:r>
        <w:rPr/>
        <w:t xml:space="preserve">Revisión de hojas de respuestas individuales o en parejas.</w:t>
      </w:r>
    </w:p>
    <w:p>
      <w:pPr>
        <w:numPr>
          <w:ilvl w:val="0"/>
          <w:numId w:val="11"/>
        </w:numPr>
      </w:pPr>
      <w:r>
        <w:rPr/>
        <w:t xml:space="preserve">Evaluación del ticket de salida y las preguntas formuladas en grupo.</w:t>
      </w:r>
    </w:p>
    <w:p>
      <w:pPr>
        <w:numPr>
          <w:ilvl w:val="0"/>
          <w:numId w:val="11"/>
        </w:numPr>
      </w:pPr>
      <w:r>
        <w:rPr/>
        <w:t xml:space="preserve">Autoevaluación breve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en la lectura y discusiones grupales.</w:t>
      </w:r>
    </w:p>
    <w:p>
      <w:pPr>
        <w:numPr>
          <w:ilvl w:val="0"/>
          <w:numId w:val="12"/>
        </w:numPr>
      </w:pPr>
      <w:r>
        <w:rPr/>
        <w:t xml:space="preserve">Respuestas correctas en las hojas de trabajo.</w:t>
      </w:r>
    </w:p>
    <w:p>
      <w:pPr>
        <w:numPr>
          <w:ilvl w:val="0"/>
          <w:numId w:val="12"/>
        </w:numPr>
      </w:pPr>
      <w:r>
        <w:rPr/>
        <w:t xml:space="preserve">Preguntas creadas en grupo sobre el texto.</w:t>
      </w:r>
    </w:p>
    <w:p>
      <w:pPr>
        <w:numPr>
          <w:ilvl w:val="0"/>
          <w:numId w:val="12"/>
        </w:numPr>
      </w:pPr>
      <w:r>
        <w:rPr/>
        <w:t xml:space="preserve">Ticket de salida con reflexiones claras y relacionadas al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0AA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DED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2A5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A3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24D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4A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E5F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E77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B02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0FC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222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8F8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2026-09-26T02:02:25-05:00</dcterms:created>
  <dcterms:modified xsi:type="dcterms:W3CDTF">2026-09-26T02:02:25-05:00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