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del Ensayo: Escribe, Argumenta y Transforma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a comprender, analizar y escribir ensayos de manera colaborativa. El ensayo es una herramienta fundamental para expresar ideas, argumentar puntos de vista y reflexionar sobre temas relevantes en la vida cotidiana y académica. A través de actividades en grupos pequeños, los estudiantes desarrollarán habilidades de pensamiento crítico, organización de ideas y expresión escrita, fomentando la responsabilidad compartida y la colaboración efectiva.</w:t>
      </w:r>
    </w:p>
    <w:p>
      <w:pPr/>
      <w:r>
        <w:rPr/>
        <w:t xml:space="preserve">El propósito es que los estudiantes reconozcan la importancia del ensayo como un género discursivo que les permite comunicar sus opiniones y construir argumentos sólidos. Además, el plan conecta el aprendizaje con situaciones reales, tales como debates escolares, presentaciones y producción de textos para redes sociales, haciendo que la escritura del ensayo sea significativa y motivadora.</w:t>
      </w:r>
    </w:p>
    <w:p>
      <w:pPr/>
      <w:r>
        <w:rPr/>
        <w:t xml:space="preserve">Al finalizar, los estudiantes habrán creado un ensayo inicial, habrán reflexionado sobre el proceso de escritura y estarán mejor preparados para abordar textos argumentativos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esenciales del ensayo para comprender su propósito.</w:t>
      </w:r>
    </w:p>
    <w:p>
      <w:pPr>
        <w:numPr>
          <w:ilvl w:val="0"/>
          <w:numId w:val="1"/>
        </w:numPr>
      </w:pPr>
      <w:r>
        <w:rPr/>
        <w:t xml:space="preserve">Diseñar en grupos un esquema colaborativo que organice las ideas para la redacción de un ensayo.</w:t>
      </w:r>
    </w:p>
    <w:p>
      <w:pPr>
        <w:numPr>
          <w:ilvl w:val="0"/>
          <w:numId w:val="1"/>
        </w:numPr>
      </w:pPr>
      <w:r>
        <w:rPr/>
        <w:t xml:space="preserve">Crear un ensayo breve con argumentos claros y coherentes en un contexto colaborativo.</w:t>
      </w:r>
    </w:p>
    <w:p>
      <w:pPr>
        <w:numPr>
          <w:ilvl w:val="0"/>
          <w:numId w:val="1"/>
        </w:numPr>
      </w:pPr>
      <w:r>
        <w:rPr/>
        <w:t xml:space="preserve">Evaluar y retroalimentar los ensayos de sus compañeros para mejorar la calidad del texto.</w:t>
      </w:r>
    </w:p>
    <w:p>
      <w:pPr>
        <w:numPr>
          <w:ilvl w:val="0"/>
          <w:numId w:val="1"/>
        </w:numPr>
      </w:pPr>
      <w:r>
        <w:rPr/>
        <w:t xml:space="preserve">Reflexionar críticamente sobre el propio proceso de escritura y aprendizaje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(al menos 1 por estudiante)</w:t>
      </w:r>
    </w:p>
    <w:p>
      <w:pPr>
        <w:numPr>
          <w:ilvl w:val="0"/>
          <w:numId w:val="2"/>
        </w:numPr>
      </w:pPr>
      <w:r>
        <w:rPr/>
        <w:t xml:space="preserve">Marcadores, lápices y bolígrafos</w:t>
      </w:r>
    </w:p>
    <w:p>
      <w:pPr>
        <w:numPr>
          <w:ilvl w:val="0"/>
          <w:numId w:val="2"/>
        </w:numPr>
      </w:pPr>
      <w:r>
        <w:rPr/>
        <w:t xml:space="preserve">Computadoras o tabletas (opcional para redacción digital)</w:t>
      </w:r>
    </w:p>
    <w:p>
      <w:pPr>
        <w:numPr>
          <w:ilvl w:val="0"/>
          <w:numId w:val="2"/>
        </w:numPr>
      </w:pPr>
      <w:r>
        <w:rPr/>
        <w:t xml:space="preserve">Proyector y computador para mostrar videos y ejemplos</w:t>
      </w:r>
    </w:p>
    <w:p>
      <w:pPr>
        <w:numPr>
          <w:ilvl w:val="0"/>
          <w:numId w:val="2"/>
        </w:numPr>
      </w:pPr>
      <w:r>
        <w:rPr/>
        <w:t xml:space="preserve">Video corto sobre la estructura del ensayo (3-5 minutos)</w:t>
      </w:r>
    </w:p>
    <w:p>
      <w:pPr>
        <w:numPr>
          <w:ilvl w:val="0"/>
          <w:numId w:val="2"/>
        </w:numPr>
      </w:pPr>
      <w:r>
        <w:rPr/>
        <w:t xml:space="preserve">Ejemplos impresos de ensayos breves (3 copias para cada grupo)</w:t>
      </w:r>
    </w:p>
    <w:p>
      <w:pPr>
        <w:numPr>
          <w:ilvl w:val="0"/>
          <w:numId w:val="2"/>
        </w:numPr>
      </w:pPr>
      <w:r>
        <w:rPr/>
        <w:t xml:space="preserve">Cartulinas y hojas para elaborar esquemas y organizadores gráficos</w:t>
      </w:r>
    </w:p>
    <w:p>
      <w:pPr>
        <w:numPr>
          <w:ilvl w:val="0"/>
          <w:numId w:val="2"/>
        </w:numPr>
      </w:pPr>
      <w:r>
        <w:rPr/>
        <w:t xml:space="preserve">Lista de cotejo para evaluación entre pares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y sus características (aprendido en cursos anteriores)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de forma respetuosa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a nivel básico</w:t>
      </w:r>
    </w:p>
    <w:p>
      <w:pPr>
        <w:numPr>
          <w:ilvl w:val="0"/>
          <w:numId w:val="3"/>
        </w:numPr>
      </w:pPr>
      <w:r>
        <w:rPr/>
        <w:t xml:space="preserve">Experiencia previa en lectura comprensiva de textos argumentativos simples</w:t>
      </w:r>
    </w:p>
    <w:p>
      <w:pPr>
        <w:numPr>
          <w:ilvl w:val="0"/>
          <w:numId w:val="3"/>
        </w:numPr>
      </w:pPr>
      <w:r>
        <w:rPr/>
        <w:t xml:space="preserve">Uso básico de organizadores gráficos para estructurar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Ensayo y Planificando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y la importancia del ensayo, activando conocimientos previos y motivando a los estudiantes a explorar juntos cómo escribir un texto argumentativo.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ha leído o escuchado hablar del ensayo? ¿Para qué creen que sirve este tipo de texto?”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luego escriben en parejas una definición breve de ensayo según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ensayo es un género que ha sido usado por grandes pensadores para cambiar ideas y sociedades. ¿Te imaginas poder influir con tus palabras?”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ensayo conecta con situaciones reales: debates escolares, opiniones para redes sociales y textos para trabajos académicos.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 de situaciones donde podrían usar un ensayo.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(3-5 minutos) que explica de forma clara la estructura del ensayo: introducción, desarrollo de ideas y conclusión, con ejemplos sencillos.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Actividad 1: Análisis colaborativo de ejemplos de ensayos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características del ensayo.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tres ensayos breves impresos.</w:t>
      </w:r>
    </w:p>
    <w:p>
      <w:pPr>
        <w:numPr>
          <w:ilvl w:val="1"/>
          <w:numId w:val="4"/>
        </w:numPr>
      </w:pPr>
      <w:r>
        <w:rPr/>
        <w:t xml:space="preserve">En equipo, identificar y subrayar la introducción, desarrollo y conclusión en cada ejemplo.</w:t>
      </w:r>
    </w:p>
    <w:p>
      <w:pPr>
        <w:numPr>
          <w:ilvl w:val="1"/>
          <w:numId w:val="4"/>
        </w:numPr>
      </w:pPr>
      <w:r>
        <w:rPr/>
        <w:t xml:space="preserve">Responder en equipo: ¿Qué argumentos usan? ¿Cómo organizan sus ideas?</w:t>
      </w:r>
    </w:p>
    <w:p>
      <w:pPr>
        <w:numPr>
          <w:ilvl w:val="1"/>
          <w:numId w:val="4"/>
        </w:numPr>
      </w:pPr>
      <w:r>
        <w:rPr/>
        <w:t xml:space="preserve">Preparar una breve exposición (3 minutos) para compartir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Subrayados y notas en los textos, breve exposición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“¿Por qué creen que esta introducción es efectiva?”, “¿Cómo se relacionan los argumentos entre sí?”</w:t>
      </w:r>
    </w:p>
    <w:p>
      <w:pPr/>
      <w:r>
        <w:rPr>
          <w:b w:val="1"/>
          <w:bCs w:val="1"/>
        </w:rPr>
        <w:t xml:space="preserve">Actividad 2: Construcción colaborativa de un esquema para un ensayo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que organice ideas para un ensayo.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elegir un tema de interés común (ej.: redes sociales, medio ambiente, educación).</w:t>
      </w:r>
    </w:p>
    <w:p>
      <w:pPr>
        <w:numPr>
          <w:ilvl w:val="1"/>
          <w:numId w:val="5"/>
        </w:numPr>
      </w:pPr>
      <w:r>
        <w:rPr/>
        <w:t xml:space="preserve">Brainstorming para generar ideas y argumentos relacionados con el tema.</w:t>
      </w:r>
    </w:p>
    <w:p>
      <w:pPr>
        <w:numPr>
          <w:ilvl w:val="1"/>
          <w:numId w:val="5"/>
        </w:numPr>
      </w:pPr>
      <w:r>
        <w:rPr/>
        <w:t xml:space="preserve">Organizar esas ideas en un esquema gráfico en cartulina: introducción, tres argumentos y conclusión.</w:t>
      </w:r>
    </w:p>
    <w:p>
      <w:pPr>
        <w:numPr>
          <w:ilvl w:val="1"/>
          <w:numId w:val="5"/>
        </w:numPr>
      </w:pPr>
      <w:r>
        <w:rPr/>
        <w:t xml:space="preserve">Asignar roles en el grupo para que cada integrante aporte y tome notas.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del ensayo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“¿Qué argumento sería más fuerte para persuadir?”, “¿La conclusión resume bien sus ideas?”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Invitar a que propongan ejemplos adicionales de introducciones o conclusiones creativas para su esquema.</w:t>
      </w:r>
    </w:p>
    <w:p>
      <w:pPr/>
      <w:r>
        <w:rPr/>
        <w:t xml:space="preserve">Para estudiantes que necesitan apoyo: Asignar un compañero tutor dentro del grupo y proporcionar un esquema base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tienen un esquema sólido, mañana usaremos esas ideas para escribir el primer borrador de su ensayo. Preparémonos para darle voz a sus argumentos.”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que aprendieron sobre la estructura del ensayo y la colaboración.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fue lo más fácil y difícil al analizar los ejemplos de ensayo?</w:t>
      </w:r>
    </w:p>
    <w:p>
      <w:pPr>
        <w:numPr>
          <w:ilvl w:val="0"/>
          <w:numId w:val="6"/>
        </w:numPr>
      </w:pPr>
      <w:r>
        <w:rPr/>
        <w:t xml:space="preserve">¿Cómo ayudó el trabajo en equipo a mejorar su esquema?</w:t>
      </w:r>
    </w:p>
    <w:p>
      <w:pPr>
        <w:numPr>
          <w:ilvl w:val="0"/>
          <w:numId w:val="6"/>
        </w:numPr>
      </w:pPr>
      <w:r>
        <w:rPr/>
        <w:t xml:space="preserve">¿Qué esperan lograr con la escritura de su ensayo mañana?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organización, resalta fortalezas y orienta sobre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redactar y revisar su ensayo, fortaleciendo sus habilidades de escritura y argumentación.</w:t>
      </w:r>
    </w:p>
    <w:p>
      <w:pPr/>
      <w:r>
        <w:rPr/>
        <w:t xml:space="preserve">Sesión 2: Redacción, Revisión y Reflexión sobre el EnsayoFase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en la sesión anterior y preparar a los estudiantes para redactar y revisar un ensayo en grupos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“¿Qué recuerdan sobre la estructura de un ensayo? ¿Qué papel jugará su esquema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en sus grupos el esquema creado.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“Hoy vamos a convertir sus ideas en un ensayo que pueda convencer o informar a otros. ¡Piensen que su texto puede inspirar cambios!”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escritura con situaciones reales donde un buen ensayo puede abrir puertas, como concursos literarios, debates o blogs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importancia de redactar con claridad, enlazar ideas y usar conectores para dar coherencia al texto.</w:t>
      </w:r>
    </w:p>
    <w:p>
      <w:pPr/>
      <w:r>
        <w:rPr>
          <w:b w:val="1"/>
          <w:bCs w:val="1"/>
        </w:rPr>
        <w:t xml:space="preserve">Actividad 3: Redacción colaborativa del ensayo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ensayo breve con argumentos claros y coherentes.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utilizar el esquema para escribir un borrador de ensayo (mínimo 3 párrafos: introducción, desarrollo y conclusión).</w:t>
      </w:r>
    </w:p>
    <w:p>
      <w:pPr>
        <w:numPr>
          <w:ilvl w:val="1"/>
          <w:numId w:val="7"/>
        </w:numPr>
      </w:pPr>
      <w:r>
        <w:rPr/>
        <w:t xml:space="preserve">Asignar roles: un redactor, un editor y un moderador para asegurar participación equitativa.</w:t>
      </w:r>
    </w:p>
    <w:p>
      <w:pPr>
        <w:numPr>
          <w:ilvl w:val="1"/>
          <w:numId w:val="7"/>
        </w:numPr>
      </w:pPr>
      <w:r>
        <w:rPr/>
        <w:t xml:space="preserve">Usar lenguaje claro, conectores y argumentos sólidos.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del ensayo (en papel o digital).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ofrece apoyo para resolver dudas, sugiere mejoras en coherencia y argumentación.</w:t>
      </w:r>
    </w:p>
    <w:p>
      <w:pPr/>
      <w:r>
        <w:rPr>
          <w:b w:val="1"/>
          <w:bCs w:val="1"/>
        </w:rPr>
        <w:t xml:space="preserve">Actividad 4: Revisión y retroalimentación entre pares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ensayo a partir de la retroalimentación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Intercambiar el borrador con otro grupo.</w:t>
      </w:r>
    </w:p>
    <w:p>
      <w:pPr>
        <w:numPr>
          <w:ilvl w:val="1"/>
          <w:numId w:val="8"/>
        </w:numPr>
      </w:pPr>
      <w:r>
        <w:rPr/>
        <w:t xml:space="preserve">Usar una lista de cotejo para identificar fortalezas y aspectos a mejorar (estructura, claridad, argumentos).</w:t>
      </w:r>
    </w:p>
    <w:p>
      <w:pPr>
        <w:numPr>
          <w:ilvl w:val="1"/>
          <w:numId w:val="8"/>
        </w:numPr>
      </w:pPr>
      <w:r>
        <w:rPr/>
        <w:t xml:space="preserve">Discutir en pares con respeto y ofrecer sugerencias constructivas.</w:t>
      </w:r>
    </w:p>
    <w:p>
      <w:pPr>
        <w:numPr>
          <w:ilvl w:val="1"/>
          <w:numId w:val="8"/>
        </w:numPr>
      </w:pPr>
      <w:r>
        <w:rPr/>
        <w:t xml:space="preserve">Regresar los textos revisados a los autores para que hagan ajustes.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pares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notas de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interviene para mediar y guiar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más rápidos: Incentivar a que elaboren un párrafo adicional con un contraargumento.</w:t>
      </w:r>
    </w:p>
    <w:p>
      <w:pPr/>
      <w:r>
        <w:rPr/>
        <w:t xml:space="preserve">Para estudiantes con dificultades: Proveer frases modelo y apoyo individual o en subgrupos para completar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la retroalimentación recibida, vamos a reflexionar sobre nuestro proceso y preparar la versión final del ensayo.”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o aprendizaje clave sobre escribir y revisar un ensayo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ayudó trabajar en grupo a mejorar su ensayo?</w:t>
      </w:r>
    </w:p>
    <w:p>
      <w:pPr>
        <w:numPr>
          <w:ilvl w:val="0"/>
          <w:numId w:val="9"/>
        </w:numPr>
      </w:pPr>
      <w:r>
        <w:rPr/>
        <w:t xml:space="preserve">¿Qué parte del ensayo les resultó más desafiante y cómo la superaron?</w:t>
      </w:r>
    </w:p>
    <w:p>
      <w:pPr>
        <w:numPr>
          <w:ilvl w:val="0"/>
          <w:numId w:val="9"/>
        </w:numPr>
      </w:pPr>
      <w:r>
        <w:rPr/>
        <w:t xml:space="preserve">¿Qué habilidades creen que han desarrollado con estas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general destacando la colaboración, claridad en la argumentación y responsabilidad compartida.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otras materias y contextos fuera del aula, como presentaciones o debates.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individualmente un párrafo argumentativo sobre un tema de su interés, aplicando lo aprendido,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y definición previa de ensayo.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 (análisis, diseño de esquema, redacción, revisión entre pares).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ensayo colaborativo y reflexión metacognitiva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 estructura del ensayo (introducción, desarrollo, conclusión) – vinculado a Objetivo 1.</w:t>
      </w:r>
    </w:p>
    <w:p>
      <w:pPr>
        <w:numPr>
          <w:ilvl w:val="0"/>
          <w:numId w:val="11"/>
        </w:numPr>
      </w:pPr>
      <w:r>
        <w:rPr/>
        <w:t xml:space="preserve">Organiza ideas en un esquema coherente y colaborativo – vinculado a Objetivo 2.</w:t>
      </w:r>
    </w:p>
    <w:p>
      <w:pPr>
        <w:numPr>
          <w:ilvl w:val="0"/>
          <w:numId w:val="11"/>
        </w:numPr>
      </w:pPr>
      <w:r>
        <w:rPr/>
        <w:t xml:space="preserve">Redacta un ensayo con argumentos claros y coherentes – vinculado a Objetivo 3.</w:t>
      </w:r>
    </w:p>
    <w:p>
      <w:pPr>
        <w:numPr>
          <w:ilvl w:val="0"/>
          <w:numId w:val="11"/>
        </w:numPr>
      </w:pPr>
      <w:r>
        <w:rPr/>
        <w:t xml:space="preserve">Proporciona retroalimentación constructiva a compañeros y mejora el texto – vinculado a Objetivo 4.</w:t>
      </w:r>
    </w:p>
    <w:p>
      <w:pPr>
        <w:numPr>
          <w:ilvl w:val="0"/>
          <w:numId w:val="11"/>
        </w:numPr>
      </w:pPr>
      <w:r>
        <w:rPr/>
        <w:t xml:space="preserve">Reflexiona críticamente sobre el proceso de escritura y colaboración – vinculado a Objetivo 5.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revisión entre pares.</w:t>
      </w:r>
    </w:p>
    <w:p>
      <w:pPr>
        <w:numPr>
          <w:ilvl w:val="0"/>
          <w:numId w:val="12"/>
        </w:numPr>
      </w:pPr>
      <w:r>
        <w:rPr/>
        <w:t xml:space="preserve">Rúbrica para evaluar el ensayo escrito (claridad, estructura, argumentación, cohesión).</w:t>
      </w:r>
    </w:p>
    <w:p>
      <w:pPr>
        <w:numPr>
          <w:ilvl w:val="0"/>
          <w:numId w:val="12"/>
        </w:numPr>
      </w:pPr>
      <w:r>
        <w:rPr/>
        <w:t xml:space="preserve">Observación directa del trabajo en grupo y participación.</w:t>
      </w:r>
    </w:p>
    <w:p>
      <w:pPr>
        <w:numPr>
          <w:ilvl w:val="0"/>
          <w:numId w:val="12"/>
        </w:numPr>
      </w:pPr>
      <w:r>
        <w:rPr/>
        <w:t xml:space="preserve">Autoevaluación y coevaluación mediante preguntas reflejas.</w:t>
      </w:r>
    </w:p>
    <w:p>
      <w:pPr>
        <w:numPr>
          <w:ilvl w:val="0"/>
          <w:numId w:val="12"/>
        </w:numPr>
      </w:pPr>
      <w:r>
        <w:rPr/>
        <w:t xml:space="preserve">Portafolio con el esquema, borradores y versión final del ensayo.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Esquema gráfico del ensayo elaborado en grupo.</w:t>
      </w:r>
    </w:p>
    <w:p>
      <w:pPr>
        <w:numPr>
          <w:ilvl w:val="0"/>
          <w:numId w:val="13"/>
        </w:numPr>
      </w:pPr>
      <w:r>
        <w:rPr/>
        <w:t xml:space="preserve">Borrador y versión revisada del ensayo colaborativo.</w:t>
      </w:r>
    </w:p>
    <w:p>
      <w:pPr>
        <w:numPr>
          <w:ilvl w:val="0"/>
          <w:numId w:val="13"/>
        </w:numPr>
      </w:pPr>
      <w:r>
        <w:rPr/>
        <w:t xml:space="preserve">Lista de cotejo completada en la revisión entre pares.</w:t>
      </w:r>
    </w:p>
    <w:p>
      <w:pPr>
        <w:numPr>
          <w:ilvl w:val="0"/>
          <w:numId w:val="13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B18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5C6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920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1EB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A19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F04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997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A09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B2B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E30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EB3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02A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852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2026-09-25T21:21:21-05:00</dcterms:created>
  <dcterms:modified xsi:type="dcterms:W3CDTF">2026-09-25T21:21:21-05:00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