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y Conecta: Mapas SmartArt para el Consumo Responsable de Agua en Medellín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Tecnología, los estudiantes explorarán la herramienta SmartArt para crear mapas visuales que representen de manera clara y creativa la problemática del consumo responsable de agua en la ciudad de Medellín. A través de un desafío real, comprenderán la importancia del uso consciente del agua y aprenderán a organizar ideas y soluciones mediante diagramas inteligentes. Esta actividad no solo potencia habilidades digitales y de diseño, sino que también fomenta el pensamiento crítico y la responsabilidad ambiental. Al finalizar, los jóvenes estarán capacitados para elaborar mapas conceptuales que reflejen problemas complejos y propongan alternativas viables, conectando la tecnología con su realidad cotidiana y la comunidad en la que viven.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problemática del consumo responsable de agua en Medellín para identificar sus causas y consecuencias.</w:t>
      </w:r>
    </w:p>
    <w:p>
      <w:pPr>
        <w:numPr>
          <w:ilvl w:val="0"/>
          <w:numId w:val="1"/>
        </w:numPr>
      </w:pPr>
      <w:r>
        <w:rPr/>
        <w:t xml:space="preserve">Diseñar mapas visuales utilizando SmartArt para organizar ideas y soluciones sobre el consumo responsable de agua.</w:t>
      </w:r>
    </w:p>
    <w:p>
      <w:pPr>
        <w:numPr>
          <w:ilvl w:val="0"/>
          <w:numId w:val="1"/>
        </w:numPr>
      </w:pPr>
      <w:r>
        <w:rPr/>
        <w:t xml:space="preserve">Crear propuestas innovadoras y claras para promover el uso responsable del agua a través de mapas conceptuales digitales.</w:t>
      </w:r>
    </w:p>
    <w:p>
      <w:pPr>
        <w:numPr>
          <w:ilvl w:val="0"/>
          <w:numId w:val="1"/>
        </w:numPr>
      </w:pPr>
      <w:r>
        <w:rPr/>
        <w:t xml:space="preserve">Evaluar el trabajo propio y de sus compañeros para mejorar la comunicación visual y el contenido de los mapas SmartArt.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PowerPoint o cualquier software que incluya SmartArt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exposiciones y demostraciones.</w:t>
      </w:r>
    </w:p>
    <w:p>
      <w:pPr>
        <w:numPr>
          <w:ilvl w:val="0"/>
          <w:numId w:val="2"/>
        </w:numPr>
      </w:pPr>
      <w:r>
        <w:rPr/>
        <w:t xml:space="preserve">Conexión a internet para investigar información actualizada sobre el consumo de agua en Medellín.</w:t>
      </w:r>
    </w:p>
    <w:p>
      <w:pPr>
        <w:numPr>
          <w:ilvl w:val="0"/>
          <w:numId w:val="2"/>
        </w:numPr>
      </w:pPr>
      <w:r>
        <w:rPr/>
        <w:t xml:space="preserve">Hojas y marcadores para lluvia de ideas inicial.</w:t>
      </w:r>
    </w:p>
    <w:p>
      <w:pPr>
        <w:numPr>
          <w:ilvl w:val="0"/>
          <w:numId w:val="2"/>
        </w:numPr>
      </w:pPr>
      <w:r>
        <w:rPr/>
        <w:t xml:space="preserve">Video corto (3-4 minutos) sobre la problemática del consumo de agua en Medellín.</w:t>
      </w:r>
    </w:p>
    <w:p>
      <w:pPr>
        <w:numPr>
          <w:ilvl w:val="0"/>
          <w:numId w:val="2"/>
        </w:numPr>
      </w:pPr>
      <w:r>
        <w:rPr/>
        <w:t xml:space="preserve">Guía impresa con pasos básicos para usar SmartArt (opcional para consulta).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el manejo de computadora y programas de presentación (PowerPoint o similares).</w:t>
      </w:r>
    </w:p>
    <w:p>
      <w:pPr>
        <w:numPr>
          <w:ilvl w:val="0"/>
          <w:numId w:val="3"/>
        </w:numPr>
      </w:pPr>
      <w:r>
        <w:rPr/>
        <w:t xml:space="preserve">Experiencia previa con herramientas digitales para crear gráficos o dibujos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Conocimiento general sobre recursos naturales y cuidado del medio ambiente visto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trabajará en un reto real: entender y representar la problemática del agua en Medellín usando mapas visuales con SmartArt, porque así pueden organizar ideas y proponer soluciones claras y creativas.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una herramienta digital mientras reflexionan sobre un tema que afecta su ciudad.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la pregunta detonadora: "¿Por qué es importante usar el agua de forma responsable en Medellín?" y luego pide a los estudiantes que en parejas escriban 3 ideas rápido en una hoja.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responden la pregunta con ideas cortas, luego comparten algunas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"¿Sabías que Medellín podría enfrentar escasez de agua en menos de 10 años si no cambiamos nuestros hábitos?" y presenta un video corto sobre la situación actual del consumo de agua en la ciudad.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responden una encuesta rápida con sus percepciones (puede ser oral o en chat digital).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 preguntando: "¿Han notado alguna restricción en el uso del agua en sus hogares o barrios? ¿Qué acciones creen que podemos hacer para ayudar?"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reflexionan sobre la relevancia del problema para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herramienta SmartArt explicando que es una forma fácil y visual para organizar ideas complejas en mapas, diagramas y listas. Muestra en la pantalla cómo acceder a SmartArt en PowerPoint y cómo elegir diferentes estilos para crear mapas conceptuales.</w:t>
      </w:r>
    </w:p>
    <w:p>
      <w:pPr/>
      <w:r>
        <w:rPr>
          <w:b w:val="1"/>
          <w:bCs w:val="1"/>
        </w:rPr>
        <w:t xml:space="preserve">Actividad 1: Explorando SmartArt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mapas visuales utilizando SmartArt.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los estudiantes abrir PowerPoint y crear una diapositiva nueva. Luego, deben insertar un gráfico SmartArt que represente causas del consumo irresponsable de agua en Medellín, eligiendo un diseño que les guste.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SmartArt con causas del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 como: "¿Qué causas identificaste?", "¿Cómo seleccionaste el diseño para mostrar mejor la información?" y ayuda con el manejo de la herramienta.</w:t>
      </w:r>
    </w:p>
    <w:p>
      <w:pPr/>
      <w:r>
        <w:rPr>
          <w:b w:val="1"/>
          <w:bCs w:val="1"/>
        </w:rPr>
        <w:t xml:space="preserve">Actividad 2: Construyendo soluciones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para el uso responsable del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comparten sus mapas de causas y luego diseñan otro SmartArt que muestre posibles soluciones para reducir el consumo irresponsable. Deben elegir un estilo diferente al anterior y pensar en ideas prácticas para Medellín.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SmartArt con soluciones al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soluciones creen que serían más efectivas y por qué?", y guía para combinar ideas y usar adecuadamente SmartArt.</w:t>
      </w:r>
    </w:p>
    <w:p>
      <w:pPr/>
      <w:r>
        <w:rPr>
          <w:b w:val="1"/>
          <w:bCs w:val="1"/>
        </w:rPr>
        <w:t xml:space="preserve">Actividad 3: Presentación y evaluación cruzada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trabajo propio y ajeno.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sus mapas de causas y soluciones. Luego, otro grupo da retroalimentación respetuosa, señalando qué les gustó y qué mejorarían en el diseño o las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(grupos presentando y recibiendo feedback).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sugerencias para mejorar los mapas.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asegura que todos participen, y ayuda a que la retroalimentación sea constructiva y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mapa adicional con posibles campañas de sensibilización sobre el agua usando SmartArt.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guía personalizada para manejar SmartArt y simplifica el reto pidiendo mapas con menos elementos, apoyándose en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exploración individual, el docente conecta la siguiente actividad enfatizando que para resolver problemas complejos es importante trabajar en equipo y combinar ideas, y luego tras las presentaciones recalca cómo la evaluación ayuda a mejorar y aprender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digital o en papel con tres puntos clave aprendidos sobre el consumo responsable de agua y el uso de SmartArt para explicarlo.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principales y entregan al docente o comparten en chat.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exactas para que respondan:</w:t>
      </w:r>
    </w:p>
    <w:p>
      <w:pPr>
        <w:numPr>
          <w:ilvl w:val="0"/>
          <w:numId w:val="8"/>
        </w:numPr>
      </w:pPr>
      <w:r>
        <w:rPr/>
        <w:t xml:space="preserve">¿Cómo me ayudó SmartArt a organizar mejor mis ideas sobre el agua?</w:t>
      </w:r>
    </w:p>
    <w:p>
      <w:pPr>
        <w:numPr>
          <w:ilvl w:val="0"/>
          <w:numId w:val="8"/>
        </w:numPr>
      </w:pPr>
      <w:r>
        <w:rPr/>
        <w:t xml:space="preserve">¿Qué solución para el consumo de agua en Medellín me parece más importante y por qué?</w:t>
      </w:r>
    </w:p>
    <w:p>
      <w:pPr>
        <w:numPr>
          <w:ilvl w:val="0"/>
          <w:numId w:val="8"/>
        </w:numPr>
      </w:pPr>
      <w:r>
        <w:rPr/>
        <w:t xml:space="preserve">¿Qué puedo hacer en mi vida diaria para usar el agua responsablemente?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comenta los avances y destaca esfuerzos creativos o ideas innovadoras, ofreciendo sugerencias para mejorar en futuros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mapas SmartArt son útiles para organizar cualquier tema complejo y que en próximos proyectos podrán aplicar esta herramienta para otros retos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en casa una medida para ahorrar agua y traer una imagen o dato para crear un nuevo SmartArt en la siguiente clase, reforzando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diseño, trabajo en equipo y presentaciones, con observación directa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evaluación del mapa SmartArt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clara y pertinente de causas y consecuencias del consumo irresponsable de agua (Objetivo 1).</w:t>
      </w:r>
    </w:p>
    <w:p>
      <w:pPr>
        <w:numPr>
          <w:ilvl w:val="0"/>
          <w:numId w:val="10"/>
        </w:numPr>
      </w:pPr>
      <w:r>
        <w:rPr/>
        <w:t xml:space="preserve">Uso adecuado y creativo de SmartArt para organizar ideas (Objetivo 2).</w:t>
      </w:r>
    </w:p>
    <w:p>
      <w:pPr>
        <w:numPr>
          <w:ilvl w:val="0"/>
          <w:numId w:val="10"/>
        </w:numPr>
      </w:pPr>
      <w:r>
        <w:rPr/>
        <w:t xml:space="preserve">Propuestas claras y viables en los mapas de soluciones (Objetivo 3).</w:t>
      </w:r>
    </w:p>
    <w:p>
      <w:pPr>
        <w:numPr>
          <w:ilvl w:val="0"/>
          <w:numId w:val="10"/>
        </w:numPr>
      </w:pPr>
      <w:r>
        <w:rPr/>
        <w:t xml:space="preserve">Capacidad para evaluar y mejorar el trabajo propio y ajeno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el mapa SmartArt (estructura, claridad, creatividad).</w:t>
      </w:r>
    </w:p>
    <w:p>
      <w:pPr>
        <w:numPr>
          <w:ilvl w:val="0"/>
          <w:numId w:val="1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1"/>
        </w:numPr>
      </w:pPr>
      <w:r>
        <w:rPr/>
        <w:t xml:space="preserve">Ticket de salida para reflexionar sobre el aprendizaje.</w:t>
      </w:r>
    </w:p>
    <w:p>
      <w:pPr>
        <w:numPr>
          <w:ilvl w:val="0"/>
          <w:numId w:val="11"/>
        </w:numPr>
      </w:pPr>
      <w:r>
        <w:rPr/>
        <w:t xml:space="preserve">Autoevaluación y coevaluación entre pares durante la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SmartArt individuales y grupales creados durante la sesión.</w:t>
      </w:r>
    </w:p>
    <w:p>
      <w:pPr>
        <w:numPr>
          <w:ilvl w:val="0"/>
          <w:numId w:val="12"/>
        </w:numPr>
      </w:pPr>
      <w:r>
        <w:rPr/>
        <w:t xml:space="preserve">Participación activa en las presentaciones y evaluaciones cruzadas.</w:t>
      </w:r>
    </w:p>
    <w:p>
      <w:pPr>
        <w:numPr>
          <w:ilvl w:val="0"/>
          <w:numId w:val="12"/>
        </w:numPr>
      </w:pPr>
      <w:r>
        <w:rPr/>
        <w:t xml:space="preserve">Respuestas en el ticket de salida que demuestran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de la elaboración de mapas SmartArt relacionados con el consumo responsable de agua en Medellín, se proponen las siguientes mecánicas de juego, adecuadas para estudiantes de 12 a 15 años, que se integran de manera natural en la sesión de 2 horas: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por Equipos: "Los Guardianes del Agua"</w:t>
      </w:r>
    </w:p>
    <w:p>
      <w:pPr>
        <w:numPr>
          <w:ilvl w:val="1"/>
          <w:numId w:val="13"/>
        </w:numPr>
      </w:pPr>
      <w:r>
        <w:rPr/>
        <w:t xml:space="preserve">Dividir la clase en pequeños equipos de 3-4 estudiantes.</w:t>
      </w:r>
    </w:p>
    <w:p>
      <w:pPr>
        <w:numPr>
          <w:ilvl w:val="1"/>
          <w:numId w:val="13"/>
        </w:numPr>
      </w:pPr>
      <w:r>
        <w:rPr/>
        <w:t xml:space="preserve">Cada equipo debe crear un mapa SmartArt que ilustre soluciones innovadoras o factores clave para el consumo responsable de agua en Medellín.</w:t>
      </w:r>
    </w:p>
    <w:p>
      <w:pPr>
        <w:numPr>
          <w:ilvl w:val="1"/>
          <w:numId w:val="13"/>
        </w:numPr>
      </w:pPr>
      <w:r>
        <w:rPr/>
        <w:t xml:space="preserve">Se asignan puntos por originalidad, claridad en la comunicación y uso adecuado de las herramientas SmartArt.</w:t>
      </w:r>
    </w:p>
    <w:p>
      <w:pPr>
        <w:numPr>
          <w:ilvl w:val="1"/>
          <w:numId w:val="13"/>
        </w:numPr>
      </w:pPr>
      <w:r>
        <w:rPr/>
        <w:t xml:space="preserve">Los puntos se pueden visualizar en un marcador visible para fomentar la competencia sana.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Cronometrado: "Contra el Reloj"</w:t>
      </w:r>
    </w:p>
    <w:p>
      <w:pPr>
        <w:numPr>
          <w:ilvl w:val="1"/>
          <w:numId w:val="13"/>
        </w:numPr>
      </w:pPr>
      <w:r>
        <w:rPr/>
        <w:t xml:space="preserve">Para fomentar la agilidad y aplicación práctica, cada equipo tendrá un tiempo limitado (ej. 20 minutos) para diseñar un segmento específico del mapa SmartArt.</w:t>
      </w:r>
    </w:p>
    <w:p>
      <w:pPr>
        <w:numPr>
          <w:ilvl w:val="1"/>
          <w:numId w:val="13"/>
        </w:numPr>
      </w:pPr>
      <w:r>
        <w:rPr/>
        <w:t xml:space="preserve">Este desafío incentiva la colaboración rápida y la toma de decisiones efectivas.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Insignias Digitales: "Expertos en SmartArt"</w:t>
      </w:r>
    </w:p>
    <w:p>
      <w:pPr>
        <w:numPr>
          <w:ilvl w:val="1"/>
          <w:numId w:val="13"/>
        </w:numPr>
      </w:pPr>
      <w:r>
        <w:rPr/>
        <w:t xml:space="preserve">Al finalizar la actividad, cada estudiante recibe una insignia digital (puede ser un certificado simple o una imagen) que reconoce habilidades específicas: creatividad, trabajo en equipo, dominio de SmartArt, pensamiento crítico sobre el consumo de agua.</w:t>
      </w:r>
    </w:p>
    <w:p>
      <w:pPr>
        <w:numPr>
          <w:ilvl w:val="1"/>
          <w:numId w:val="13"/>
        </w:numPr>
      </w:pPr>
      <w:r>
        <w:rPr/>
        <w:t xml:space="preserve">Estas insignias pueden ser compartidas en plataformas escolares o portfolios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Feedback Interactivo: "Voto de Pares"</w:t>
      </w:r>
    </w:p>
    <w:p>
      <w:pPr>
        <w:numPr>
          <w:ilvl w:val="1"/>
          <w:numId w:val="13"/>
        </w:numPr>
      </w:pPr>
      <w:r>
        <w:rPr/>
        <w:t xml:space="preserve">Al concluir la elaboración, los equipos presentan su mapa y los demás estudiantes votan (con criterios claros) por el diseño más impactante y funcional.</w:t>
      </w:r>
    </w:p>
    <w:p>
      <w:pPr>
        <w:numPr>
          <w:ilvl w:val="1"/>
          <w:numId w:val="13"/>
        </w:numPr>
      </w:pPr>
      <w:r>
        <w:rPr/>
        <w:t xml:space="preserve">Esto promueve la participación activa y la reflexión crítica entre pares.</w:t>
      </w:r>
    </w:p>
    <w:p>
      <w:pPr/>
      <w:r>
        <w:rPr/>
        <w:t xml:space="preserve">Estas mecánicas integran la competencia sana, la colaboración y la reflexión, alineándose con el Aprendizaje Basado en Retos y los objetivos de aprendizaje sin generar distracciones.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de la Actividad en Parejas:</w:t>
      </w:r>
      <w:r>
        <w:rPr/>
        <w:t xml:space="preserve"> Formar parejas teniendo en cuenta la diversidad cultural y lingüística, permitiendo que estudiantes que hablen distintos idiomas nativos puedan apoyarse mutuamente. Por ejemplo, estudiantes que hablen español y otro idioma local o familiar pueden colaborar y explicar conceptos en ambos idiomas para facilitar la comprensión.</w:t>
      </w:r>
      <w:r>
        <w:rPr>
          <w:i w:val="1"/>
          <w:iCs w:val="1"/>
        </w:rPr>
        <w:t xml:space="preserve">Impacto:</w:t>
      </w:r>
      <w:r>
        <w:rPr/>
        <w:t xml:space="preserve"> Valorar y respetar las diferencias lingüísticas y culturales fortalece la comunicación y el aprendizaje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de Ejemplos Diversos en el Video y Debate:</w:t>
      </w:r>
      <w:r>
        <w:rPr/>
        <w:t xml:space="preserve"> Incorporar ejemplos visuales y testimonios que reflejen distintas realidades socioeconómicas y culturales dentro de Medellín, incluyendo barrios diversos y diferentes formas en que el consumo de agua impacta a las comunidades.</w:t>
      </w:r>
      <w:r>
        <w:rPr>
          <w:i w:val="1"/>
          <w:iCs w:val="1"/>
        </w:rPr>
        <w:t xml:space="preserve">Impacto:</w:t>
      </w:r>
      <w:r>
        <w:rPr/>
        <w:t xml:space="preserve"> Los estudiantes se sienten representados y motivados a participar porque reconocen su contexto en el contenido del curso.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Opciones para Expresión en la Encuesta:</w:t>
      </w:r>
      <w:r>
        <w:rPr/>
        <w:t xml:space="preserve"> Permitir que la encuesta rápida tras el video se pueda responder de forma oral, escrita, o mediante dibujos para los estudiantes que tengan diferentes estilos de comunicación o dominio del lenguaje escrito.</w:t>
      </w:r>
      <w:r>
        <w:rPr>
          <w:i w:val="1"/>
          <w:iCs w:val="1"/>
        </w:rPr>
        <w:t xml:space="preserve">Impacto:</w:t>
      </w:r>
      <w:r>
        <w:rPr/>
        <w:t xml:space="preserve"> Facilita que todos los estudiantes expresen sus ideas según sus fortalezas, promoviendo la inclusión y diversidad cognitiva.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 en el Lenguaje y Ejemplos:</w:t>
      </w:r>
      <w:r>
        <w:rPr/>
        <w:t xml:space="preserve"> Usar lenguaje inclusivo y evitar estereotipos de género al explicar roles en la gestión del agua o en la tecnología (por ejemplo, no asumir que solo los niños o solo las niñas son buenos en informática o tecnología).</w:t>
      </w:r>
      <w:r>
        <w:rPr>
          <w:i w:val="1"/>
          <w:iCs w:val="1"/>
        </w:rPr>
        <w:t xml:space="preserve">Impacto:</w:t>
      </w:r>
      <w:r>
        <w:rPr/>
        <w:t xml:space="preserve"> Contribuye a desmantelar prejuicios y promover que todos los estudiantes se vean capaces de participar activamente en la actividad tecnológica.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Distribución Equitativa en los Grupos de Trabajo:</w:t>
      </w:r>
      <w:r>
        <w:rPr/>
        <w:t xml:space="preserve"> Asegurar que en las parejas o grupos haya representación equilibrada de género y que cada estudiante tenga un rol activo en la creación del mapa SmartArt (por ejemplo, alternar quién controla el computador o quién presenta ideas).</w:t>
      </w:r>
      <w:r>
        <w:rPr>
          <w:i w:val="1"/>
          <w:iCs w:val="1"/>
        </w:rPr>
        <w:t xml:space="preserve">Impacto:</w:t>
      </w:r>
      <w:r>
        <w:rPr/>
        <w:t xml:space="preserve"> Fomenta la confianza y participación igualitaria, evitando que los roles se asignen según estereotipos.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Ejemplos de Figuras de Liderazgo Diversas:</w:t>
      </w:r>
      <w:r>
        <w:rPr/>
        <w:t xml:space="preserve"> Al presentar la problemática del consumo de agua, incluir ejemplos de mujeres y hombres líderes comunitarios o expertos tecnológicos para inspirar a todos los estudiantes.</w:t>
      </w:r>
      <w:r>
        <w:rPr>
          <w:i w:val="1"/>
          <w:iCs w:val="1"/>
        </w:rPr>
        <w:t xml:space="preserve">Impacto:</w:t>
      </w:r>
      <w:r>
        <w:rPr/>
        <w:t xml:space="preserve"> Promueve modelos de referencia diversos, ampliando las expectativas de los estudiantes sobre quién puede ser un agente de cambio.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Acceso Adaptado a la Herramienta Digital:</w:t>
      </w:r>
      <w:r>
        <w:rPr/>
        <w:t xml:space="preserve"> Para estudiantes con dificultades motrices o visuales, ofrecer alternativas como software de lectura de pantalla compatible con PowerPoint o permitir que usen un asistente (compañero o docente) para manipular la herramienta SmartArt, asegurando que contribuyan con las ideas.</w:t>
      </w:r>
      <w:r>
        <w:rPr>
          <w:i w:val="1"/>
          <w:iCs w:val="1"/>
        </w:rPr>
        <w:t xml:space="preserve">Impacto:</w:t>
      </w:r>
      <w:r>
        <w:rPr/>
        <w:t xml:space="preserve"> Garantiza que todos los estudiantes participen activamente sin limitaciones tecnológicas o físicas.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de Apoyo Visual y Auditivo:</w:t>
      </w:r>
      <w:r>
        <w:rPr/>
        <w:t xml:space="preserve"> Proporcionar subtítulos o transcripciones del video presentado y apoyar el debate con imágenes claras y esquemas que faciliten la comprensión para estudiantes con dificultades auditivas o cognitivas.</w:t>
      </w:r>
      <w:r>
        <w:rPr>
          <w:i w:val="1"/>
          <w:iCs w:val="1"/>
        </w:rPr>
        <w:t xml:space="preserve">Impacto:</w:t>
      </w:r>
      <w:r>
        <w:rPr/>
        <w:t xml:space="preserve"> Mejora la comprensión y participación de estudiantes con diferentes necesidades de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 Flexible:</w:t>
      </w:r>
      <w:r>
        <w:rPr/>
        <w:t xml:space="preserve"> Permitir que la evaluación del mapa SmartArt pueda ser realizada mediante presentación oral, visual o escrita, según las fortalezas de cada estudiante, y considerar criterios centrados en el esfuerzo, creatividad y comprensión del problema más que en la perfección técnica.</w:t>
      </w:r>
      <w:r>
        <w:rPr>
          <w:i w:val="1"/>
          <w:iCs w:val="1"/>
        </w:rPr>
        <w:t xml:space="preserve">Impacto:</w:t>
      </w:r>
      <w:r>
        <w:rPr/>
        <w:t xml:space="preserve"> Promueve una evaluación justa que reconoce diversas formas de expresión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7AF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8EB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174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848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F6D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4CA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078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34B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B29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20F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7D5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E73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8B8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F46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BF6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DCF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2026-09-26T03:15:00-05:00</dcterms:created>
  <dcterms:modified xsi:type="dcterms:W3CDTF">2026-09-26T03:15:00-05:00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