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Cantidades: Mastering How Much & How Many</w:t></w:r></w:p><w:p/><w:p><w:pPr/><w:r><w:rPr><w:color w:val="666666"/><w:sz w:val="20"/><w:szCs w:val="20"/><w:i w:val="1"/><w:iCs w:val="1"/></w:rPr><w:t xml:space="preserve">Lengua Extranjera | Inglés | Aprendizaje Colaborativo</w:t></w:r></w:p><w:p/><w:p><w:pPr/><w:r><w:rPr><w:color w:val="2b6cb0"/><w:sz w:val="28"/><w:szCs w:val="28"/><w:b w:val="1"/><w:bCs w:val="1"/></w:rPr><w:t xml:space="preserve">Descripción</w:t></w:r></w:p><w:p><w:pPr/><w:r><w:rPr/><w:t xml:space="preserve">Este plan de clase está diseñado para que estudiantes de media (15-17 años) aprendan a usar correctamente las expresiones interrogativas </w:t></w:r><w:r><w:rPr><w:b w:val="1"/><w:bCs w:val="1"/></w:rPr><w:t xml:space="preserve">how much</w:t></w:r><w:r><w:rPr/><w:t xml:space="preserve"> y </w:t></w:r><w:r><w:rPr><w:b w:val="1"/><w:bCs w:val="1"/></w:rPr><w:t xml:space="preserve">how many</w:t></w:r><w:r><w:rPr/><w:t xml:space="preserve"> en inglés. Estas estructuras son fundamentales para preguntar por cantidades en diferentes contextos, una habilidad práctica y cotidiana que los estudiantes utilizarán en situaciones reales como hacer compras, hablar de recursos o describir colecciones. Se busca que los estudiantes no solo comprendan la diferencia entre sustantivos contables e incontables, sino que también desarrollen confianza para formular preguntas y responderlas de forma adecuada. La metodología de Aprendizaje Colaborativo fomenta la interacción, el trabajo en equipo y la responsabilidad compartida, preparando a los estudiantes para comunicarse efectivamente en inglés y colaborar en entornos académicos y sociales. Además, este aprendizaje contribuye a desarrollar competencias comunicativas y a fortalecer la autonomía en el aprendizaje del idioma.</w:t></w:r></w:p><w:p/><w:p><w:pPr/><w:r><w:rPr><w:color w:val="2b6cb0"/><w:sz w:val="28"/><w:szCs w:val="28"/><w:b w:val="1"/><w:bCs w:val="1"/></w:rPr><w:t xml:space="preserve">Objetivos de Aprendizaje</w:t></w:r></w:p><w:p><w:pPr><w:numPr><w:ilvl w:val="0"/><w:numId w:val="1"/></w:numPr></w:pPr><w:r><w:rPr/><w:t xml:space="preserve">Identificar y diferenciar correctamente sustantivos contables e incontables en inglés.</w:t></w:r></w:p><w:p><w:pPr><w:numPr><w:ilvl w:val="0"/><w:numId w:val="1"/></w:numPr></w:pPr><w:r><w:rPr/><w:t xml:space="preserve">Formular preguntas utilizando </w:t></w:r><w:r><w:rPr><w:i w:val="1"/><w:iCs w:val="1"/></w:rPr><w:t xml:space="preserve">how much</w:t></w:r><w:r><w:rPr/><w:t xml:space="preserve"> para sustantivos incontables y </w:t></w:r><w:r><w:rPr><w:i w:val="1"/><w:iCs w:val="1"/></w:rPr><w:t xml:space="preserve">how many</w:t></w:r><w:r><w:rPr/><w:t xml:space="preserve"> para contables.</w:t></w:r></w:p><w:p><w:pPr><w:numPr><w:ilvl w:val="0"/><w:numId w:val="1"/></w:numPr></w:pPr><w:r><w:rPr/><w:t xml:space="preserve">Responder preguntas sobre cantidades con estructuras gramaticales adecuadas.</w:t></w:r></w:p><w:p><w:pPr><w:numPr><w:ilvl w:val="0"/><w:numId w:val="1"/></w:numPr></w:pPr><w:r><w:rPr/><w:t xml:space="preserve">Colaborar activamente en grupos pequeños para resolver ejercicios prácticos y compartir conocimientos.</w:t></w:r></w:p><w:p><w:pPr><w:numPr><w:ilvl w:val="0"/><w:numId w:val="1"/></w:numPr></w:pPr><w:r><w:rPr/><w:t xml:space="preserve">Evaluar y reflexionar sobre el uso correcto de </w:t></w:r><w:r><w:rPr><w:i w:val="1"/><w:iCs w:val="1"/></w:rPr><w:t xml:space="preserve">how much</w:t></w:r><w:r><w:rPr/><w:t xml:space="preserve"> y </w:t></w:r><w:r><w:rPr><w:i w:val="1"/><w:iCs w:val="1"/></w:rPr><w:t xml:space="preserve">how many</w:t></w:r><w:r><w:rPr/><w:t xml:space="preserve"> en contextos reales.</w:t></w:r></w:p><w:p/><w:p><w:pPr/><w:r><w:rPr><w:color w:val="2b6cb0"/><w:sz w:val="28"/><w:szCs w:val="28"/><w:b w:val="1"/><w:bCs w:val="1"/></w:rPr><w:t xml:space="preserve">Recursos Necesarios</w:t></w:r></w:p><w:p><w:pPr><w:numPr><w:ilvl w:val="0"/><w:numId w:val="2"/></w:numPr></w:pPr><w:r><w:rPr/><w:t xml:space="preserve">Carteles impresos con ejemplos y reglas de uso de </w:t></w:r><w:r><w:rPr><w:i w:val="1"/><w:iCs w:val="1"/></w:rPr><w:t xml:space="preserve">how much</w:t></w:r><w:r><w:rPr/><w:t xml:space="preserve"> y </w:t></w:r><w:r><w:rPr><w:i w:val="1"/><w:iCs w:val="1"/></w:rPr><w:t xml:space="preserve">how many</w:t></w:r><w:r><w:rPr/><w:t xml:space="preserve"> (al menos 2 tamaños A3).</w:t></w:r></w:p><w:p><w:pPr><w:numPr><w:ilvl w:val="0"/><w:numId w:val="2"/></w:numPr></w:pPr><w:r><w:rPr/><w:t xml:space="preserve">Tarjetas con sustantivos contables e incontables (50 tarjetas: 25 contables, 25 incontables).</w:t></w:r></w:p><w:p><w:pPr><w:numPr><w:ilvl w:val="0"/><w:numId w:val="2"/></w:numPr></w:pPr><w:r><w:rPr/><w:t xml:space="preserve">Hoja de trabajo impresa con ejercicios prácticos (1 por estudiante).</w:t></w:r></w:p><w:p><w:pPr><w:numPr><w:ilvl w:val="0"/><w:numId w:val="2"/></w:numPr></w:pPr><w:r><w:rPr/><w:t xml:space="preserve">Marcadores y pizarras pequeñas para cada grupo.</w:t></w:r></w:p><w:p><w:pPr><w:numPr><w:ilvl w:val="0"/><w:numId w:val="2"/></w:numPr></w:pPr><w:r><w:rPr/><w:t xml:space="preserve">Proyector y computadora para mostrar video corto (3 minutos) explicativo sobre el tema.</w:t></w:r></w:p><w:p><w:pPr><w:numPr><w:ilvl w:val="0"/><w:numId w:val="2"/></w:numPr></w:pPr><w:r><w:rPr/><w:t xml:space="preserve">Acceso a internet para video (YouTube o plataforma educativa).</w:t></w:r></w:p><w:p><w:pPr><w:numPr><w:ilvl w:val="0"/><w:numId w:val="2"/></w:numPr></w:pPr><w:r><w:rPr/><w:t xml:space="preserve">Reloj o cronómetro para controlar tiempos.</w:t></w:r></w:p><w:p/><w:p><w:pPr/><w:r><w:rPr><w:color w:val="2b6cb0"/><w:sz w:val="28"/><w:szCs w:val="28"/><w:b w:val="1"/><w:bCs w:val="1"/></w:rPr><w:t xml:space="preserve">Requisitos Previos</w:t></w:r></w:p><w:p><w:pPr><w:numPr><w:ilvl w:val="0"/><w:numId w:val="3"/></w:numPr></w:pPr><w:r><w:rPr/><w:t xml:space="preserve">Conocimiento previo básico de sustantivos en inglés.</w:t></w:r></w:p><w:p><w:pPr><w:numPr><w:ilvl w:val="0"/><w:numId w:val="3"/></w:numPr></w:pPr><w:r><w:rPr/><w:t xml:space="preserve">Familiaridad con preguntas interrogativas simples en inglés (what, where, when).</w:t></w:r></w:p><w:p><w:pPr><w:numPr><w:ilvl w:val="0"/><w:numId w:val="3"/></w:numPr></w:pPr><w:r><w:rPr/><w:t xml:space="preserve">Habilidades básicas de lectura y escritura en inglés.</w:t></w:r></w:p><w:p><w:pPr><w:numPr><w:ilvl w:val="0"/><w:numId w:val="3"/></w:numPr></w:pPr><w:r><w:rPr/><w:t xml:space="preserve">Experiencia previa en trabajo en equipo y colaboración en aula.</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a los estudiantes que hoy aprenderán a preguntar y responder acerca de cantidades en inglés usando </w:t></w:r><w:r><w:rPr><w:i w:val="1"/><w:iCs w:val="1"/></w:rPr><w:t xml:space="preserve">how much</w:t></w:r><w:r><w:rPr/><w:t xml:space="preserve"> y </w:t></w:r><w:r><w:rPr><w:i w:val="1"/><w:iCs w:val="1"/></w:rPr><w:t xml:space="preserve">how many</w:t></w:r><w:r><w:rPr/><w:t xml:space="preserve">. Destaca la importancia de estas estructuras para la comunicación diaria, por ejemplo, al hacer compras o describir objetos.</w:t></w:r></w:p><w:p><w:pPr/><w:r><w:rPr><w:b w:val="1"/><w:bCs w:val="1"/></w:rPr><w:t xml:space="preserve">Activación de conocimientos previos</w:t></w:r></w:p><w:p><w:pPr/><w:r><w:rPr><w:b w:val="1"/><w:bCs w:val="1"/></w:rPr><w:t xml:space="preserve">Docente:</w:t></w:r><w:r><w:rPr/><w:t xml:space="preserve"> Plantea la pregunta detonadora: "¿Cómo preguntarías en inglés ‘¿Cuánto café quieres?’ y ‘¿Cuántas manzanas tienes?’?"</w:t></w:r></w:p><w:p><w:pPr/><w:r><w:rPr><w:b w:val="1"/><w:bCs w:val="1"/></w:rPr><w:t xml:space="preserve">Estudiantes:</w:t></w:r><w:r><w:rPr/><w:t xml:space="preserve"> Piensan individualmente por 1 minuto y luego comparten sus ideas en voz alta. El docente anota respuestas incorrectas o parciales en la pizarra para revisarlas más tarde.</w:t></w:r></w:p><w:p><w:pPr/><w:r><w:rPr><w:b w:val="1"/><w:bCs w:val="1"/></w:rPr><w:t xml:space="preserve">Motivación y enganche</w:t></w:r></w:p><w:p><w:pPr/><w:r><w:rPr><w:b w:val="1"/><w:bCs w:val="1"/></w:rPr><w:t xml:space="preserve">Docente:</w:t></w:r><w:r><w:rPr/><w:t xml:space="preserve"> Muestra un dato curioso en pantalla: "¿Sabías que en inglés usamos diferentes preguntas para contar cosas que puedes contar (como manzanas) y cosas que no puedes contar individualmente (como agua)?" Luego plantea un reto: "Al final de la clase, podrán crear preguntas correctas para pedir comida y bebidas en un restaurante ficticio."</w:t></w:r></w:p><w:p><w:pPr/><w:r><w:rPr><w:b w:val="1"/><w:bCs w:val="1"/></w:rPr><w:t xml:space="preserve">Contextualización</w:t></w:r></w:p><w:p><w:pPr/><w:r><w:rPr><w:b w:val="1"/><w:bCs w:val="1"/></w:rPr><w:t xml:space="preserve">Docente:</w:t></w:r><w:r><w:rPr/><w:t xml:space="preserve"> Conecta el tema con la vida cotidiana diciendo: "Cuando compras, pides comida o hablas con amigos, es importante saber preguntar cuánto o cuántos para entender y ser entendido. Hoy practicaremos para que sea fácil y natural."</w:t></w:r></w:p><w:p><w:pPr/><w:r><w:rPr><w:b w:val="1"/><w:bCs w:val="1"/></w:rPr><w:t xml:space="preserve">Estudiantes:</w:t></w:r><w:r><w:rPr/><w:t xml:space="preserve"> Escuchan y se preparan para participar activamente.</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Divide la clase en grupos de 4 estudiantes y proyecta un video corto (3 minutos) que explica la diferencia entre </w:t></w:r><w:r><w:rPr><w:i w:val="1"/><w:iCs w:val="1"/></w:rPr><w:t xml:space="preserve">how much</w:t></w:r><w:r><w:rPr/><w:t xml:space="preserve"> (para sustantivos incontables) y </w:t></w:r><w:r><w:rPr><w:i w:val="1"/><w:iCs w:val="1"/></w:rPr><w:t xml:space="preserve">how many</w:t></w:r><w:r><w:rPr/><w:t xml:space="preserve"> (para contables), con ejemplos visuales y auditivos.</w:t></w:r></w:p><w:p><w:pPr/><w:r><w:rPr><w:b w:val="1"/><w:bCs w:val="1"/></w:rPr><w:t xml:space="preserve">Estudiantes:</w:t></w:r><w:r><w:rPr/><w:t xml:space="preserve"> Observan el video y toman notas en sus hojas de trabajo.</w:t></w:r></w:p><w:p><w:pPr/><w:r><w:rPr><w:b w:val="1"/><w:bCs w:val="1"/></w:rPr><w:t xml:space="preserve">Actividad 1: Clasificación colaborativa de sustantivos</w:t></w:r></w:p><w:p><w:pPr><w:numPr><w:ilvl w:val="0"/><w:numId w:val="4"/></w:numPr></w:pPr><w:r><w:rPr><w:b w:val="1"/><w:bCs w:val="1"/></w:rPr><w:t xml:space="preserve">Objetivo:</w:t></w:r><w:r><w:rPr/><w:t xml:space="preserve"> Identificar sustantivos contables e incontables.</w:t></w:r></w:p><w:p><w:pPr><w:numPr><w:ilvl w:val="0"/><w:numId w:val="4"/></w:numPr></w:pPr><w:r><w:rPr><w:b w:val="1"/><w:bCs w:val="1"/></w:rPr><w:t xml:space="preserve">Instrucciones:</w:t></w:r></w:p><w:p><w:pPr><w:numPr><w:ilvl w:val="1"/><w:numId w:val="4"/></w:numPr></w:pPr><w:r><w:rPr/><w:t xml:space="preserve">El docente entrega a cada grupo un conjunto de tarjetas con sustantivos variados.</w:t></w:r></w:p><w:p><w:pPr><w:numPr><w:ilvl w:val="1"/><w:numId w:val="4"/></w:numPr></w:pPr><w:r><w:rPr/><w:t xml:space="preserve">Los estudiantes trabajan juntos para clasificar las tarjetas en dos grupos: contables e incontables, usando una pizarra pequeña para anotar.</w:t></w:r></w:p><w:p><w:pPr><w:numPr><w:ilvl w:val="1"/><w:numId w:val="4"/></w:numPr></w:pPr><w:r><w:rPr/><w:t xml:space="preserve">Una vez terminada la clasificación, cada grupo explica sus decisiones brevemente al docente.</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Dos listas en la pizarra pequeña con sustantivos clasificados.</w:t></w:r></w:p><w:p><w:pPr><w:numPr><w:ilvl w:val="0"/><w:numId w:val="4"/></w:numPr></w:pPr><w:r><w:rPr><w:b w:val="1"/><w:bCs w:val="1"/></w:rPr><w:t xml:space="preserve">Tiempo:</w:t></w:r><w:r><w:rPr/><w:t xml:space="preserve"> 12 minutos.</w:t></w:r></w:p><w:p><w:pPr><w:numPr><w:ilvl w:val="0"/><w:numId w:val="4"/></w:numPr></w:pPr><w:r><w:rPr><w:b w:val="1"/><w:bCs w:val="1"/></w:rPr><w:t xml:space="preserve">Rol docente:</w:t></w:r><w:r><w:rPr/><w:t xml:space="preserve"> Observa, formula preguntas como "¿Por qué colocaron 'rice' en incontable?" o "¿Pueden dar un ejemplo de cómo usar 'apple' en una pregunta con how many?" para promover reflexión.</w:t></w:r></w:p><w:p><w:pPr/><w:r><w:rPr><w:b w:val="1"/><w:bCs w:val="1"/></w:rPr><w:t xml:space="preserve">Actividad 2: Creación de preguntas y respuestas</w:t></w:r></w:p><w:p><w:pPr><w:numPr><w:ilvl w:val="0"/><w:numId w:val="5"/></w:numPr></w:pPr><w:r><w:rPr><w:b w:val="1"/><w:bCs w:val="1"/></w:rPr><w:t xml:space="preserve">Objetivo:</w:t></w:r><w:r><w:rPr/><w:t xml:space="preserve"> Formular preguntas usando </w:t></w:r><w:r><w:rPr><w:i w:val="1"/><w:iCs w:val="1"/></w:rPr><w:t xml:space="preserve">how much</w:t></w:r><w:r><w:rPr/><w:t xml:space="preserve"> y </w:t></w:r><w:r><w:rPr><w:i w:val="1"/><w:iCs w:val="1"/></w:rPr><w:t xml:space="preserve">how many</w:t></w:r><w:r><w:rPr/><w:t xml:space="preserve"> y responderlas correctamente.</w:t></w:r></w:p><w:p><w:pPr><w:numPr><w:ilvl w:val="0"/><w:numId w:val="5"/></w:numPr></w:pPr><w:r><w:rPr><w:b w:val="1"/><w:bCs w:val="1"/></w:rPr><w:t xml:space="preserve">Instrucciones:</w:t></w:r></w:p><w:p><w:pPr><w:numPr><w:ilvl w:val="1"/><w:numId w:val="5"/></w:numPr></w:pPr><w:r><w:rPr/><w:t xml:space="preserve">Cada grupo recibe una hoja de trabajo con imágenes y situaciones (ej: una caja de manzanas, una botella de leche).</w:t></w:r></w:p><w:p><w:pPr><w:numPr><w:ilvl w:val="1"/><w:numId w:val="5"/></w:numPr></w:pPr><w:r><w:rPr/><w:t xml:space="preserve">Los estudiantes deben crear 5 preguntas (al menos 3 con </w:t></w:r><w:r><w:rPr><w:i w:val="1"/><w:iCs w:val="1"/></w:rPr><w:t xml:space="preserve">how many</w:t></w:r><w:r><w:rPr/><w:t xml:space="preserve"> y 2 con </w:t></w:r><w:r><w:rPr><w:i w:val="1"/><w:iCs w:val="1"/></w:rPr><w:t xml:space="preserve">how much</w:t></w:r><w:r><w:rPr/><w:t xml:space="preserve">) relacionadas con las imágenes.</w:t></w:r></w:p><w:p><w:pPr><w:numPr><w:ilvl w:val="1"/><w:numId w:val="5"/></w:numPr></w:pPr><w:r><w:rPr/><w:t xml:space="preserve">Luego, deben escribir respuestas adecuadas para cada pregunta, usando estructuras correctas.</w:t></w:r></w:p><w:p><w:pPr><w:numPr><w:ilvl w:val="1"/><w:numId w:val="5"/></w:numPr></w:pPr><w:r><w:rPr/><w:t xml:space="preserve">Al finalizar, un representante de cada grupo comparte dos preguntas y respuestas con la clase.</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Hoja de trabajo con preguntas y respuestas escritas.</w:t></w:r></w:p><w:p><w:pPr><w:numPr><w:ilvl w:val="0"/><w:numId w:val="5"/></w:numPr></w:pPr><w:r><w:rPr><w:b w:val="1"/><w:bCs w:val="1"/></w:rPr><w:t xml:space="preserve">Tiempo:</w:t></w:r><w:r><w:rPr/><w:t xml:space="preserve"> 18 minutos.</w:t></w:r></w:p><w:p><w:pPr><w:numPr><w:ilvl w:val="0"/><w:numId w:val="5"/></w:numPr></w:pPr><w:r><w:rPr><w:b w:val="1"/><w:bCs w:val="1"/></w:rPr><w:t xml:space="preserve">Rol docente:</w:t></w:r><w:r><w:rPr/><w:t xml:space="preserve"> Recorre los grupos, corrige errores, motiva a que usen vocabulario variado y pregunta "¿Por qué usaron how much aquí?" para reforzar comprensión.</w:t></w:r></w:p><w:p><w:pPr/><w:r><w:rPr><w:b w:val="1"/><w:bCs w:val="1"/></w:rPr><w:t xml:space="preserve">Actividad 3: Juego de roles – En el mercado</w:t></w:r></w:p><w:p><w:pPr><w:numPr><w:ilvl w:val="0"/><w:numId w:val="6"/></w:numPr></w:pPr><w:r><w:rPr><w:b w:val="1"/><w:bCs w:val="1"/></w:rPr><w:t xml:space="preserve">Objetivo:</w:t></w:r><w:r><w:rPr/><w:t xml:space="preserve"> Aplicar el uso de </w:t></w:r><w:r><w:rPr><w:i w:val="1"/><w:iCs w:val="1"/></w:rPr><w:t xml:space="preserve">how much</w:t></w:r><w:r><w:rPr/><w:t xml:space="preserve"> y </w:t></w:r><w:r><w:rPr><w:i w:val="1"/><w:iCs w:val="1"/></w:rPr><w:t xml:space="preserve">how many</w:t></w:r><w:r><w:rPr/><w:t xml:space="preserve"> en una situación comunicativa real.</w:t></w:r></w:p><w:p><w:pPr><w:numPr><w:ilvl w:val="0"/><w:numId w:val="6"/></w:numPr></w:pPr><w:r><w:rPr><w:b w:val="1"/><w:bCs w:val="1"/></w:rPr><w:t xml:space="preserve">Instrucciones:</w:t></w:r></w:p><w:p><w:pPr><w:numPr><w:ilvl w:val="1"/><w:numId w:val="6"/></w:numPr></w:pPr><w:r><w:rPr/><w:t xml:space="preserve">El docente organiza a los estudiantes en parejas; uno será el comprador y otro el vendedor.</w:t></w:r></w:p><w:p><w:pPr><w:numPr><w:ilvl w:val="1"/><w:numId w:val="6"/></w:numPr></w:pPr><w:r><w:rPr/><w:t xml:space="preserve">Cada pareja recibe una lista de productos con cantidades y precios simulados.</w:t></w:r></w:p><w:p><w:pPr><w:numPr><w:ilvl w:val="1"/><w:numId w:val="6"/></w:numPr></w:pPr><w:r><w:rPr/><w:t xml:space="preserve">El comprador debe hacer preguntas usando </w:t></w:r><w:r><w:rPr><w:i w:val="1"/><w:iCs w:val="1"/></w:rPr><w:t xml:space="preserve">how much</w:t></w:r><w:r><w:rPr/><w:t xml:space="preserve"> y </w:t></w:r><w:r><w:rPr><w:i w:val="1"/><w:iCs w:val="1"/></w:rPr><w:t xml:space="preserve">how many</w:t></w:r><w:r><w:rPr/><w:t xml:space="preserve"> para saber precios y cantidades, mientras el vendedor responde.</w:t></w:r></w:p><w:p><w:pPr><w:numPr><w:ilvl w:val="1"/><w:numId w:val="6"/></w:numPr></w:pPr><w:r><w:rPr/><w:t xml:space="preserve">Después de 7 minutos, cambian roles.</w:t></w:r></w:p><w:p><w:pPr><w:numPr><w:ilvl w:val="0"/><w:numId w:val="6"/></w:numPr></w:pPr><w:r><w:rPr><w:b w:val="1"/><w:bCs w:val="1"/></w:rPr><w:t xml:space="preserve">Organización:</w:t></w:r><w:r><w:rPr/><w:t xml:space="preserve"> Parejas.</w:t></w:r></w:p><w:p><w:pPr><w:numPr><w:ilvl w:val="0"/><w:numId w:val="6"/></w:numPr></w:pPr><w:r><w:rPr><w:b w:val="1"/><w:bCs w:val="1"/></w:rPr><w:t xml:space="preserve">Producto:</w:t></w:r><w:r><w:rPr/><w:t xml:space="preserve"> Diálogos orales durante el juego.</w:t></w:r></w:p><w:p><w:pPr><w:numPr><w:ilvl w:val="0"/><w:numId w:val="6"/></w:numPr></w:pPr><w:r><w:rPr><w:b w:val="1"/><w:bCs w:val="1"/></w:rPr><w:t xml:space="preserve">Tiempo:</w:t></w:r><w:r><w:rPr/><w:t xml:space="preserve"> 10 minutos.</w:t></w:r></w:p><w:p><w:pPr><w:numPr><w:ilvl w:val="0"/><w:numId w:val="6"/></w:numPr></w:pPr><w:r><w:rPr><w:b w:val="1"/><w:bCs w:val="1"/></w:rPr><w:t xml:space="preserve">Rol docente:</w:t></w:r><w:r><w:rPr/><w:t xml:space="preserve"> Escucha las conversaciones, da retroalimentación inmediata, corrigiendo pronunciación y gramática cuando es necesario.</w:t></w:r></w:p><w:p><w:pPr/><w:r><w:rPr><w:b w:val="1"/><w:bCs w:val="1"/></w:rPr><w:t xml:space="preserve">Diferenciación</w:t></w:r></w:p><w:p><w:pPr><w:numPr><w:ilvl w:val="0"/><w:numId w:val="7"/></w:numPr></w:pPr><w:r><w:rPr><w:b w:val="1"/><w:bCs w:val="1"/></w:rPr><w:t xml:space="preserve">Para estudiantes que terminan antes:</w:t></w:r><w:r><w:rPr/><w:t xml:space="preserve"> Se les invita a crear preguntas adicionales con vocabulario más avanzado y preparar una breve explicación para el resto del grupo.</w:t></w:r></w:p><w:p><w:pPr><w:numPr><w:ilvl w:val="0"/><w:numId w:val="7"/></w:numPr></w:pPr><w:r><w:rPr><w:b w:val="1"/><w:bCs w:val="1"/></w:rPr><w:t xml:space="preserve">Para estudiantes que necesitan apoyo:</w:t></w:r><w:r><w:rPr/><w:t xml:space="preserve"> El docente proporciona ejemplos guiados y trabaja con ellos en mini grupos para reforzar la estructura básica antes de integrarlos nuevamente a la actividad grupal.</w:t></w:r></w:p><w:p><w:pPr/><w:r><w:rPr><w:b w:val="1"/><w:bCs w:val="1"/></w:rPr><w:t xml:space="preserve">Transiciones</w:t></w:r></w:p><w:p><w:pPr/><w:r><w:rPr/><w:t xml:space="preserve">El docente conecta cada actividad resaltando cómo el conocimiento de la clasificación de sustantivos ayuda a formular preguntas correctas, y cómo estas preguntas se ponen en práctica en situaciones reales como en el juego de roles, motivando a los estudiantes a ver la aplicación práctica del aprendizaje.</w:t></w:r></w:p><w:p><w:pPr/><w:r><w:rPr/><w:t xml:space="preserve">Fase de Cierre</w:t></w:r></w:p><w:p><w:pPr/><w:r><w:rPr><w:b w:val="1"/><w:bCs w:val="1"/></w:rPr><w:t xml:space="preserve">Tiempo estimado:</w:t></w:r></w:p><w:p><w:pPr/><w:r><w:rPr/><w:t xml:space="preserve"> 10 minutos</w:t></w:r></w:p><w:p><w:pPr/><w:r><w:rPr><w:b w:val="1"/><w:bCs w:val="1"/></w:rPr><w:t xml:space="preserve">Síntesis</w:t></w:r></w:p><w:p><w:pPr/><w:r><w:rPr><w:b w:val="1"/><w:bCs w:val="1"/></w:rPr><w:t xml:space="preserve">Docente:</w:t></w:r><w:r><w:rPr/><w:t xml:space="preserve"> Solicita a cada grupo que en un papelógrafo o pizarra escriba un resumen con las 3 ideas más importantes aprendidas sobre </w:t></w:r><w:r><w:rPr><w:i w:val="1"/><w:iCs w:val="1"/></w:rPr><w:t xml:space="preserve">how much</w:t></w:r><w:r><w:rPr/><w:t xml:space="preserve"> y </w:t></w:r><w:r><w:rPr><w:i w:val="1"/><w:iCs w:val="1"/></w:rPr><w:t xml:space="preserve">how many</w:t></w:r><w:r><w:rPr/><w:t xml:space="preserve">.</w:t></w:r></w:p><w:p><w:pPr/><w:r><w:rPr><w:b w:val="1"/><w:bCs w:val="1"/></w:rPr><w:t xml:space="preserve">Estudiantes:</w:t></w:r><w:r><w:rPr/><w:t xml:space="preserve"> Discuten brevemente y plasman las ideas en el papelógrafo.</w:t></w:r></w:p><w:p><w:pPr/><w:r><w:rPr><w:b w:val="1"/><w:bCs w:val="1"/></w:rPr><w:t xml:space="preserve">Reflexión metacognitiva</w:t></w:r></w:p><w:p><w:pPr/><w:r><w:rPr><w:b w:val="1"/><w:bCs w:val="1"/></w:rPr><w:t xml:space="preserve">Docente:</w:t></w:r><w:r><w:rPr/><w:t xml:space="preserve"> Formula las siguientes preguntas para que cada estudiante responda en su hoja de trabajo:</w:t></w:r></w:p><w:p><w:pPr/><w:r><w:rPr/><w:t xml:space="preserve">Fase de Inicio
Tiempo estimado: 10 minutos
Propósito de la sesión
Docente: Explica a los estudiantes que hoy aprenderán a preguntar y responder acerca de cantidades en inglés usando how much y how many. Destaca la importancia de estas estructuras para la comunicación diaria, por ejemplo, al hacer compras o describir objetos.
Activación de conocimientos previos
Docente: Plantea la pregunta detonadora: "¿Cómo preguntarías en inglés ‘¿Cuánto café quieres?’ y ‘¿Cuántas manzanas tienes?’?"
Estudiantes: Piensan individualmente por 1 minuto y luego comparten sus ideas en voz alta. El docente anota respuestas incorrectas o parciales en la pizarra para revisarlas más tarde.
Motivación y enganche
Docente: Muestra un dato curioso en pantalla: "¿Sabías que en inglés usamos diferentes preguntas para contar cosas que puedes contar (como manzanas) y cosas que no puedes contar individualmente (como agua)?" Luego plantea un reto: "Al final de la clase, podrán crear preguntas correctas para pedir comida y bebidas en un restaurante ficticio."
Contextualización
Docente: Conecta el tema con la vida cotidiana diciendo: "Cuando compras, pides comida o hablas con amigos, es importante saber preguntar cuánto o cuántos para entender y ser entendido. Hoy practicaremos para que sea fácil y natural."
Estudiantes: Escuchan y se preparan para participar activamente.

Fase de Desarrollo
Tiempo estimado: 40 minutos
Presentación del contenido
Docente: Divide la clase en grupos de 4 estudiantes y proyecta un video corto (3 minutos) que explica la diferencia entre how much (para sustantivos incontables) y how many (para contables), con ejemplos visuales y auditivos.
Estudiantes: Observan el video y toman notas en sus hojas de trabajo.
Actividad 1: Clasificación colaborativa de sustantivos

Objetivo: Identificar sustantivos contables e incontables.
Instrucciones:

El docente entrega a cada grupo un conjunto de tarjetas con sustantivos variados.
Los estudiantes trabajan juntos para clasificar las tarjetas en dos grupos: contables e incontables, usando una pizarra pequeña para anotar.
Una vez terminada la clasificación, cada grupo explica sus decisiones brevemente al docente.


Organización: Grupos de 4 estudiantes.
Producto: Dos listas en la pizarra pequeña con sustantivos clasificados.
Tiempo: 12 minutos.
Rol docente: Observa, formula preguntas como "¿Por qué colocaron 'rice' en incontable?" o "¿Pueden dar un ejemplo de cómo usar 'apple' en una pregunta con how many?" para promover reflexión.

Actividad 2: Creación de preguntas y respuestas

Objetivo: Formular preguntas usando how much y how many y responderlas correctamente.
Instrucciones:

Cada grupo recibe una hoja de trabajo con imágenes y situaciones (ej: una caja de manzanas, una botella de leche).
Los estudiantes deben crear 5 preguntas (al menos 3 con how many y 2 con how much) relacionadas con las imágenes.
Luego, deben escribir respuestas adecuadas para cada pregunta, usando estructuras correctas.
Al finalizar, un representante de cada grupo comparte dos preguntas y respuestas con la clase.


Organización: Grupos de 4 estudiantes.
Producto: Hoja de trabajo con preguntas y respuestas escritas.
Tiempo: 18 minutos.
Rol docente: Recorre los grupos, corrige errores, motiva a que usen vocabulario variado y pregunta "¿Por qué usaron how much aquí?" para reforzar comprensión.

Actividad 3: Juego de roles – En el mercado

Objetivo: Aplicar el uso de how much y how many en una situación comunicativa real.
Instrucciones:

El docente organiza a los estudiantes en parejas; uno será el comprador y otro el vendedor.
Cada pareja recibe una lista de productos con cantidades y precios simulados.
El comprador debe hacer preguntas usando how much y how many para saber precios y cantidades, mientras el vendedor responde.
Después de 7 minutos, cambian roles.


Organización: Parejas.
Producto: Diálogos orales durante el juego.
Tiempo: 10 minutos.
Rol docente: Escucha las conversaciones, da retroalimentación inmediata, corrigiendo pronunciación y gramática cuando es necesario.

Diferenciación

Para estudiantes que terminan antes: Se les invita a crear preguntas adicionales con vocabulario más avanzado y preparar una breve explicación para el resto del grupo.
Para estudiantes que necesitan apoyo: El docente proporciona ejemplos guiados y trabaja con ellos en mini grupos para reforzar la estructura básica antes de integrarlos nuevamente a la actividad grupal.

Transiciones
El docente conecta cada actividad resaltando cómo el conocimiento de la clasificación de sustantivos ayuda a formular preguntas correctas, y cómo estas preguntas se ponen en práctica en situaciones reales como en el juego de roles, motivando a los estudiantes a ver la aplicación práctica del aprendizaje.

Fase de Cierre
Tiempo estimado: 10 minutos
Síntesis
Docente: Solicita a cada grupo que en un papelógrafo o pizarra escriba un resumen con las 3 ideas más importantes aprendidas sobre how much y how many.
Estudiantes: Discuten brevemente y plasman las ideas en el papelógrafo.
Reflexión metacognitiva
Docente: Formula las siguientes preguntas para que cada estudiante responda en su hoja de trabajo:

¿En qué situaciones usaría how much y por qué?
¿Cómo puedo saber si un sustantivo es contable o incontable?
¿Qué parte me pareció más fácil y cuál más difícil de aprender hoy?


Retroalimentación
Docente: Revisa algunas respuestas en voz alta, corrige errores comunes, felicita avances y aclara dudas finales.
Transferencia
Docente: Explica que en la próxima clase se usará este conocimiento para escribir diálogos completos y realizar presentaciones cortas, promoviendo el uso continuo de estas estructuras en contextos variados.
Tarea o reto
Docente: Asigna a los estudiantes la tarea de observar en su casa o al salir cuántas preguntas con how much o how many pueden identificar en anuncios, conversaciones o en internet, y traer 3 ejemplos escritos para compartir en la siguiente clase.</w:t></w:r></w:p><w:p/><w:p><w:pPr/><w:r><w:rPr><w:color w:val="2b6cb0"/><w:sz w:val="28"/><w:szCs w:val="28"/><w:b w:val="1"/><w:bCs w:val="1"/></w:rPr><w:t xml:space="preserve">Evaluación</w:t></w:r></w:p><w:p><w:pPr/><w:r><w:rPr><w:b w:val="1"/><w:bCs w:val="1"/></w:rPr><w:t xml:space="preserve">Tipo de evaluación:</w:t></w:r><w:r><w:rPr/><w:t xml:space="preserve"> Diagnóstica al inicio con la pregunta detonadora; formativa durante el desarrollo con observación y corrección en actividades colaborativas; sumativa en el cierre con la síntesis grupal y respuestas a preguntas metacognitivas.</w:t></w:r></w:p><w:p><w:pPr/><w:r><w:rPr><w:b w:val="1"/><w:bCs w:val="1"/></w:rPr><w:t xml:space="preserve">Criterios de evaluación:</w:t></w:r></w:p><w:p><w:pPr><w:numPr><w:ilvl w:val="0"/><w:numId w:val="9"/></w:numPr></w:pPr><w:r><w:rPr/><w:t xml:space="preserve">Diferencia correcta entre sustantivos contables e incontables (relacionado con objetivo 1).</w:t></w:r></w:p><w:p><w:pPr><w:numPr><w:ilvl w:val="0"/><w:numId w:val="9"/></w:numPr></w:pPr><w:r><w:rPr/><w:t xml:space="preserve">Formulación adecuada de preguntas con </w:t></w:r><w:r><w:rPr><w:i w:val="1"/><w:iCs w:val="1"/></w:rPr><w:t xml:space="preserve">how much</w:t></w:r><w:r><w:rPr/><w:t xml:space="preserve"> y </w:t></w:r><w:r><w:rPr><w:i w:val="1"/><w:iCs w:val="1"/></w:rPr><w:t xml:space="preserve">how many</w:t></w:r><w:r><w:rPr/><w:t xml:space="preserve"> (objetivo 2).</w:t></w:r></w:p><w:p><w:pPr><w:numPr><w:ilvl w:val="0"/><w:numId w:val="9"/></w:numPr></w:pPr><w:r><w:rPr/><w:t xml:space="preserve">Respuestas coherentes y gramaticalmente correctas a las preguntas formuladas (objetivo 3).</w:t></w:r></w:p><w:p><w:pPr><w:numPr><w:ilvl w:val="0"/><w:numId w:val="9"/></w:numPr></w:pPr><w:r><w:rPr/><w:t xml:space="preserve">Participación activa y colaboración efectiva en grupo (objetivo 4).</w:t></w:r></w:p><w:p><w:pPr><w:numPr><w:ilvl w:val="0"/><w:numId w:val="9"/></w:numPr></w:pPr><w:r><w:rPr/><w:t xml:space="preserve">Capacidad para reflexionar y autoevaluar el propio aprendizaje (objetivo 5).</w:t></w:r></w:p><w:p><w:pPr/><w:r><w:rPr><w:b w:val="1"/><w:bCs w:val="1"/></w:rPr><w:t xml:space="preserve">Instrumentos sugeridos:</w:t></w:r><w:r><w:rPr/><w:t xml:space="preserve"> Lista de cotejo para observar participación y colaboración, rúbrica para evaluar preguntas y respuestas escritas, y autoevaluación con preguntas metacognitivas.</w:t></w:r></w:p><w:p><w:pPr/><w:r><w:rPr><w:b w:val="1"/><w:bCs w:val="1"/></w:rPr><w:t xml:space="preserve">Evidencias de aprendizaje:</w:t></w:r><w:r><w:rPr/><w:t xml:space="preserve"> Listas de sustantivos clasificadas, hojas de trabajo con preguntas y respuestas, grabaciones o notas de juego de roles, síntesis grupal escrita y respuestas individuales a la reflexión final.</w:t></w:r></w:p><w:p/><w:p><w:pPr/><w:r><w:rPr><w:color w:val="2b6cb0"/><w:sz w:val="28"/><w:szCs w:val="28"/><w:b w:val="1"/><w:bCs w:val="1"/></w:rPr><w:t xml:space="preserve">Enriquecimientos</w:t></w:r></w:p><w:p><w:pPr/><w:r><w:rPr><w:sz w:val="22"/><w:szCs w:val="22"/><w:b w:val="1"/><w:bCs w:val="1"/></w:rPr><w:t xml:space="preserve">Recomendaciones - Tic_ia</w:t></w:r></w:p><w:p><w:pPr/><w:r><w:rPr><w:b w:val="1"/><w:bCs w:val="1"/></w:rPr><w:t xml:space="preserve">Fase de Inicio</w:t></w:r></w:p><w:p><w:pPr><w:numPr><w:ilvl w:val="0"/><w:numId w:val="10"/></w:numPr></w:pPr><w:r><w:rPr><w:b w:val="1"/><w:bCs w:val="1"/></w:rPr><w:t xml:space="preserve">Sustitución:</w:t></w:r><w:r><w:rPr/><w:t xml:space="preserve"> Uso de una presentación digital (por ejemplo, Google Slides o PowerPoint) para mostrar el dato curioso y las preguntas detonadoras en lugar de escribirlas en la pizarra.    </w:t></w:r><w:r><w:rPr/><w:t xml:space="preserve">Implementación: El docente proyecta las diapositivas con preguntas y el dato sobre how much/how many. Los estudiantes leen y responden en voz alta.</w:t></w:r><w:r><w:rPr/><w:t xml:space="preserve">    </w:t></w:r><w:r><w:rPr/><w:t xml:space="preserve">Contribución: Facilita la visualización clara del contenido y mantiene el enfoque de los estudiantes desde el inicio.</w:t></w:r><w:r><w:rPr/><w:t xml:space="preserve">  </w:t></w:r></w:p><w:p><w:pPr><w:numPr><w:ilvl w:val="0"/><w:numId w:val="10"/></w:numPr></w:pPr><w:r><w:rPr><w:b w:val="1"/><w:bCs w:val="1"/></w:rPr><w:t xml:space="preserve">Aumento:</w:t></w:r><w:r><w:rPr/><w:t xml:space="preserve"> Uso de una aplicación de quizzing en tiempo real como Kahoot! o Quizizz para activar conocimientos previos mediante preguntas rápidas sobre cantidades y vocabulario.    </w:t></w:r><w:r><w:rPr/><w:t xml:space="preserve">Implementación: Los estudiantes responden en sus dispositivos móviles o computadoras en tiempo real, fomentando la participación activa y competitividad sana.</w:t></w:r><w:r><w:rPr/><w:t xml:space="preserve">    </w:t></w:r><w:r><w:rPr/><w:t xml:space="preserve">Contribución: Motiva a los estudiantes y permite al docente evaluar rápidamente el nivel previo de comprensión para ajustar la clase.</w:t></w:r><w:r><w:rPr/><w:t xml:space="preserve">  </w:t></w:r></w:p><w:p><w:pPr/><w:r><w:rPr><w:b w:val="1"/><w:bCs w:val="1"/></w:rPr><w:t xml:space="preserve">Fase de Desarrollo</w:t></w:r></w:p><w:p><w:pPr><w:numPr><w:ilvl w:val="0"/><w:numId w:val="11"/></w:numPr></w:pPr><w:r><w:rPr><w:b w:val="1"/><w:bCs w:val="1"/></w:rPr><w:t xml:space="preserve">Sustitución:</w:t></w:r><w:r><w:rPr/><w:t xml:space="preserve"> Reproducción del video explicativo en YouTube o plataforma educativa para que todos los estudiantes observen la diferencia entre how much y how many.    </w:t></w:r><w:r><w:rPr/><w:t xml:space="preserve">Implementación: El docente proyecta el video en clase. Los estudiantes toman notas en hojas de trabajo tradicionales.</w:t></w:r><w:r><w:rPr/><w:t xml:space="preserve">    </w:t></w:r><w:r><w:rPr/><w:t xml:space="preserve">Contribución: Reemplaza explicaciones verbales con un recurso audiovisual claro y atractivo, facilitando la comprensión.</w:t></w:r><w:r><w:rPr/><w:t xml:space="preserve">  </w:t></w:r></w:p><w:p><w:pPr><w:numPr><w:ilvl w:val="0"/><w:numId w:val="11"/></w:numPr></w:pPr><w:r><w:rPr><w:b w:val="1"/><w:bCs w:val="1"/></w:rPr><w:t xml:space="preserve">Modificación:</w:t></w:r><w:r><w:rPr/><w:t xml:space="preserve"> Uso de una plataforma colaborativa como Google Jamboard o Padlet para que los grupos clasifiquen en tiempo real los sustantivos contables e incontables digitalmente.    </w:t></w:r><w:r><w:rPr/><w:t xml:space="preserve">Implementación: Cada grupo accede a una pizarra digital donde arrastran o escriben los sustantivos según su clasificación, fomentando la colaboración y el aprendizaje visual.</w:t></w:r><w:r><w:rPr/><w:t xml:space="preserve">    </w:t></w:r><w:r><w:rPr/><w:t xml:space="preserve">Contribución: Permite interacción simultánea, visibiliza avances y errores en tiempo real, y promueve la discusión y corrección colectiva.</w:t></w:r><w:r><w:rPr/><w:t xml:space="preserve">  </w:t></w:r></w:p><w:p><w:pPr/><w:r><w:rPr><w:b w:val="1"/><w:bCs w:val="1"/></w:rPr><w:t xml:space="preserve">Fase de Cierre</w:t></w:r></w:p><w:p><w:pPr><w:numPr><w:ilvl w:val="0"/><w:numId w:val="12"/></w:numPr></w:pPr><w:r><w:rPr><w:b w:val="1"/><w:bCs w:val="1"/></w:rPr><w:t xml:space="preserve">Aumento:</w:t></w:r><w:r><w:rPr/><w:t xml:space="preserve"> Uso de una herramienta de creación de cuestionarios adaptativos con IA, como Quizlet o Socrative, donde los estudiantes crean preguntas correctas usando how much/how many en un contexto de restaurante ficticio.    </w:t></w:r><w:r><w:rPr/><w:t xml:space="preserve">Implementación: Los estudiantes diseñan preguntas en grupos y las ingresan en la plataforma, que ofrece retroalimentación inmediata sobre la gramática y uso correcto.</w:t></w:r><w:r><w:rPr/><w:t xml:space="preserve">    </w:t></w:r><w:r><w:rPr/><w:t xml:space="preserve">Contribución: Refuerza la comprensión, permite práctica autónoma y ofrece corrección rápida para mejorar errores.</w:t></w:r><w:r><w:rPr/><w:t xml:space="preserve">  </w:t></w:r></w:p><w:p><w:pPr><w:numPr><w:ilvl w:val="0"/><w:numId w:val="12"/></w:numPr></w:pPr><w:r><w:rPr><w:b w:val="1"/><w:bCs w:val="1"/></w:rPr><w:t xml:space="preserve">Redefinición:</w:t></w:r><w:r><w:rPr/><w:t xml:space="preserve"> Integración de un chatbot con IA (por ejemplo, mediante una herramienta como ChatGPT adaptada para educación) para simular diálogos en el restaurante ficticio, donde los estudiantes practican preguntas con how much/how many en conversaciones naturales.    </w:t></w:r><w:r><w:rPr/><w:t xml:space="preserve">Implementación: Los estudiantes interactúan en parejas o grupos con el chatbot, formulando preguntas y recibiendo respuestas dinámicas, fomentando la fluidez y confianza comunicativa.</w:t></w:r><w:r><w:rPr/><w:t xml:space="preserve">    </w:t></w:r><w:r><w:rPr/><w:t xml:space="preserve">Contribución: Crea una experiencia de aprendizaje personalizada e inmersiva que antes no era posible en el aula tradicional, mejorando la competencia comunicativa.</w:t></w:r><w:r><w:rPr/><w:t xml:space="preserve">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F77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E56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2B3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84B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3A8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388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049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03D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44E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5DA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1DD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20E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2026-09-26T02:18:13-05:00</dcterms:created>
  <dcterms:modified xsi:type="dcterms:W3CDTF">2026-09-26T02:18:13-05:00</dcterms:modified>
</cp:coreProperties>
</file>

<file path=docProps/custom.xml><?xml version="1.0" encoding="utf-8"?>
<Properties xmlns="http://schemas.openxmlformats.org/officeDocument/2006/custom-properties" xmlns:vt="http://schemas.openxmlformats.org/officeDocument/2006/docPropsVTypes"/>
</file>