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con TIC: Soluciones Creativas para Desafíos Reales</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Tecnología e Informática y tiene como propósito principal analizar el uso de las Tecnologías de la Información y la Comunicación (TIC) y sus potencialidades en contextos educativos y sociales. Durante la sesión, los estudiantes explorarán cómo las TIC pueden transformar situaciones cotidianas, identificando problemas reales y proponiendo soluciones innovadoras que integren herramientas digitales de manera eficaz y crítica. La metodología Aprendizaje Basado en Proyectos (ABP) promueve el trabajo colaborativo y autónomo, fomentando competencias como el pensamiento crítico, la creatividad y la comunicación. Esta experiencia conecta directamente con su vida profesional y personal, pues el dominio de las TIC es fundamental para enfrentar retos actuales y futuros en cualquier ámbito, especialmente en la educación y la sociedad digitalizada. Al finalizar, los estudiantes no solo habrán profundizado en el conocimiento teórico, sino que también habrán creado un producto tangible que evidencie su capacidad para aplicar las TIC en la solución de problemas reales.</w:t>
      </w:r>
    </w:p>
    <w:p/>
    <w:p>
      <w:pPr/>
      <w:r>
        <w:rPr>
          <w:color w:val="2b6cb0"/>
          <w:sz w:val="28"/>
          <w:szCs w:val="28"/>
          <w:b w:val="1"/>
          <w:bCs w:val="1"/>
        </w:rPr>
        <w:t xml:space="preserve">Objetivos de Aprendizaje</w:t>
      </w:r>
    </w:p>
    <w:p>
      <w:pPr>
        <w:numPr>
          <w:ilvl w:val="0"/>
          <w:numId w:val="1"/>
        </w:numPr>
      </w:pPr>
      <w:r>
        <w:rPr/>
        <w:t xml:space="preserve">Analizar el impacto y las potencialidades de las TIC en ámbitos educativos y sociales.</w:t>
      </w:r>
    </w:p>
    <w:p>
      <w:pPr>
        <w:numPr>
          <w:ilvl w:val="0"/>
          <w:numId w:val="1"/>
        </w:numPr>
      </w:pPr>
      <w:r>
        <w:rPr/>
        <w:t xml:space="preserve">Identificar problemas cotidianos susceptibles de ser abordados con soluciones basadas en TIC.</w:t>
      </w:r>
    </w:p>
    <w:p>
      <w:pPr>
        <w:numPr>
          <w:ilvl w:val="0"/>
          <w:numId w:val="1"/>
        </w:numPr>
      </w:pPr>
      <w:r>
        <w:rPr/>
        <w:t xml:space="preserve">Diseñar propuestas innovadoras que integren herramientas TIC para resolver problemas reales.</w:t>
      </w:r>
    </w:p>
    <w:p>
      <w:pPr>
        <w:numPr>
          <w:ilvl w:val="0"/>
          <w:numId w:val="1"/>
        </w:numPr>
      </w:pPr>
      <w:r>
        <w:rPr/>
        <w:t xml:space="preserve">Trabajar colaborativamente para elaborar un proyecto que demuestre la aplicación práctica de las TIC.</w:t>
      </w:r>
    </w:p>
    <w:p>
      <w:pPr>
        <w:numPr>
          <w:ilvl w:val="0"/>
          <w:numId w:val="1"/>
        </w:numPr>
      </w:pPr>
      <w:r>
        <w:rPr/>
        <w:t xml:space="preserve">Evaluar críticamente las soluciones propuestas considerando su viabilidad y beneficio social.</w:t>
      </w:r>
    </w:p>
    <w:p/>
    <w:p>
      <w:pPr/>
      <w:r>
        <w:rPr>
          <w:color w:val="2b6cb0"/>
          <w:sz w:val="28"/>
          <w:szCs w:val="28"/>
          <w:b w:val="1"/>
          <w:bCs w:val="1"/>
        </w:rPr>
        <w:t xml:space="preserve">Recursos Necesarios</w:t>
      </w:r>
    </w:p>
    <w:p>
      <w:pPr>
        <w:numPr>
          <w:ilvl w:val="0"/>
          <w:numId w:val="2"/>
        </w:numPr>
      </w:pPr>
      <w:r>
        <w:rPr/>
        <w:t xml:space="preserve">Computadoras portátiles o de escritorio con acceso a internet (1 por grupo de 3-4 estudiantes).</w:t>
      </w:r>
    </w:p>
    <w:p>
      <w:pPr>
        <w:numPr>
          <w:ilvl w:val="0"/>
          <w:numId w:val="2"/>
        </w:numPr>
      </w:pPr>
      <w:r>
        <w:rPr/>
        <w:t xml:space="preserve">Proyector multimedia y pantalla para presentaciones.</w:t>
      </w:r>
    </w:p>
    <w:p>
      <w:pPr>
        <w:numPr>
          <w:ilvl w:val="0"/>
          <w:numId w:val="2"/>
        </w:numPr>
      </w:pPr>
      <w:r>
        <w:rPr/>
        <w:t xml:space="preserve">Software de presentación (PowerPoint, Google Slides o similar).</w:t>
      </w:r>
    </w:p>
    <w:p>
      <w:pPr>
        <w:numPr>
          <w:ilvl w:val="0"/>
          <w:numId w:val="2"/>
        </w:numPr>
      </w:pPr>
      <w:r>
        <w:rPr/>
        <w:t xml:space="preserve">Plataforma colaborativa en línea (Google Drive, Microsoft Teams o similar).</w:t>
      </w:r>
    </w:p>
    <w:p>
      <w:pPr>
        <w:numPr>
          <w:ilvl w:val="0"/>
          <w:numId w:val="2"/>
        </w:numPr>
      </w:pPr>
      <w:r>
        <w:rPr/>
        <w:t xml:space="preserve">Hojas de papel, marcadores y post-its para lluvia de ideas.</w:t>
      </w:r>
    </w:p>
    <w:p>
      <w:pPr>
        <w:numPr>
          <w:ilvl w:val="0"/>
          <w:numId w:val="2"/>
        </w:numPr>
      </w:pPr>
      <w:r>
        <w:rPr/>
        <w:t xml:space="preserve">Material impreso con casos breves sobre uso de TIC en educación y sociedad.</w:t>
      </w:r>
    </w:p>
    <w:p>
      <w:pPr>
        <w:numPr>
          <w:ilvl w:val="0"/>
          <w:numId w:val="2"/>
        </w:numPr>
      </w:pPr>
      <w:r>
        <w:rPr/>
        <w:t xml:space="preserve">Videos cortos sobre innovaciones tecnológicas en educación y sociedad (preseleccionados, máximo 5 minutos cada uno).</w:t>
      </w:r>
    </w:p>
    <w:p>
      <w:pPr>
        <w:numPr>
          <w:ilvl w:val="0"/>
          <w:numId w:val="2"/>
        </w:numPr>
      </w:pPr>
      <w:r>
        <w:rPr/>
        <w:t xml:space="preserve">Lista de cotejo para evaluación formativa y rúbrica para presentación final.</w:t>
      </w:r>
    </w:p>
    <w:p/>
    <w:p>
      <w:pPr/>
      <w:r>
        <w:rPr>
          <w:color w:val="2b6cb0"/>
          <w:sz w:val="28"/>
          <w:szCs w:val="28"/>
          <w:b w:val="1"/>
          <w:bCs w:val="1"/>
        </w:rPr>
        <w:t xml:space="preserve">Requisitos Previos</w:t>
      </w:r>
    </w:p>
    <w:p>
      <w:pPr>
        <w:numPr>
          <w:ilvl w:val="0"/>
          <w:numId w:val="3"/>
        </w:numPr>
      </w:pPr>
      <w:r>
        <w:rPr/>
        <w:t xml:space="preserve">Conocimientos básicos sobre las principales Tecnologías de la Información y la Comunicación (TIC).</w:t>
      </w:r>
    </w:p>
    <w:p>
      <w:pPr>
        <w:numPr>
          <w:ilvl w:val="0"/>
          <w:numId w:val="3"/>
        </w:numPr>
      </w:pPr>
      <w:r>
        <w:rPr/>
        <w:t xml:space="preserve">Familiaridad con el manejo básico de herramientas digitales y plataformas colaborativas.</w:t>
      </w:r>
    </w:p>
    <w:p>
      <w:pPr>
        <w:numPr>
          <w:ilvl w:val="0"/>
          <w:numId w:val="3"/>
        </w:numPr>
      </w:pPr>
      <w:r>
        <w:rPr/>
        <w:t xml:space="preserve">Habilidades previas en trabajo en equipo y comunicación oral y escrita.</w:t>
      </w:r>
    </w:p>
    <w:p>
      <w:pPr>
        <w:numPr>
          <w:ilvl w:val="0"/>
          <w:numId w:val="3"/>
        </w:numPr>
      </w:pPr>
      <w:r>
        <w:rPr/>
        <w:t xml:space="preserve">Experiencias previas en análisis crítico de problemas y búsqueda de soluciones.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Introducir a los estudiantes en el análisis del uso de las TIC y sus potencialidades, preparando el contexto para la identificación y solución de problemas reales mediante un proyecto colaborativo.</w:t>
      </w:r>
    </w:p>
    <w:p>
      <w:pPr/>
      <w:r>
        <w:rPr>
          <w:b w:val="1"/>
          <w:bCs w:val="1"/>
        </w:rPr>
        <w:t xml:space="preserve">Activación de conocimientos previos</w:t>
      </w:r>
    </w:p>
    <w:p>
      <w:pPr/>
      <w:r>
        <w:rPr>
          <w:b w:val="1"/>
          <w:bCs w:val="1"/>
        </w:rPr>
        <w:t xml:space="preserve">Docente:</w:t>
      </w:r>
      <w:r>
        <w:rPr/>
        <w:t xml:space="preserve"> Presenta una pregunta detonadora para iniciar reflexión: </w:t>
      </w:r>
      <w:r>
        <w:rPr>
          <w:i w:val="1"/>
          <w:iCs w:val="1"/>
        </w:rPr>
        <w:t xml:space="preserve">"¿De qué manera han observado que las TIC facilitan o transforman procesos educativos o sociales en su entorno?"</w:t>
      </w:r>
      <w:r>
        <w:rPr/>
        <w:t xml:space="preserve"> Solicita que cada estudiante escriba una experiencia breve en un post-it y la comparta con el grupo.</w:t>
      </w:r>
    </w:p>
    <w:p>
      <w:pPr/>
      <w:r>
        <w:rPr>
          <w:b w:val="1"/>
          <w:bCs w:val="1"/>
        </w:rPr>
        <w:t xml:space="preserve">Estudiantes:</w:t>
      </w:r>
      <w:r>
        <w:rPr/>
        <w:t xml:space="preserve"> Escriben una experiencia personal o conocida sobre el uso de TIC y comparten en plenaria, generando un breve listado visible para todos.</w:t>
      </w:r>
    </w:p>
    <w:p>
      <w:pPr/>
      <w:r>
        <w:rPr>
          <w:b w:val="1"/>
          <w:bCs w:val="1"/>
        </w:rPr>
        <w:t xml:space="preserve">Motivación y enganche</w:t>
      </w:r>
    </w:p>
    <w:p>
      <w:pPr/>
      <w:r>
        <w:rPr>
          <w:b w:val="1"/>
          <w:bCs w:val="1"/>
        </w:rPr>
        <w:t xml:space="preserve">Docente:</w:t>
      </w:r>
      <w:r>
        <w:rPr/>
        <w:t xml:space="preserve"> Presenta un dato curioso real: </w:t>
      </w:r>
      <w:r>
        <w:rPr>
          <w:i w:val="1"/>
          <w:iCs w:val="1"/>
        </w:rPr>
        <w:t xml:space="preserve">"Según la UNESCO, más del 60% de las escuelas en el mundo han integrado TIC en sus procesos educativos, pero ¿cómo pueden estas herramientas realmente transformar la enseñanza y el aprendizaje?"</w:t>
      </w:r>
      <w:r>
        <w:rPr/>
        <w:t xml:space="preserve"> Muestra un video corto (3 minutos) sobre innovaciones tecnológicas en educación y sociedad para captar interés.</w:t>
      </w:r>
    </w:p>
    <w:p>
      <w:pPr/>
      <w:r>
        <w:rPr>
          <w:b w:val="1"/>
          <w:bCs w:val="1"/>
        </w:rPr>
        <w:t xml:space="preserve">Estudiantes:</w:t>
      </w:r>
      <w:r>
        <w:rPr/>
        <w:t xml:space="preserve"> Observan el video y expresan sus primeras impresiones en una lluvia de ideas rápida (2 minutos), anotando en pizarra o digitalmente las palabras clave que relacionan con innovación y TIC.</w:t>
      </w:r>
    </w:p>
    <w:p>
      <w:pPr/>
      <w:r>
        <w:rPr>
          <w:b w:val="1"/>
          <w:bCs w:val="1"/>
        </w:rPr>
        <w:t xml:space="preserve">Contextualización</w:t>
      </w:r>
    </w:p>
    <w:p>
      <w:pPr/>
      <w:r>
        <w:rPr>
          <w:b w:val="1"/>
          <w:bCs w:val="1"/>
        </w:rPr>
        <w:t xml:space="preserve">Docente:</w:t>
      </w:r>
      <w:r>
        <w:rPr/>
        <w:t xml:space="preserve"> Relaciona el tema con la vida cotidiana y profesional de los estudiantes: </w:t>
      </w:r>
      <w:r>
        <w:rPr>
          <w:i w:val="1"/>
          <w:iCs w:val="1"/>
        </w:rPr>
        <w:t xml:space="preserve">"Como futuros profesionales en tecnología e informática, su rol será fundamental para crear soluciones que aprovechen la tecnología para mejorar la educación y la sociedad."</w:t>
      </w:r>
      <w:r>
        <w:rPr/>
        <w:t xml:space="preserve"> Explica que trabajarán en un proyecto para identificar un problema real y diseñar una solución TIC innovadora.</w:t>
      </w:r>
    </w:p>
    <w:p>
      <w:pPr/>
      <w:r>
        <w:rPr>
          <w:b w:val="1"/>
          <w:bCs w:val="1"/>
        </w:rPr>
        <w:t xml:space="preserve">Estudiantes:</w:t>
      </w:r>
      <w:r>
        <w:rPr/>
        <w:t xml:space="preserve"> Comprenden la importancia del tema y se preparan para iniciar el proceso de análisis y diseño en equipo.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b w:val="1"/>
          <w:bCs w:val="1"/>
        </w:rPr>
        <w:t xml:space="preserve">Docente:</w:t>
      </w:r>
      <w:r>
        <w:rPr/>
        <w:t xml:space="preserve"> Introduce brevemente (5 minutos) los conceptos clave sobre potencialidades de las TIC en educación y sociedad, enfocándose en ejemplos prácticos y casos reales impresos que los estudiantes revisarán en grupos. No es una exposición magistral, sino una guía para el análisis posterior.</w:t>
      </w:r>
    </w:p>
    <w:p>
      <w:pPr/>
      <w:r>
        <w:rPr>
          <w:b w:val="1"/>
          <w:bCs w:val="1"/>
        </w:rPr>
        <w:t xml:space="preserve">Actividad 1: Análisis y selección de problema</w:t>
      </w:r>
    </w:p>
    <w:p>
      <w:pPr>
        <w:numPr>
          <w:ilvl w:val="0"/>
          <w:numId w:val="4"/>
        </w:numPr>
      </w:pPr>
      <w:r>
        <w:rPr>
          <w:b w:val="1"/>
          <w:bCs w:val="1"/>
        </w:rPr>
        <w:t xml:space="preserve">Objetivo:</w:t>
      </w:r>
      <w:r>
        <w:rPr/>
        <w:t xml:space="preserve"> Identificar y analizar un problema cotidiano que pueda ser abordado con TIC.</w:t>
      </w:r>
    </w:p>
    <w:p>
      <w:pPr>
        <w:numPr>
          <w:ilvl w:val="0"/>
          <w:numId w:val="4"/>
        </w:numPr>
      </w:pPr>
      <w:r>
        <w:rPr>
          <w:b w:val="1"/>
          <w:bCs w:val="1"/>
        </w:rPr>
        <w:t xml:space="preserve">Instrucciones:</w:t>
      </w:r>
    </w:p>
    <w:p>
      <w:pPr>
        <w:numPr>
          <w:ilvl w:val="1"/>
          <w:numId w:val="4"/>
        </w:numPr>
      </w:pPr>
      <w:r>
        <w:rPr/>
        <w:t xml:space="preserve">Divide a los estudiantes en grupos de 3-4 personas.</w:t>
      </w:r>
    </w:p>
    <w:p>
      <w:pPr>
        <w:numPr>
          <w:ilvl w:val="1"/>
          <w:numId w:val="4"/>
        </w:numPr>
      </w:pPr>
      <w:r>
        <w:rPr/>
        <w:t xml:space="preserve">Entrega a cada grupo una ficha con un caso real y un conjunto de preguntas guía para analizar el problema: ¿Qué impacto tiene? ¿Quiénes son los afectados? ¿Qué TIC podrían usarse?</w:t>
      </w:r>
    </w:p>
    <w:p>
      <w:pPr>
        <w:numPr>
          <w:ilvl w:val="1"/>
          <w:numId w:val="4"/>
        </w:numPr>
      </w:pPr>
      <w:r>
        <w:rPr/>
        <w:t xml:space="preserve">Los grupos discuten y seleccionan un problema para abordar en su proyecto.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Definición clara del problema y justificación escrita en formato digital (máximo 1 cuartilla).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Circular entre grupos, hace preguntas guía (Ej.: "¿Qué tecnologías conocen que puedan impactar este problema?", "¿Cómo mejoraría la vida de las personas esta solución?"), fomenta diálogo y clarifica dudas.</w:t>
      </w:r>
    </w:p>
    <w:p>
      <w:pPr/>
      <w:r>
        <w:rPr>
          <w:b w:val="1"/>
          <w:bCs w:val="1"/>
        </w:rPr>
        <w:t xml:space="preserve">Actividad 2: Diseño de solución innovadora con TIC</w:t>
      </w:r>
    </w:p>
    <w:p>
      <w:pPr>
        <w:numPr>
          <w:ilvl w:val="0"/>
          <w:numId w:val="5"/>
        </w:numPr>
      </w:pPr>
      <w:r>
        <w:rPr>
          <w:b w:val="1"/>
          <w:bCs w:val="1"/>
        </w:rPr>
        <w:t xml:space="preserve">Objetivo:</w:t>
      </w:r>
      <w:r>
        <w:rPr/>
        <w:t xml:space="preserve"> Diseñar una propuesta innovadora que utilice TIC para resolver el problema identificado.</w:t>
      </w:r>
    </w:p>
    <w:p>
      <w:pPr>
        <w:numPr>
          <w:ilvl w:val="0"/>
          <w:numId w:val="5"/>
        </w:numPr>
      </w:pPr>
      <w:r>
        <w:rPr>
          <w:b w:val="1"/>
          <w:bCs w:val="1"/>
        </w:rPr>
        <w:t xml:space="preserve">Instrucciones:</w:t>
      </w:r>
    </w:p>
    <w:p>
      <w:pPr>
        <w:numPr>
          <w:ilvl w:val="1"/>
          <w:numId w:val="5"/>
        </w:numPr>
      </w:pPr>
      <w:r>
        <w:rPr/>
        <w:t xml:space="preserve">Los grupos utilizan hojas y herramientas digitales para bosquejar su solución: describir la tecnología, su funcionalidad y el beneficio social o educativo.</w:t>
      </w:r>
    </w:p>
    <w:p>
      <w:pPr>
        <w:numPr>
          <w:ilvl w:val="1"/>
          <w:numId w:val="5"/>
        </w:numPr>
      </w:pPr>
      <w:r>
        <w:rPr/>
        <w:t xml:space="preserve">Crean un breve plan de acción que incluya recursos necesarios y posibles desafíos.</w:t>
      </w:r>
    </w:p>
    <w:p>
      <w:pPr>
        <w:numPr>
          <w:ilvl w:val="1"/>
          <w:numId w:val="5"/>
        </w:numPr>
      </w:pPr>
      <w:r>
        <w:rPr/>
        <w:t xml:space="preserve">Preparan una presentación corta (máximo 5 diapositivas) para compartir con el grupo grande.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Documento digital con diseño de la solución y presentación en diapositivas.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Facilita recursos, apoya con preguntas para profundizar el diseño (Ej.: "¿Qué hace innovadora esta propuesta?", "¿Cómo se asegura la accesibilidad y usabilidad?"), motiva la colaboración y creatividad.</w:t>
      </w:r>
    </w:p>
    <w:p>
      <w:pPr/>
      <w:r>
        <w:rPr>
          <w:b w:val="1"/>
          <w:bCs w:val="1"/>
        </w:rPr>
        <w:t xml:space="preserve">Actividad 3: Presentación y retroalimentación entre pares</w:t>
      </w:r>
    </w:p>
    <w:p>
      <w:pPr>
        <w:numPr>
          <w:ilvl w:val="0"/>
          <w:numId w:val="6"/>
        </w:numPr>
      </w:pPr>
      <w:r>
        <w:rPr>
          <w:b w:val="1"/>
          <w:bCs w:val="1"/>
        </w:rPr>
        <w:t xml:space="preserve">Objetivo:</w:t>
      </w:r>
      <w:r>
        <w:rPr/>
        <w:t xml:space="preserve"> Comunicar la propuesta y recibir retroalimentación constructiva.</w:t>
      </w:r>
    </w:p>
    <w:p>
      <w:pPr>
        <w:numPr>
          <w:ilvl w:val="0"/>
          <w:numId w:val="6"/>
        </w:numPr>
      </w:pPr>
      <w:r>
        <w:rPr>
          <w:b w:val="1"/>
          <w:bCs w:val="1"/>
        </w:rPr>
        <w:t xml:space="preserve">Instrucciones:</w:t>
      </w:r>
    </w:p>
    <w:p>
      <w:pPr>
        <w:numPr>
          <w:ilvl w:val="1"/>
          <w:numId w:val="6"/>
        </w:numPr>
      </w:pPr>
      <w:r>
        <w:rPr/>
        <w:t xml:space="preserve">Cada grupo presenta su proyecto (máximo 5 minutos).</w:t>
      </w:r>
    </w:p>
    <w:p>
      <w:pPr>
        <w:numPr>
          <w:ilvl w:val="1"/>
          <w:numId w:val="6"/>
        </w:numPr>
      </w:pPr>
      <w:r>
        <w:rPr/>
        <w:t xml:space="preserve">Los demás estudiantes y el docente hacen preguntas y aportan sugerencias usando una lista de cotejo para retroalimentar aspectos clave: claridad, innovación, aplicabilidad.</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Comentarios escritos breves y ajustes sugeridos para el proyecto.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Modera, guía la retroalimentación con preguntas abiertas y fomenta un ambiente respetuoso y constructivo.</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tecnologías emergentes relacionadas y agregar un componente extra de innovación a su proyecto.</w:t>
      </w:r>
    </w:p>
    <w:p>
      <w:pPr>
        <w:numPr>
          <w:ilvl w:val="0"/>
          <w:numId w:val="7"/>
        </w:numPr>
      </w:pPr>
      <w:r>
        <w:rPr>
          <w:b w:val="1"/>
          <w:bCs w:val="1"/>
        </w:rPr>
        <w:t xml:space="preserve">Para quienes requieren apoyo adicional:</w:t>
      </w:r>
      <w:r>
        <w:rPr/>
        <w:t xml:space="preserve"> Se ofrece guía individualizada durante el trabajo en grupos y materiales de apoyo visual y ejemplos concretos para facilitar la comprensión.</w:t>
      </w:r>
    </w:p>
    <w:p>
      <w:pPr/>
      <w:r>
        <w:rPr>
          <w:b w:val="1"/>
          <w:bCs w:val="1"/>
        </w:rPr>
        <w:t xml:space="preserve">Transiciones</w:t>
      </w:r>
    </w:p>
    <w:p>
      <w:pPr/>
      <w:r>
        <w:rPr/>
        <w:t xml:space="preserve">El docente conecta el cierre de cada actividad resaltando cómo el análisis del problema fundamenta el diseño de la solución, y cómo la presentación sirve para enriquecer el proyecto con diversas perspectivas.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Pr/>
      <w:r>
        <w:rPr>
          <w:b w:val="1"/>
          <w:bCs w:val="1"/>
        </w:rPr>
        <w:t xml:space="preserve">Docente:</w:t>
      </w:r>
      <w:r>
        <w:rPr/>
        <w:t xml:space="preserve"> Propone una actividad de ticket de salida digital: cada estudiante debe escribir tres ideas clave aprendidas sobre el uso de las TIC para solucionar problemas, una dificultad que enfrentaron y una pregunta para seguir explorando.</w:t>
      </w:r>
    </w:p>
    <w:p>
      <w:pPr/>
      <w:r>
        <w:rPr>
          <w:b w:val="1"/>
          <w:bCs w:val="1"/>
        </w:rPr>
        <w:t xml:space="preserve">Estudiantes:</w:t>
      </w:r>
      <w:r>
        <w:rPr/>
        <w:t xml:space="preserve"> Responden individualmente en una plataforma en línea o hoja digital.</w:t>
      </w:r>
    </w:p>
    <w:p>
      <w:pPr/>
      <w:r>
        <w:rPr>
          <w:b w:val="1"/>
          <w:bCs w:val="1"/>
        </w:rPr>
        <w:t xml:space="preserve">Reflexión metacognitiva</w:t>
      </w:r>
    </w:p>
    <w:p>
      <w:pPr>
        <w:numPr>
          <w:ilvl w:val="0"/>
          <w:numId w:val="8"/>
        </w:numPr>
      </w:pPr>
      <w:r>
        <w:rPr/>
        <w:t xml:space="preserve">¿Cómo contribuyó el trabajo colaborativo a la calidad de su propuesta?</w:t>
      </w:r>
    </w:p>
    <w:p>
      <w:pPr>
        <w:numPr>
          <w:ilvl w:val="0"/>
          <w:numId w:val="8"/>
        </w:numPr>
      </w:pPr>
      <w:r>
        <w:rPr/>
        <w:t xml:space="preserve">¿Qué potencialidades de las TIC consideran más relevantes para transformar la educación y la sociedad?</w:t>
      </w:r>
    </w:p>
    <w:p>
      <w:pPr>
        <w:numPr>
          <w:ilvl w:val="0"/>
          <w:numId w:val="8"/>
        </w:numPr>
      </w:pPr>
      <w:r>
        <w:rPr/>
        <w:t xml:space="preserve">¿Qué aspectos mejorarían en su solución para aumentar su impacto?</w:t>
      </w:r>
    </w:p>
    <w:p>
      <w:pPr/>
      <w:r>
        <w:rPr>
          <w:b w:val="1"/>
          <w:bCs w:val="1"/>
        </w:rPr>
        <w:t xml:space="preserve">Retroalimentación</w:t>
      </w:r>
    </w:p>
    <w:p>
      <w:pPr/>
      <w:r>
        <w:rPr>
          <w:b w:val="1"/>
          <w:bCs w:val="1"/>
        </w:rPr>
        <w:t xml:space="preserve">Docente:</w:t>
      </w:r>
      <w:r>
        <w:rPr/>
        <w:t xml:space="preserve"> Revisa los tickets de salida, ofrece comentarios individuales y grupales destacando logros y áreas de mejora, y felicita el compromiso y creatividad demostrados.</w:t>
      </w:r>
    </w:p>
    <w:p>
      <w:pPr/>
      <w:r>
        <w:rPr>
          <w:b w:val="1"/>
          <w:bCs w:val="1"/>
        </w:rPr>
        <w:t xml:space="preserve">Transferencia</w:t>
      </w:r>
    </w:p>
    <w:p>
      <w:pPr/>
      <w:r>
        <w:rPr>
          <w:b w:val="1"/>
          <w:bCs w:val="1"/>
        </w:rPr>
        <w:t xml:space="preserve">Docente:</w:t>
      </w:r>
      <w:r>
        <w:rPr/>
        <w:t xml:space="preserve"> Invita a los estudiantes a seguir desarrollando su proyecto para futuras presentaciones o implementaciones, y a aplicar este enfoque crítico y creativo en otras asignaturas y contextos profesionales.</w:t>
      </w:r>
    </w:p>
    <w:p>
      <w:pPr/>
      <w:r>
        <w:rPr>
          <w:b w:val="1"/>
          <w:bCs w:val="1"/>
        </w:rPr>
        <w:t xml:space="preserve">Tarea o reto</w:t>
      </w:r>
    </w:p>
    <w:p>
      <w:pPr/>
      <w:r>
        <w:rPr/>
        <w:t xml:space="preserve">Como actividad de extensión, se propone que los estudiantes investiguen un caso real adicional donde las TIC hayan generado un cambio significativo y preparen un breve informe para compartir en la próxima sesión o foro virtual.</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(observación directa, retroalimentación entre pares, lista de cotejo) y sumativa en el cierre mediante la presentación del proyecto y el ticket de salida.</w:t>
      </w:r>
    </w:p>
    <w:p>
      <w:pPr>
        <w:numPr>
          <w:ilvl w:val="0"/>
          <w:numId w:val="9"/>
        </w:numPr>
      </w:pPr>
      <w:r>
        <w:rPr>
          <w:b w:val="1"/>
          <w:bCs w:val="1"/>
        </w:rPr>
        <w:t xml:space="preserve">Criterios de evaluación:</w:t>
      </w:r>
    </w:p>
    <w:p>
      <w:pPr>
        <w:numPr>
          <w:ilvl w:val="1"/>
          <w:numId w:val="9"/>
        </w:numPr>
      </w:pPr>
      <w:r>
        <w:rPr/>
        <w:t xml:space="preserve">Capacidad para analizar el problema y contexto (vinculado al objetivo 1 y 2).</w:t>
      </w:r>
    </w:p>
    <w:p>
      <w:pPr>
        <w:numPr>
          <w:ilvl w:val="1"/>
          <w:numId w:val="9"/>
        </w:numPr>
      </w:pPr>
      <w:r>
        <w:rPr/>
        <w:t xml:space="preserve">Creatividad y pertinencia en el diseño de la solución TIC (objetivo 3).</w:t>
      </w:r>
    </w:p>
    <w:p>
      <w:pPr>
        <w:numPr>
          <w:ilvl w:val="1"/>
          <w:numId w:val="9"/>
        </w:numPr>
      </w:pPr>
      <w:r>
        <w:rPr/>
        <w:t xml:space="preserve">Trabajo colaborativo efectivo y comunicación clara en la presentación (objetivo 4).</w:t>
      </w:r>
    </w:p>
    <w:p>
      <w:pPr>
        <w:numPr>
          <w:ilvl w:val="1"/>
          <w:numId w:val="9"/>
        </w:numPr>
      </w:pPr>
      <w:r>
        <w:rPr/>
        <w:t xml:space="preserve">Evaluación crítica de la viabilidad y beneficios sociales de la propuesta (objetivo 5).</w:t>
      </w:r>
    </w:p>
    <w:p>
      <w:pPr>
        <w:numPr>
          <w:ilvl w:val="0"/>
          <w:numId w:val="9"/>
        </w:numPr>
      </w:pPr>
      <w:r>
        <w:rPr>
          <w:b w:val="1"/>
          <w:bCs w:val="1"/>
        </w:rPr>
        <w:t xml:space="preserve">Instrumentos sugeridos:</w:t>
      </w:r>
      <w:r>
        <w:rPr/>
        <w:t xml:space="preserve"> Rúbrica para evaluación del proyecto final, lista de cotejo para retroalimentación durante presentación, observación directa del docente, y análisis del ticket de salida para evaluación individual.</w:t>
      </w:r>
    </w:p>
    <w:p>
      <w:pPr>
        <w:numPr>
          <w:ilvl w:val="0"/>
          <w:numId w:val="9"/>
        </w:numPr>
      </w:pPr>
      <w:r>
        <w:rPr>
          <w:b w:val="1"/>
          <w:bCs w:val="1"/>
        </w:rPr>
        <w:t xml:space="preserve">Evidencias de aprendizaje:</w:t>
      </w:r>
      <w:r>
        <w:rPr/>
        <w:t xml:space="preserve"> Documento digital con problema y solución, presentación grupal, retroalimentación escrita de pares y docente, y respuestas del ticket de salida.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 (20 minutos)</w:t>
      </w:r>
    </w:p>
    <w:p>
      <w:pPr>
        <w:numPr>
          <w:ilvl w:val="0"/>
          <w:numId w:val="10"/>
        </w:numPr>
      </w:pPr>
      <w:r>
        <w:rPr>
          <w:b w:val="1"/>
          <w:bCs w:val="1"/>
        </w:rPr>
        <w:t xml:space="preserve">Herramienta:</w:t>
      </w:r>
      <w:r>
        <w:rPr/>
        <w:t xml:space="preserve"> Google Jamboard (Sustitución)</w:t>
      </w:r>
      <w:br/>
      <w:r>
        <w:rPr/>
        <w:t xml:space="preserve">    </w:t>
      </w:r>
      <w:r>
        <w:rPr>
          <w:i w:val="1"/>
          <w:iCs w:val="1"/>
        </w:rPr>
        <w:t xml:space="preserve">Implementación:</w:t>
      </w:r>
      <w:r>
        <w:rPr/>
        <w:t xml:space="preserve"> Los estudiantes plasman sus experiencias en post-its digitales dentro de un Jamboard colaborativo en tiempo real. Esto sustituye la dinámica tradicional con post-its físicos, facilitando la visualización y organización de ideas sin necesidad de materiales impresos.</w:t>
      </w:r>
      <w:r>
        <w:rPr/>
        <w:t xml:space="preserve">    </w:t>
      </w:r>
      <w:r>
        <w:rPr>
          <w:i w:val="1"/>
          <w:iCs w:val="1"/>
        </w:rPr>
        <w:t xml:space="preserve">Contribución al objetivo:</w:t>
      </w:r>
      <w:r>
        <w:rPr/>
        <w:t xml:space="preserve"> Facilita la activación de conocimientos previos y la expresión de experiencias personales, fomentando la participación y el trabajo colaborativo desde el inicio.</w:t>
      </w:r>
      <w:r>
        <w:rPr/>
        <w:t xml:space="preserve">  </w:t>
      </w:r>
    </w:p>
    <w:p>
      <w:pPr>
        <w:numPr>
          <w:ilvl w:val="0"/>
          <w:numId w:val="10"/>
        </w:numPr>
      </w:pPr>
      <w:r>
        <w:rPr>
          <w:b w:val="1"/>
          <w:bCs w:val="1"/>
        </w:rPr>
        <w:t xml:space="preserve">Herramienta:</w:t>
      </w:r>
      <w:r>
        <w:rPr/>
        <w:t xml:space="preserve"> Edpuzzle con video interactivo (Aumento)</w:t>
      </w:r>
      <w:br/>
      <w:r>
        <w:rPr/>
        <w:t xml:space="preserve">    </w:t>
      </w:r>
      <w:r>
        <w:rPr>
          <w:i w:val="1"/>
          <w:iCs w:val="1"/>
        </w:rPr>
        <w:t xml:space="preserve">Implementación:</w:t>
      </w:r>
      <w:r>
        <w:rPr/>
        <w:t xml:space="preserve"> Se utiliza un video corto sobre innovaciones tecnológicas con preguntas incrustadas para promover la reflexión mientras se visualiza. Los estudiantes responden y comentan en tiempo real, aumentando la interacción y comprensión del contenido.</w:t>
      </w:r>
      <w:r>
        <w:rPr/>
        <w:t xml:space="preserve">    </w:t>
      </w:r>
      <w:r>
        <w:rPr>
          <w:i w:val="1"/>
          <w:iCs w:val="1"/>
        </w:rPr>
        <w:t xml:space="preserve">Contribución al objetivo:</w:t>
      </w:r>
      <w:r>
        <w:rPr/>
        <w:t xml:space="preserve"> Refuerza la motivación y el enganche mediante una experiencia activa con el contenido audiovisual, vinculando teoría y práctica.</w:t>
      </w:r>
      <w:r>
        <w:rPr/>
        <w:t xml:space="preserve">  </w:t>
      </w:r>
    </w:p>
    <w:p>
      <w:pPr/>
      <w:r>
        <w:rPr>
          <w:b w:val="1"/>
          <w:bCs w:val="1"/>
        </w:rPr>
        <w:t xml:space="preserve">Fase de Desarrollo (80 minutos)</w:t>
      </w:r>
    </w:p>
    <w:p>
      <w:pPr>
        <w:numPr>
          <w:ilvl w:val="0"/>
          <w:numId w:val="11"/>
        </w:numPr>
      </w:pPr>
      <w:r>
        <w:rPr>
          <w:b w:val="1"/>
          <w:bCs w:val="1"/>
        </w:rPr>
        <w:t xml:space="preserve">Herramienta:</w:t>
      </w:r>
      <w:r>
        <w:rPr/>
        <w:t xml:space="preserve"> Miro o MURAL (Modificación)</w:t>
      </w:r>
      <w:br/>
      <w:r>
        <w:rPr/>
        <w:t xml:space="preserve">    </w:t>
      </w:r>
      <w:r>
        <w:rPr>
          <w:i w:val="1"/>
          <w:iCs w:val="1"/>
        </w:rPr>
        <w:t xml:space="preserve">Implementación:</w:t>
      </w:r>
      <w:r>
        <w:rPr/>
        <w:t xml:space="preserve"> Los estudiantes trabajan en equipos usando estas plataformas para mapear problemas cotidianos y potenciales soluciones TIC, integrando textos, imágenes y enlaces. Permite una co-creación visual que rediseña la actividad tradicional de planificación en papel.</w:t>
      </w:r>
      <w:r>
        <w:rPr/>
        <w:t xml:space="preserve">    </w:t>
      </w:r>
      <w:r>
        <w:rPr>
          <w:i w:val="1"/>
          <w:iCs w:val="1"/>
        </w:rPr>
        <w:t xml:space="preserve">Contribución al objetivo:</w:t>
      </w:r>
      <w:r>
        <w:rPr/>
        <w:t xml:space="preserve"> Potencia el análisis profundo y colaborativo de las TIC y sus potencialidades, facilitando la estructuración creativa de ideas para el proyecto final.</w:t>
      </w:r>
      <w:r>
        <w:rPr/>
        <w:t xml:space="preserve">  </w:t>
      </w:r>
    </w:p>
    <w:p>
      <w:pPr>
        <w:numPr>
          <w:ilvl w:val="0"/>
          <w:numId w:val="11"/>
        </w:numPr>
      </w:pPr>
      <w:r>
        <w:rPr>
          <w:b w:val="1"/>
          <w:bCs w:val="1"/>
        </w:rPr>
        <w:t xml:space="preserve">Herramienta:</w:t>
      </w:r>
      <w:r>
        <w:rPr/>
        <w:t xml:space="preserve"> ChatGPT o IA similar para brainstorming y prototipado (Redefinición)</w:t>
      </w:r>
      <w:br/>
      <w:r>
        <w:rPr/>
        <w:t xml:space="preserve">    </w:t>
      </w:r>
      <w:r>
        <w:rPr>
          <w:i w:val="1"/>
          <w:iCs w:val="1"/>
        </w:rPr>
        <w:t xml:space="preserve">Implementación:</w:t>
      </w:r>
      <w:r>
        <w:rPr/>
        <w:t xml:space="preserve"> Los estudiantes usan IA conversacional para generar ideas innovadoras, validar conceptos y obtener sugerencias sobre soluciones tecnológicas aplicables a problemas reales. Esto permite crear nuevas tareas de ideación asistida que antes no eran posibles.</w:t>
      </w:r>
      <w:r>
        <w:rPr/>
        <w:t xml:space="preserve">    </w:t>
      </w:r>
      <w:r>
        <w:rPr>
          <w:i w:val="1"/>
          <w:iCs w:val="1"/>
        </w:rPr>
        <w:t xml:space="preserve">Contribución al objetivo:</w:t>
      </w:r>
      <w:r>
        <w:rPr/>
        <w:t xml:space="preserve"> Enriquecer el proceso creativo y de diseño con aportes inmediatos y personalizados, fomentando la innovación y pensamiento crítico en el desarrollo del proyecto.</w:t>
      </w:r>
      <w:r>
        <w:rPr/>
        <w:t xml:space="preserve">  </w:t>
      </w:r>
    </w:p>
    <w:p>
      <w:pPr/>
      <w:r>
        <w:rPr>
          <w:b w:val="1"/>
          <w:bCs w:val="1"/>
        </w:rPr>
        <w:t xml:space="preserve">Fase de Cierre (20 minutos)</w:t>
      </w:r>
    </w:p>
    <w:p>
      <w:pPr>
        <w:numPr>
          <w:ilvl w:val="0"/>
          <w:numId w:val="12"/>
        </w:numPr>
      </w:pPr>
      <w:r>
        <w:rPr>
          <w:b w:val="1"/>
          <w:bCs w:val="1"/>
        </w:rPr>
        <w:t xml:space="preserve">Herramienta:</w:t>
      </w:r>
      <w:r>
        <w:rPr/>
        <w:t xml:space="preserve"> Padlet para presentación y retroalimentación (Aumento)</w:t>
      </w:r>
      <w:br/>
      <w:r>
        <w:rPr/>
        <w:t xml:space="preserve">    </w:t>
      </w:r>
      <w:r>
        <w:rPr>
          <w:i w:val="1"/>
          <w:iCs w:val="1"/>
        </w:rPr>
        <w:t xml:space="preserve">Implementación:</w:t>
      </w:r>
      <w:r>
        <w:rPr/>
        <w:t xml:space="preserve"> Cada equipo sube un resumen visual o infografía de su propuesta a un Padlet compartido. Los compañeros y docente comentan y valoran las ideas, generando un espacio digital de retroalimentación ágil y participativa.</w:t>
      </w:r>
      <w:r>
        <w:rPr/>
        <w:t xml:space="preserve">    </w:t>
      </w:r>
      <w:r>
        <w:rPr>
          <w:i w:val="1"/>
          <w:iCs w:val="1"/>
        </w:rPr>
        <w:t xml:space="preserve">Contribución al objetivo:</w:t>
      </w:r>
      <w:r>
        <w:rPr/>
        <w:t xml:space="preserve"> Facilita la reflexión crítica y la evaluación colaborativa, consolidando el aprendizaje y mejorando la comunicación de las soluciones propuestas.</w:t>
      </w:r>
      <w:r>
        <w:rPr/>
        <w:t xml:space="preserve">  </w:t>
      </w:r>
    </w:p>
    <w:p>
      <w:pPr>
        <w:numPr>
          <w:ilvl w:val="0"/>
          <w:numId w:val="12"/>
        </w:numPr>
      </w:pPr>
      <w:r>
        <w:rPr>
          <w:b w:val="1"/>
          <w:bCs w:val="1"/>
        </w:rPr>
        <w:t xml:space="preserve">Herramienta:</w:t>
      </w:r>
      <w:r>
        <w:rPr/>
        <w:t xml:space="preserve"> Evaluación con cuestionario inteligente tipo Google Forms con IA integrada (Sustitución/Aumento)</w:t>
      </w:r>
      <w:br/>
      <w:r>
        <w:rPr/>
        <w:t xml:space="preserve">    </w:t>
      </w:r>
      <w:r>
        <w:rPr>
          <w:i w:val="1"/>
          <w:iCs w:val="1"/>
        </w:rPr>
        <w:t xml:space="preserve">Implementación:</w:t>
      </w:r>
      <w:r>
        <w:rPr/>
        <w:t xml:space="preserve"> Se aplica un cuestionario que adapta preguntas según respuestas previas para evaluar comprensión sobre potencialidades de TIC y propuestas presentadas, permitiendo una evaluación formativa más personalizada.</w:t>
      </w:r>
      <w:r>
        <w:rPr/>
        <w:t xml:space="preserve">    </w:t>
      </w:r>
      <w:r>
        <w:rPr>
          <w:i w:val="1"/>
          <w:iCs w:val="1"/>
        </w:rPr>
        <w:t xml:space="preserve">Contribución al objetivo:</w:t>
      </w:r>
      <w:r>
        <w:rPr/>
        <w:t xml:space="preserve"> Permite medir el alcance de los objetivos de aprendizaje y detectar áreas de mejora de forma eficiente y automatizada.</w:t>
      </w:r>
      <w:r>
        <w:rPr/>
        <w:t xml:space="preserve">  </w:t>
      </w:r>
    </w:p>
    <w:p/>
    <w:p>
      <w:pPr/>
      <w:r>
        <w:rPr>
          <w:sz w:val="22"/>
          <w:szCs w:val="22"/>
          <w:b w:val="1"/>
          <w:bCs w:val="1"/>
        </w:rPr>
        <w:t xml:space="preserve">Recomendaciones - Tic_ia</w:t>
      </w:r>
    </w:p>
    <w:p>
      <w:pPr/>
      <w:r>
        <w:rPr>
          <w:b w:val="1"/>
          <w:bCs w:val="1"/>
        </w:rPr>
        <w:t xml:space="preserve">Inicio</w:t>
      </w:r>
    </w:p>
    <w:p>
      <w:pPr>
        <w:numPr>
          <w:ilvl w:val="0"/>
          <w:numId w:val="13"/>
        </w:numPr>
      </w:pPr>
      <w:r>
        <w:rPr>
          <w:b w:val="1"/>
          <w:bCs w:val="1"/>
        </w:rPr>
        <w:t xml:space="preserve">Sustitución:</w:t>
      </w:r>
      <w:r>
        <w:rPr/>
        <w:t xml:space="preserve"> Uso de </w:t>
      </w:r>
      <w:hyperlink r:id="rId7" w:history="1">
        <w:r>
          <w:rPr/>
          <w:t xml:space="preserve">Padlet</w:t>
        </w:r>
      </w:hyperlink>
      <w:r>
        <w:rPr/>
        <w:t xml:space="preserve"> para que los estudiantes escriban y compartan sus experiencias sobre TIC en educación en lugar de usar post-its físicos.    </w:t>
      </w:r>
      <w:r>
        <w:rPr/>
        <w:t xml:space="preserve">Implementación: Los estudiantes ingresan a un Padlet creado por el docente y publican sus reflexiones en tiempo real durante la actividad inicial.</w:t>
      </w:r>
      <w:r>
        <w:rPr/>
        <w:t xml:space="preserve">    </w:t>
      </w:r>
      <w:r>
        <w:rPr/>
        <w:t xml:space="preserve">Contribución: Facilita la recopilación inmediata de ideas, fomenta la participación y permite tener un listado visible y accesible para todos, alineado con el objetivo de activar conocimientos previos.</w:t>
      </w:r>
      <w:r>
        <w:rPr/>
        <w:t xml:space="preserve">    </w:t>
      </w:r>
      <w:r>
        <w:rPr/>
        <w:t xml:space="preserve">Nivel SAMR: Sustitución</w:t>
      </w:r>
      <w:r>
        <w:rPr/>
        <w:t xml:space="preserve">  </w:t>
      </w:r>
    </w:p>
    <w:p>
      <w:pPr>
        <w:numPr>
          <w:ilvl w:val="0"/>
          <w:numId w:val="13"/>
        </w:numPr>
      </w:pPr>
      <w:r>
        <w:rPr>
          <w:b w:val="1"/>
          <w:bCs w:val="1"/>
        </w:rPr>
        <w:t xml:space="preserve">Aumento:</w:t>
      </w:r>
      <w:r>
        <w:rPr/>
        <w:t xml:space="preserve"> Uso de </w:t>
      </w:r>
      <w:hyperlink r:id="rId8" w:history="1">
        <w:r>
          <w:rPr/>
          <w:t xml:space="preserve">Mentimeter</w:t>
        </w:r>
      </w:hyperlink>
      <w:r>
        <w:rPr/>
        <w:t xml:space="preserve"> para la lluvia de ideas digital tras el video, recogiendo palabras clave en una nube de palabras interactiva.    </w:t>
      </w:r>
      <w:r>
        <w:rPr/>
        <w:t xml:space="preserve">Implementación: Tras la visualización del video, los estudiantes ingresan a Mentimeter y aportan términos que relacionan con innovación y TIC, generando una nube visual en tiempo real.</w:t>
      </w:r>
      <w:r>
        <w:rPr/>
        <w:t xml:space="preserve">    </w:t>
      </w:r>
      <w:r>
        <w:rPr/>
        <w:t xml:space="preserve">Contribución: Mejora la interacción y la visualización colectiva de ideas, promoviendo la reflexión conjunta y preparando el contexto para el proyecto colaborativo.</w:t>
      </w:r>
      <w:r>
        <w:rPr/>
        <w:t xml:space="preserve">    </w:t>
      </w:r>
      <w:r>
        <w:rPr/>
        <w:t xml:space="preserve">Nivel SAMR: Aumento</w:t>
      </w:r>
      <w:r>
        <w:rPr/>
        <w:t xml:space="preserve">  </w:t>
      </w:r>
    </w:p>
    <w:p>
      <w:pPr/>
      <w:r>
        <w:rPr>
          <w:b w:val="1"/>
          <w:bCs w:val="1"/>
        </w:rPr>
        <w:t xml:space="preserve">Desarrollo</w:t>
      </w:r>
    </w:p>
    <w:p>
      <w:pPr>
        <w:numPr>
          <w:ilvl w:val="0"/>
          <w:numId w:val="14"/>
        </w:numPr>
      </w:pPr>
      <w:r>
        <w:rPr>
          <w:b w:val="1"/>
          <w:bCs w:val="1"/>
        </w:rPr>
        <w:t xml:space="preserve">Modificación:</w:t>
      </w:r>
      <w:r>
        <w:rPr/>
        <w:t xml:space="preserve"> Utilización de </w:t>
      </w:r>
      <w:hyperlink r:id="rId9" w:history="1">
        <w:r>
          <w:rPr/>
          <w:t xml:space="preserve">Trello</w:t>
        </w:r>
      </w:hyperlink>
      <w:r>
        <w:rPr/>
        <w:t xml:space="preserve"> para organizar y planificar en equipo la identificación del problema y el diseño de soluciones TIC.    </w:t>
      </w:r>
      <w:r>
        <w:rPr/>
        <w:t xml:space="preserve">Implementación: Los estudiantes crean tableros colaborativos donde definen problemas, asignan tareas y documentan avances del proyecto en tiempo real.</w:t>
      </w:r>
      <w:r>
        <w:rPr/>
        <w:t xml:space="preserve">    </w:t>
      </w:r>
      <w:r>
        <w:rPr/>
        <w:t xml:space="preserve">Contribución: Permite rediseñar la dinámica de trabajo colaborativo, favoreciendo una gestión ágil y visual del proyecto, mejorando la organización y comunicación.</w:t>
      </w:r>
      <w:r>
        <w:rPr/>
        <w:t xml:space="preserve">    </w:t>
      </w:r>
      <w:r>
        <w:rPr/>
        <w:t xml:space="preserve">Nivel SAMR: Modificación</w:t>
      </w:r>
      <w:r>
        <w:rPr/>
        <w:t xml:space="preserve">  </w:t>
      </w:r>
    </w:p>
    <w:p>
      <w:pPr>
        <w:numPr>
          <w:ilvl w:val="0"/>
          <w:numId w:val="14"/>
        </w:numPr>
      </w:pPr>
      <w:r>
        <w:rPr>
          <w:b w:val="1"/>
          <w:bCs w:val="1"/>
        </w:rPr>
        <w:t xml:space="preserve">Redefinición:</w:t>
      </w:r>
      <w:r>
        <w:rPr/>
        <w:t xml:space="preserve"> Empleo de </w:t>
      </w:r>
      <w:hyperlink r:id="rId10" w:history="1">
        <w:r>
          <w:rPr/>
          <w:t xml:space="preserve">ChatGPT</w:t>
        </w:r>
      </w:hyperlink>
      <w:r>
        <w:rPr/>
        <w:t xml:space="preserve"> para explorar ideas innovadoras, generar prototipos conceptuales o simular soluciones mediante IA.    </w:t>
      </w:r>
      <w:r>
        <w:rPr/>
        <w:t xml:space="preserve">Implementación: Los estudiantes consultan a ChatGPT para obtener sugerencias de soluciones creativas basadas en el análisis de problemas reales, escriben preguntas específicas y refinan sus propuestas con soporte de IA.</w:t>
      </w:r>
      <w:r>
        <w:rPr/>
        <w:t xml:space="preserve">    </w:t>
      </w:r>
      <w:r>
        <w:rPr/>
        <w:t xml:space="preserve">Contribución: Permite la creación de tareas inéditas al incorporar la inteligencia artificial como asistente creativo y analítico, potenciando la innovación en la propuesta de soluciones.</w:t>
      </w:r>
      <w:r>
        <w:rPr/>
        <w:t xml:space="preserve">    </w:t>
      </w:r>
      <w:r>
        <w:rPr/>
        <w:t xml:space="preserve">Nivel SAMR: Redefinición</w:t>
      </w:r>
      <w:r>
        <w:rPr/>
        <w:t xml:space="preserve">  </w:t>
      </w:r>
    </w:p>
    <w:p>
      <w:pPr/>
      <w:r>
        <w:rPr>
          <w:b w:val="1"/>
          <w:bCs w:val="1"/>
        </w:rPr>
        <w:t xml:space="preserve">Cierre</w:t>
      </w:r>
    </w:p>
    <w:p>
      <w:pPr>
        <w:numPr>
          <w:ilvl w:val="0"/>
          <w:numId w:val="15"/>
        </w:numPr>
      </w:pPr>
      <w:r>
        <w:rPr>
          <w:b w:val="1"/>
          <w:bCs w:val="1"/>
        </w:rPr>
        <w:t xml:space="preserve">Aumento:</w:t>
      </w:r>
      <w:r>
        <w:rPr/>
        <w:t xml:space="preserve"> Uso de </w:t>
      </w:r>
      <w:hyperlink r:id="rId11" w:history="1">
        <w:r>
          <w:rPr/>
          <w:t xml:space="preserve">Canva</w:t>
        </w:r>
      </w:hyperlink>
      <w:r>
        <w:rPr/>
        <w:t xml:space="preserve"> para que los estudiantes elaboren presentaciones visuales de sus propuestas.    </w:t>
      </w:r>
      <w:r>
        <w:rPr/>
        <w:t xml:space="preserve">Implementación: Los estudiantes diseñan presentaciones digitales que integran gráficos, imágenes y texto para comunicar sus soluciones TIC.</w:t>
      </w:r>
      <w:r>
        <w:rPr/>
        <w:t xml:space="preserve">    </w:t>
      </w:r>
      <w:r>
        <w:rPr/>
        <w:t xml:space="preserve">Contribución: Mejora la calidad comunicativa y visual de las propuestas, facilitando la expresión clara de ideas y el desarrollo de habilidades digitales.</w:t>
      </w:r>
      <w:r>
        <w:rPr/>
        <w:t xml:space="preserve">    </w:t>
      </w:r>
      <w:r>
        <w:rPr/>
        <w:t xml:space="preserve">Nivel SAMR: Aumento</w:t>
      </w:r>
      <w:r>
        <w:rPr/>
        <w:t xml:space="preserve">  </w:t>
      </w:r>
    </w:p>
    <w:p>
      <w:pPr>
        <w:numPr>
          <w:ilvl w:val="0"/>
          <w:numId w:val="15"/>
        </w:numPr>
      </w:pPr>
      <w:r>
        <w:rPr>
          <w:b w:val="1"/>
          <w:bCs w:val="1"/>
        </w:rPr>
        <w:t xml:space="preserve">Redefinición:</w:t>
      </w:r>
      <w:r>
        <w:rPr/>
        <w:t xml:space="preserve"> Uso de plataformas de videoconferencia con funciones de grabación y chat (como </w:t>
      </w:r>
      <w:hyperlink r:id="rId12" w:history="1">
        <w:r>
          <w:rPr/>
          <w:t xml:space="preserve">Zoom</w:t>
        </w:r>
      </w:hyperlink>
      <w:r>
        <w:rPr/>
        <w:t xml:space="preserve">) para presentar y retroalimentar los proyectos a distancia, incluyendo la opción de invitar expertos externos.    </w:t>
      </w:r>
      <w:r>
        <w:rPr/>
        <w:t xml:space="preserve">Implementación: Los estudiantes realizan presentaciones en vivo o grabadas, reciben feedback en tiempo real y pueden interactuar con profesionales invitados para enriquecer sus proyectos.</w:t>
      </w:r>
      <w:r>
        <w:rPr/>
        <w:t xml:space="preserve">    </w:t>
      </w:r>
      <w:r>
        <w:rPr/>
        <w:t xml:space="preserve">Contribución: Facilita la creación de experiencias de aprendizaje colaborativas extendidas más allá del aula, enriqueciendo el proceso y fomentando la comunicación profesional.</w:t>
      </w:r>
      <w:r>
        <w:rPr/>
        <w:t xml:space="preserve">    </w:t>
      </w:r>
      <w:r>
        <w:rPr/>
        <w:t xml:space="preserve">Nivel SAMR: Redefinición</w:t>
      </w:r>
      <w:r>
        <w:rPr/>
        <w:t xml:space="preserve">  </w:t>
      </w:r>
    </w:p>
    <w:p/>
    <w:sectPr>
      <w:footerReference w:type="default" r:id="rId13"/>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B37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F17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305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C1D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B1C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489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09D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1E5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11E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64D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A80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C08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3B0B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4839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DECF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adlet.com" TargetMode="External"/><Relationship Id="rId8" Type="http://schemas.openxmlformats.org/officeDocument/2006/relationships/hyperlink" Target="https://mentimeter.com" TargetMode="External"/><Relationship Id="rId9" Type="http://schemas.openxmlformats.org/officeDocument/2006/relationships/hyperlink" Target="https://trello.com" TargetMode="External"/><Relationship Id="rId10" Type="http://schemas.openxmlformats.org/officeDocument/2006/relationships/hyperlink" Target="https://chat.openai.com" TargetMode="External"/><Relationship Id="rId11" Type="http://schemas.openxmlformats.org/officeDocument/2006/relationships/hyperlink" Target="https://canva.com" TargetMode="External"/><Relationship Id="rId12" Type="http://schemas.openxmlformats.org/officeDocument/2006/relationships/hyperlink" Target="https://zoom.us"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2026-09-25T19:19:17-05:00</dcterms:created>
  <dcterms:modified xsi:type="dcterms:W3CDTF">2026-09-25T19:19:17-05:00</dcterms:modified>
</cp:coreProperties>
</file>

<file path=docProps/custom.xml><?xml version="1.0" encoding="utf-8"?>
<Properties xmlns="http://schemas.openxmlformats.org/officeDocument/2006/custom-properties" xmlns:vt="http://schemas.openxmlformats.org/officeDocument/2006/docPropsVTypes"/>
</file>