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¡Break the Ice! Tips para iniciar una conversación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y practiquen estrategias efectivas para iniciar conversaciones en inglés. El objetivo principal es desarrollar habilidades de speaking enfocadas en la introducción y comienzo de diálogos, una competencia esencial para la comunicación diaria, socialización y ambientes académicos o laborales futuros.</w:t>
      </w:r>
    </w:p>
    <w:p>
      <w:pPr/>
      <w:r>
        <w:rPr/>
        <w:t xml:space="preserve">Los estudiantes aprenderán a utilizar preguntas abiertas, presentaciones personales y frases de cortesía para romper el hielo con nuevas personas, lo que les brindará confianza para interactuar en inglés fuera del aula. La relevancia radica en que saber cómo iniciar conversaciones es clave para integrarse en grupos, hacer amigos, y participar activamente en intercambios culturales y educativos.</w:t>
      </w:r>
    </w:p>
    <w:p>
      <w:pPr/>
      <w:r>
        <w:rPr/>
        <w:t xml:space="preserve">Se emplea la metodología del Diseño Universal para el Aprendizaje, proporcionando múltiples formas de representación, expresión y motivación para atender las diversas necesidades y estilos de aprendizaje. El plan conecta directamente con situaciones cotidianas de los adolescentes, como presentarse en una clase nueva, conocer compañeros o participar en actividades grupales, promoviendo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utilizar expresiones básicas para iniciar una conversación en inglés con confianza.</w:t>
      </w:r>
    </w:p>
    <w:p>
      <w:pPr>
        <w:numPr>
          <w:ilvl w:val="0"/>
          <w:numId w:val="1"/>
        </w:numPr>
      </w:pPr>
      <w:r>
        <w:rPr/>
        <w:t xml:space="preserve">Practicar la formulación de preguntas abiertas y respuestas corteses para fomentar el diálogo.</w:t>
      </w:r>
    </w:p>
    <w:p>
      <w:pPr>
        <w:numPr>
          <w:ilvl w:val="0"/>
          <w:numId w:val="1"/>
        </w:numPr>
      </w:pPr>
      <w:r>
        <w:rPr/>
        <w:t xml:space="preserve">Crear y presentar breves introducciones personales aplicando los tips aprendidos.</w:t>
      </w:r>
    </w:p>
    <w:p>
      <w:pPr>
        <w:numPr>
          <w:ilvl w:val="0"/>
          <w:numId w:val="1"/>
        </w:numPr>
      </w:pPr>
      <w:r>
        <w:rPr/>
        <w:t xml:space="preserve">Participar activamente en intercambios orales con compañeros demostrando habilidades conversacionales.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Carteles con ejemplos de frases para iniciar una conversación (impresos y en colores)</w:t>
      </w:r>
    </w:p>
    <w:p>
      <w:pPr>
        <w:numPr>
          <w:ilvl w:val="0"/>
          <w:numId w:val="2"/>
        </w:numPr>
      </w:pPr>
      <w:r>
        <w:rPr/>
        <w:t xml:space="preserve">Tarjetas con preguntas para conversación (preparadas previamente, al menos 30 tarjetas)</w:t>
      </w:r>
    </w:p>
    <w:p>
      <w:pPr>
        <w:numPr>
          <w:ilvl w:val="0"/>
          <w:numId w:val="2"/>
        </w:numPr>
      </w:pPr>
      <w:r>
        <w:rPr/>
        <w:t xml:space="preserve">Proyector o pantalla para video corto (2-3 minutos)</w:t>
      </w:r>
    </w:p>
    <w:p>
      <w:pPr>
        <w:numPr>
          <w:ilvl w:val="0"/>
          <w:numId w:val="2"/>
        </w:numPr>
      </w:pPr>
      <w:r>
        <w:rPr/>
        <w:t xml:space="preserve">Video motivador sobre conversación inicial (subtitulado en inglés y español)</w:t>
      </w:r>
    </w:p>
    <w:p>
      <w:pPr>
        <w:numPr>
          <w:ilvl w:val="0"/>
          <w:numId w:val="2"/>
        </w:numPr>
      </w:pPr>
      <w:r>
        <w:rPr/>
        <w:t xml:space="preserve">Hojas impresas con guías para diálogo y vocabulario clave</w:t>
      </w:r>
    </w:p>
    <w:p>
      <w:pPr>
        <w:numPr>
          <w:ilvl w:val="0"/>
          <w:numId w:val="2"/>
        </w:numPr>
      </w:pPr>
      <w:r>
        <w:rPr/>
        <w:t xml:space="preserve">Dispositivo para cronómetro o temporizador</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Conocimientos básicos de inglés: saludos, presentaciones simples y vocabulario cotidiano.</w:t>
      </w:r>
    </w:p>
    <w:p>
      <w:pPr>
        <w:numPr>
          <w:ilvl w:val="0"/>
          <w:numId w:val="3"/>
        </w:numPr>
      </w:pPr>
      <w:r>
        <w:rPr/>
        <w:t xml:space="preserve">Habilidad previa para escuchar instrucciones en inglés con apoyo visual.</w:t>
      </w:r>
    </w:p>
    <w:p>
      <w:pPr>
        <w:numPr>
          <w:ilvl w:val="0"/>
          <w:numId w:val="3"/>
        </w:numPr>
      </w:pPr>
      <w:r>
        <w:rPr/>
        <w:t xml:space="preserve">Experiencia en actividades orales en parejas o grupos pequeños.</w:t>
      </w:r>
    </w:p>
    <w:p>
      <w:pPr>
        <w:numPr>
          <w:ilvl w:val="0"/>
          <w:numId w:val="3"/>
        </w:numPr>
      </w:pPr>
      <w:r>
        <w:rPr/>
        <w:t xml:space="preserve">Familiaridad con preguntas y respuestas básicas (What’s your name? Where are you from?).</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cómo empezar una conversación en inglés, una habilidad que les servirá para conocer gente nueva y sentirse más seguros al hablar inglés.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 dice:</w:t>
      </w:r>
      <w:r>
        <w:rPr/>
        <w:t xml:space="preserve"> "Let’s start with a question: When you meet someone new, what do you usually say? Think for 1 minute and then share your answer with your partner."</w:t>
      </w:r>
    </w:p>
    <w:p>
      <w:pPr/>
      <w:r>
        <w:rPr>
          <w:b w:val="1"/>
          <w:bCs w:val="1"/>
        </w:rPr>
        <w:t xml:space="preserve">Estudiantes:</w:t>
      </w:r>
      <w:r>
        <w:rPr/>
        <w:t xml:space="preserve"> Piensan individualmente y luego conversan en parejas (2 minutos). Después, algunos comparten las ideas en plenaria.</w:t>
      </w:r>
    </w:p>
    <w:p>
      <w:pPr/>
      <w:r>
        <w:rPr>
          <w:b w:val="1"/>
          <w:bCs w:val="1"/>
        </w:rPr>
        <w:t xml:space="preserve">Motivación y enganche:</w:t>
      </w:r>
    </w:p>
    <w:p>
      <w:pPr/>
      <w:r>
        <w:rPr>
          <w:b w:val="1"/>
          <w:bCs w:val="1"/>
        </w:rPr>
        <w:t xml:space="preserve">Docente:</w:t>
      </w:r>
      <w:r>
        <w:rPr/>
        <w:t xml:space="preserve"> Muestra un video corto (2-3 minutos) donde dos adolescentes de diferentes países usan tips para iniciar conversación, con subtítulos en inglés y español. Luego pregunta: "Did you notice any phrases they used? Why do you think starting a conversation is important?"</w:t>
      </w:r>
    </w:p>
    <w:p>
      <w:pPr/>
      <w:r>
        <w:rPr>
          <w:b w:val="1"/>
          <w:bCs w:val="1"/>
        </w:rPr>
        <w:t xml:space="preserve">Estudiantes:</w:t>
      </w:r>
      <w:r>
        <w:rPr/>
        <w:t xml:space="preserve"> Observan el video y responden brevemente.</w:t>
      </w:r>
    </w:p>
    <w:p>
      <w:pPr/>
      <w:r>
        <w:rPr>
          <w:b w:val="1"/>
          <w:bCs w:val="1"/>
        </w:rPr>
        <w:t xml:space="preserve">Contextualización:</w:t>
      </w:r>
    </w:p>
    <w:p>
      <w:pPr/>
      <w:r>
        <w:rPr>
          <w:b w:val="1"/>
          <w:bCs w:val="1"/>
        </w:rPr>
        <w:t xml:space="preserve">Docente:</w:t>
      </w:r>
      <w:r>
        <w:rPr/>
        <w:t xml:space="preserve"> Conecta el tema con la vida diaria: "Imagine you start a new school or go to a party. How can you start talking to someone you don’t know? Today we will learn useful tips to do this in English."</w:t>
      </w:r>
    </w:p>
    <w:p>
      <w:pPr/>
      <w:r>
        <w:rPr>
          <w:b w:val="1"/>
          <w:bCs w:val="1"/>
        </w:rPr>
        <w:t xml:space="preserve">Estudiantes:</w:t>
      </w:r>
      <w:r>
        <w:rPr/>
        <w:t xml:space="preserve"> Reflexionan y se motivan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Expone brevemente las tres estrategias clave para iniciar una conversación en inglés, usando carteles con frases y ejemplos:</w:t>
      </w:r>
    </w:p>
    <w:p>
      <w:pPr>
        <w:numPr>
          <w:ilvl w:val="0"/>
          <w:numId w:val="4"/>
        </w:numPr>
      </w:pPr>
      <w:r>
        <w:rPr/>
        <w:t xml:space="preserve">Saludo + presentación personal: "Hi, I’m [name]. What’s your name?"</w:t>
      </w:r>
    </w:p>
    <w:p>
      <w:pPr>
        <w:numPr>
          <w:ilvl w:val="0"/>
          <w:numId w:val="4"/>
        </w:numPr>
      </w:pPr>
      <w:r>
        <w:rPr/>
        <w:t xml:space="preserve">Hacer una pregunta abierta para continuar el diálogo: "What do you like to do in your free time?"</w:t>
      </w:r>
    </w:p>
    <w:p>
      <w:pPr>
        <w:numPr>
          <w:ilvl w:val="0"/>
          <w:numId w:val="4"/>
        </w:numPr>
      </w:pPr>
      <w:r>
        <w:rPr/>
        <w:t xml:space="preserve">Mostrar interés con frases corteses: "That sounds interesting! Tell me more."</w:t>
      </w:r>
    </w:p>
    <w:p>
      <w:pPr/>
      <w:r>
        <w:rPr/>
        <w:t xml:space="preserve">Utiliza ejemplos claros y apoya con imágenes y gestos para facilitar la comprensión.</w:t>
      </w:r>
    </w:p>
    <w:p>
      <w:pPr/>
      <w:r>
        <w:rPr>
          <w:b w:val="1"/>
          <w:bCs w:val="1"/>
        </w:rPr>
        <w:t xml:space="preserve">Actividad 1: “Match the Phrase”</w:t>
      </w:r>
    </w:p>
    <w:p>
      <w:pPr>
        <w:numPr>
          <w:ilvl w:val="0"/>
          <w:numId w:val="5"/>
        </w:numPr>
      </w:pPr>
      <w:r>
        <w:rPr>
          <w:b w:val="1"/>
          <w:bCs w:val="1"/>
        </w:rPr>
        <w:t xml:space="preserve">Objetivo:</w:t>
      </w:r>
      <w:r>
        <w:rPr/>
        <w:t xml:space="preserve"> Identificar y reconocer expresiones para iniciar conversaciones.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"In groups of 3, you will get cards with phrases and cards with situations. Your task is to match which phrase fits best to start a conversation in each situation."</w:t>
      </w:r>
    </w:p>
    <w:p>
      <w:pPr>
        <w:numPr>
          <w:ilvl w:val="1"/>
          <w:numId w:val="5"/>
        </w:numPr>
      </w:pPr>
      <w:r>
        <w:rPr/>
        <w:t xml:space="preserve">Entrega a cada grupo un set mixto de tarjetas.</w:t>
      </w:r>
    </w:p>
    <w:p>
      <w:pPr>
        <w:numPr>
          <w:ilvl w:val="1"/>
          <w:numId w:val="5"/>
        </w:numPr>
      </w:pPr>
      <w:r>
        <w:rPr/>
        <w:t xml:space="preserve">Los estudiantes discuten y colocan las tarjetas emparejadas sobre la mesa.</w:t>
      </w:r>
    </w:p>
    <w:p>
      <w:pPr>
        <w:numPr>
          <w:ilvl w:val="1"/>
          <w:numId w:val="5"/>
        </w:numPr>
      </w:pPr>
      <w:r>
        <w:rPr/>
        <w:t xml:space="preserve">Luego, cada grupo explica una pareja frase-situación al resto de la clase.</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Tarjetas emparejadas y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para escuchar, hacer preguntas guía como "Why did you choose this phrase? How can it help to start a conversation?" y apoyar a quienes necesiten ayuda.</w:t>
      </w:r>
    </w:p>
    <w:p>
      <w:pPr/>
      <w:r>
        <w:rPr>
          <w:b w:val="1"/>
          <w:bCs w:val="1"/>
        </w:rPr>
        <w:t xml:space="preserve">Actividad 2: “Role-Play: Breaking the Ice”</w:t>
      </w:r>
    </w:p>
    <w:p>
      <w:pPr>
        <w:numPr>
          <w:ilvl w:val="0"/>
          <w:numId w:val="6"/>
        </w:numPr>
      </w:pPr>
      <w:r>
        <w:rPr>
          <w:b w:val="1"/>
          <w:bCs w:val="1"/>
        </w:rPr>
        <w:t xml:space="preserve">Objetivo:</w:t>
      </w:r>
      <w:r>
        <w:rPr/>
        <w:t xml:space="preserve"> Practicar la formulación de preguntas y respuestas para iniciar una conversación.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"Now, in pairs, you will practice starting conversations using the tips and phrases we learned. Use the cards with questions if you need help."</w:t>
      </w:r>
    </w:p>
    <w:p>
      <w:pPr>
        <w:numPr>
          <w:ilvl w:val="1"/>
          <w:numId w:val="6"/>
        </w:numPr>
      </w:pPr>
      <w:r>
        <w:rPr/>
        <w:t xml:space="preserve">Da a cada pareja una tarjeta con situación (ej: en la escuela, en una fiesta, en un club).</w:t>
      </w:r>
    </w:p>
    <w:p>
      <w:pPr>
        <w:numPr>
          <w:ilvl w:val="1"/>
          <w:numId w:val="6"/>
        </w:numPr>
      </w:pPr>
      <w:r>
        <w:rPr/>
        <w:t xml:space="preserve">Los estudiantes practican un diálogo de 3-4 intercambios, grabándose con el celular si es posible para autoevaluarse después.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Diálogo oral (grabación opcional)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toma notas, ofrece retroalimentación inmediata, pregunta "How did you feel starting the conversation? What was easy or difficult?"</w:t>
      </w:r>
    </w:p>
    <w:p>
      <w:pPr/>
      <w:r>
        <w:rPr>
          <w:b w:val="1"/>
          <w:bCs w:val="1"/>
        </w:rPr>
        <w:t xml:space="preserve">Actividad 3: “Create Your Icebreaker”</w:t>
      </w:r>
    </w:p>
    <w:p>
      <w:pPr>
        <w:numPr>
          <w:ilvl w:val="0"/>
          <w:numId w:val="7"/>
        </w:numPr>
      </w:pPr>
      <w:r>
        <w:rPr>
          <w:b w:val="1"/>
          <w:bCs w:val="1"/>
        </w:rPr>
        <w:t xml:space="preserve">Objetivo:</w:t>
      </w:r>
      <w:r>
        <w:rPr/>
        <w:t xml:space="preserve"> Crear y presentar una breve introducción personal para iniciar conversación.</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"Now it’s your turn to create your own introduction. Write 3-4 sentences to introduce yourself and ask a question to start a conversation."</w:t>
      </w:r>
    </w:p>
    <w:p>
      <w:pPr>
        <w:numPr>
          <w:ilvl w:val="1"/>
          <w:numId w:val="7"/>
        </w:numPr>
      </w:pPr>
      <w:r>
        <w:rPr/>
        <w:t xml:space="preserve">Estudiantes escriben individualmente y luego presentan su introducción a un grupo pequeño (3-4 personas).</w:t>
      </w:r>
    </w:p>
    <w:p>
      <w:pPr>
        <w:numPr>
          <w:ilvl w:val="1"/>
          <w:numId w:val="7"/>
        </w:numPr>
      </w:pPr>
      <w:r>
        <w:rPr/>
        <w:t xml:space="preserve">Los compañeros dan un feedback positivo y sugieren mejoras.</w:t>
      </w:r>
    </w:p>
    <w:p>
      <w:pPr>
        <w:numPr>
          <w:ilvl w:val="0"/>
          <w:numId w:val="7"/>
        </w:numPr>
      </w:pPr>
      <w:r>
        <w:rPr>
          <w:b w:val="1"/>
          <w:bCs w:val="1"/>
        </w:rPr>
        <w:t xml:space="preserve">Organización:</w:t>
      </w:r>
      <w:r>
        <w:rPr/>
        <w:t xml:space="preserve"> Individual para escribir, luego grupos de 3-4 para presentación y retroalimentación</w:t>
      </w:r>
    </w:p>
    <w:p>
      <w:pPr>
        <w:numPr>
          <w:ilvl w:val="0"/>
          <w:numId w:val="7"/>
        </w:numPr>
      </w:pPr>
      <w:r>
        <w:rPr>
          <w:b w:val="1"/>
          <w:bCs w:val="1"/>
        </w:rPr>
        <w:t xml:space="preserve">Producto:</w:t>
      </w:r>
      <w:r>
        <w:rPr/>
        <w:t xml:space="preserve"> Texto breve y presentación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Apoya con vocabulario, corrige errores de manera constructiva, motiva a todos a participar.</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una segunda introducción con una pregunta diferente o a ayudar a compañeros que necesiten apoyo.</w:t>
      </w:r>
    </w:p>
    <w:p>
      <w:pPr>
        <w:numPr>
          <w:ilvl w:val="0"/>
          <w:numId w:val="8"/>
        </w:numPr>
      </w:pPr>
      <w:r>
        <w:rPr>
          <w:b w:val="1"/>
          <w:bCs w:val="1"/>
        </w:rPr>
        <w:t xml:space="preserve">Para estudiantes que necesitan más apoyo:</w:t>
      </w:r>
      <w:r>
        <w:rPr/>
        <w:t xml:space="preserve"> Se les proporcionan tarjetas con frases completas y ejemplos simplificados, además de acompañamiento más cercano del docente durante las actividades.</w:t>
      </w:r>
    </w:p>
    <w:p>
      <w:pPr/>
      <w:r>
        <w:rPr>
          <w:b w:val="1"/>
          <w:bCs w:val="1"/>
        </w:rPr>
        <w:t xml:space="preserve">Transiciones:</w:t>
      </w:r>
    </w:p>
    <w:p>
      <w:pPr/>
      <w:r>
        <w:rPr>
          <w:b w:val="1"/>
          <w:bCs w:val="1"/>
        </w:rPr>
        <w:t xml:space="preserve">Docente:</w:t>
      </w:r>
      <w:r>
        <w:rPr/>
        <w:t xml:space="preserve"> Conecta cada actividad resaltando cómo la anterior prepara para la siguiente: "Now that you know the phrases, let’s practice them in pairs. After that, you will create your own introduction to use anytime."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los estudiantes completar un “ticket de salida” escribiendo tres cosas que aprendieron hoy para iniciar una conversación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plantea:</w:t>
      </w:r>
    </w:p>
    <w:p>
      <w:pPr>
        <w:numPr>
          <w:ilvl w:val="0"/>
          <w:numId w:val="9"/>
        </w:numPr>
      </w:pPr>
      <w:r>
        <w:rPr/>
        <w:t xml:space="preserve">"Which tip do you think is the most useful for you and why?"</w:t>
      </w:r>
    </w:p>
    <w:p>
      <w:pPr>
        <w:numPr>
          <w:ilvl w:val="0"/>
          <w:numId w:val="9"/>
        </w:numPr>
      </w:pPr>
      <w:r>
        <w:rPr/>
        <w:t xml:space="preserve">"How confident do you feel now to start a conversation in English?"</w:t>
      </w:r>
    </w:p>
    <w:p>
      <w:pPr>
        <w:numPr>
          <w:ilvl w:val="0"/>
          <w:numId w:val="9"/>
        </w:numPr>
      </w:pPr>
      <w:r>
        <w:rPr/>
        <w:t xml:space="preserve">"What will you practice at home to improve your speaking skills?"</w:t>
      </w:r>
    </w:p>
    <w:p>
      <w:pPr/>
      <w:r>
        <w:rPr>
          <w:b w:val="1"/>
          <w:bCs w:val="1"/>
        </w:rPr>
        <w:t xml:space="preserve">Estudiantes:</w:t>
      </w:r>
      <w:r>
        <w:rPr/>
        <w:t xml:space="preserve"> Responden oralmente o por escrito según prefieran.</w:t>
      </w:r>
    </w:p>
    <w:p>
      <w:pPr/>
      <w:r>
        <w:rPr>
          <w:b w:val="1"/>
          <w:bCs w:val="1"/>
        </w:rPr>
        <w:t xml:space="preserve">Retroalimentación:</w:t>
      </w:r>
    </w:p>
    <w:p>
      <w:pPr/>
      <w:r>
        <w:rPr>
          <w:b w:val="1"/>
          <w:bCs w:val="1"/>
        </w:rPr>
        <w:t xml:space="preserve">Docente:</w:t>
      </w:r>
      <w:r>
        <w:rPr/>
        <w:t xml:space="preserve"> Ofrece comentarios generales destacando logros y áreas de mejora, usando ejemplos concretos de las presentaciones y diálogos, y alentando a seguir practicando.</w:t>
      </w:r>
    </w:p>
    <w:p>
      <w:pPr/>
      <w:r>
        <w:rPr>
          <w:b w:val="1"/>
          <w:bCs w:val="1"/>
        </w:rPr>
        <w:t xml:space="preserve">Transferencia:</w:t>
      </w:r>
    </w:p>
    <w:p>
      <w:pPr/>
      <w:r>
        <w:rPr>
          <w:b w:val="1"/>
          <w:bCs w:val="1"/>
        </w:rPr>
        <w:t xml:space="preserve">Docente:</w:t>
      </w:r>
      <w:r>
        <w:rPr/>
        <w:t xml:space="preserve"> Explica que en futuras clases se trabajará en cómo mantener una conversación y responder de forma más elaborada, conectando con lo aprendido hoy.</w:t>
      </w:r>
    </w:p>
    <w:p>
      <w:pPr/>
      <w:r>
        <w:rPr>
          <w:b w:val="1"/>
          <w:bCs w:val="1"/>
        </w:rPr>
        <w:t xml:space="preserve">Tarea o reto:</w:t>
      </w:r>
    </w:p>
    <w:p>
      <w:pPr/>
      <w:r>
        <w:rPr>
          <w:b w:val="1"/>
          <w:bCs w:val="1"/>
        </w:rPr>
        <w:t xml:space="preserve">Docente dice:</w:t>
      </w:r>
      <w:r>
        <w:rPr/>
        <w:t xml:space="preserve"> "Your challenge is to start a short conversation in English with a family member, friend, or neighbor this week. Write down what you said and how it went, and we will share it next class."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previa), formativa durante Desarrollo (observación y retroalimentación), y sumativa en Cierre (ticket de salida y reflexión).</w:t>
      </w:r>
    </w:p>
    <w:p>
      <w:pPr/>
      <w:r>
        <w:rPr>
          <w:b w:val="1"/>
          <w:bCs w:val="1"/>
        </w:rPr>
        <w:t xml:space="preserve">Criterios de evaluación:</w:t>
      </w:r>
    </w:p>
    <w:p>
      <w:pPr>
        <w:numPr>
          <w:ilvl w:val="0"/>
          <w:numId w:val="10"/>
        </w:numPr>
      </w:pPr>
      <w:r>
        <w:rPr/>
        <w:t xml:space="preserve">Utiliza expresiones básicas para iniciar una conversación (Objetivo 1).</w:t>
      </w:r>
    </w:p>
    <w:p>
      <w:pPr>
        <w:numPr>
          <w:ilvl w:val="0"/>
          <w:numId w:val="10"/>
        </w:numPr>
      </w:pPr>
      <w:r>
        <w:rPr/>
        <w:t xml:space="preserve">Formula preguntas abiertas y respuestas adecuadas (Objetivo 2).</w:t>
      </w:r>
    </w:p>
    <w:p>
      <w:pPr>
        <w:numPr>
          <w:ilvl w:val="0"/>
          <w:numId w:val="10"/>
        </w:numPr>
      </w:pPr>
      <w:r>
        <w:rPr/>
        <w:t xml:space="preserve">Presenta una introducción personal clara y coherente (Objetivo 3).</w:t>
      </w:r>
    </w:p>
    <w:p>
      <w:pPr>
        <w:numPr>
          <w:ilvl w:val="0"/>
          <w:numId w:val="10"/>
        </w:numPr>
      </w:pPr>
      <w:r>
        <w:rPr/>
        <w:t xml:space="preserve">Participa activamente en diálogos orales con compañeros (Objetivo 4).</w:t>
      </w:r>
    </w:p>
    <w:p>
      <w:pPr/>
      <w:r>
        <w:rPr>
          <w:b w:val="1"/>
          <w:bCs w:val="1"/>
        </w:rPr>
        <w:t xml:space="preserve">Instrumentos sugeridos:</w:t>
      </w:r>
    </w:p>
    <w:p>
      <w:pPr>
        <w:numPr>
          <w:ilvl w:val="0"/>
          <w:numId w:val="11"/>
        </w:numPr>
      </w:pPr>
      <w:r>
        <w:rPr/>
        <w:t xml:space="preserve">Lista de cotejo para observar uso de frases y participación oral.</w:t>
      </w:r>
    </w:p>
    <w:p>
      <w:pPr>
        <w:numPr>
          <w:ilvl w:val="0"/>
          <w:numId w:val="11"/>
        </w:numPr>
      </w:pPr>
      <w:r>
        <w:rPr/>
        <w:t xml:space="preserve">Rúbrica sencilla para evaluar la introducción personal escrita y oral.</w:t>
      </w:r>
    </w:p>
    <w:p>
      <w:pPr>
        <w:numPr>
          <w:ilvl w:val="0"/>
          <w:numId w:val="11"/>
        </w:numPr>
      </w:pPr>
      <w:r>
        <w:rPr/>
        <w:t xml:space="preserve">Autoevaluación mediante preguntas reflexivas al final de la sesión.</w:t>
      </w:r>
    </w:p>
    <w:p>
      <w:pPr>
        <w:numPr>
          <w:ilvl w:val="0"/>
          <w:numId w:val="11"/>
        </w:numPr>
      </w:pPr>
      <w:r>
        <w:rPr/>
        <w:t xml:space="preserve">Registro anecdótico del docente durante role-plays.</w:t>
      </w:r>
    </w:p>
    <w:p>
      <w:pPr/>
      <w:r>
        <w:rPr>
          <w:b w:val="1"/>
          <w:bCs w:val="1"/>
        </w:rPr>
        <w:t xml:space="preserve">Evidencias de aprendizaje:</w:t>
      </w:r>
    </w:p>
    <w:p>
      <w:pPr>
        <w:numPr>
          <w:ilvl w:val="0"/>
          <w:numId w:val="12"/>
        </w:numPr>
      </w:pPr>
      <w:r>
        <w:rPr/>
        <w:t xml:space="preserve">Emparejamiento correcto de frases y situaciones en “Match the Phrase”.</w:t>
      </w:r>
    </w:p>
    <w:p>
      <w:pPr>
        <w:numPr>
          <w:ilvl w:val="0"/>
          <w:numId w:val="12"/>
        </w:numPr>
      </w:pPr>
      <w:r>
        <w:rPr/>
        <w:t xml:space="preserve">Grabaciones o presentaciones orales de role-plays.</w:t>
      </w:r>
    </w:p>
    <w:p>
      <w:pPr>
        <w:numPr>
          <w:ilvl w:val="0"/>
          <w:numId w:val="12"/>
        </w:numPr>
      </w:pPr>
      <w:r>
        <w:rPr/>
        <w:t xml:space="preserve">Texto e introducción personal creada en “Create Your Icebreaker”.</w:t>
      </w:r>
    </w:p>
    <w:p>
      <w:pPr>
        <w:numPr>
          <w:ilvl w:val="0"/>
          <w:numId w:val="12"/>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4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3B9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1CA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C41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7B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1D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54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B3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8D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0C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A1C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74A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2026-09-26T02:19:17-05:00</dcterms:created>
  <dcterms:modified xsi:type="dcterms:W3CDTF">2026-09-26T02:19:17-05:00</dcterms:modified>
</cp:coreProperties>
</file>

<file path=docProps/custom.xml><?xml version="1.0" encoding="utf-8"?>
<Properties xmlns="http://schemas.openxmlformats.org/officeDocument/2006/custom-properties" xmlns:vt="http://schemas.openxmlformats.org/officeDocument/2006/docPropsVTypes"/>
</file>