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Voz: Activa y Pasiva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un estudiante de nivel media (15-17 años) desarrolle una comprensión clara y práctica sobre la voz activa y la voz pasiva en inglés. A través de un enfoque basado en el Aprendizaje Basado en Casos, el estudiante analizará situaciones reales y ejemplos concretos que le permitirán identificar, transformar y utilizar correctamente ambas voces en contextos cotidianos y académicos. Comprender la diferencia entre voz activa y pasiva es fundamental para mejorar la expresión escrita y oral en inglés, ya que amplía las formas de comunicación y enriquece la capacidad de explicar procesos, describir acciones o destacar sujetos. Además, este aprendizaje se conecta con habilidades esenciales para futuros estudios y situaciones laborales, donde la claridad y precisión en el idioma son claves. El estudiante también fortalecerá su autonomía y pensamiento crítico al resolver problemas prácticos, favoreciendo un aprendizaje activo y significativo que se refleja directamente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en voz activa y voz pasiva en textos en inglés.</w:t>
      </w:r>
    </w:p>
    <w:p>
      <w:pPr>
        <w:numPr>
          <w:ilvl w:val="0"/>
          <w:numId w:val="1"/>
        </w:numPr>
      </w:pPr>
      <w:r>
        <w:rPr/>
        <w:t xml:space="preserve">Transformar oraciones de voz activa a voz pasiva y viceversa con precisión.</w:t>
      </w:r>
    </w:p>
    <w:p>
      <w:pPr>
        <w:numPr>
          <w:ilvl w:val="0"/>
          <w:numId w:val="1"/>
        </w:numPr>
      </w:pPr>
      <w:r>
        <w:rPr/>
        <w:t xml:space="preserve">Aplicar la voz activa y pasiva en la construcción de oraciones relacionadas con situaciones reales.</w:t>
      </w:r>
    </w:p>
    <w:p>
      <w:pPr>
        <w:numPr>
          <w:ilvl w:val="0"/>
          <w:numId w:val="1"/>
        </w:numPr>
      </w:pPr>
      <w:r>
        <w:rPr/>
        <w:t xml:space="preserve">Analizar la función y uso de la voz pasiva para expresar acciones sin enfatizar al sujeto que las realiza.</w:t>
      </w:r>
    </w:p>
    <w:p>
      <w:pPr>
        <w:numPr>
          <w:ilvl w:val="0"/>
          <w:numId w:val="1"/>
        </w:numPr>
      </w:pPr>
      <w:r>
        <w:rPr/>
        <w:t xml:space="preserve">Evaluar la corrección gramatical y coherencia al utilizar ambas voces en textos escritos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 para anotaciones.</w:t>
      </w:r>
    </w:p>
    <w:p>
      <w:pPr>
        <w:numPr>
          <w:ilvl w:val="0"/>
          <w:numId w:val="2"/>
        </w:numPr>
      </w:pPr>
      <w:r>
        <w:rPr/>
        <w:t xml:space="preserve">Bolígrafo o lápiz.</w:t>
      </w:r>
    </w:p>
    <w:p>
      <w:pPr>
        <w:numPr>
          <w:ilvl w:val="0"/>
          <w:numId w:val="2"/>
        </w:numPr>
      </w:pPr>
      <w:r>
        <w:rPr/>
        <w:t xml:space="preserve">Impresión de un caso práctico con ejemplos de textos en voz activa y pasiva (1 copia).</w:t>
      </w:r>
    </w:p>
    <w:p>
      <w:pPr>
        <w:numPr>
          <w:ilvl w:val="0"/>
          <w:numId w:val="2"/>
        </w:numPr>
      </w:pPr>
      <w:r>
        <w:rPr/>
        <w:t xml:space="preserve">Dispositivo digital (tablet, laptop o celular) con acceso a video corto explicativo (YouTube o similar).</w:t>
      </w:r>
    </w:p>
    <w:p>
      <w:pPr>
        <w:numPr>
          <w:ilvl w:val="0"/>
          <w:numId w:val="2"/>
        </w:numPr>
      </w:pPr>
      <w:r>
        <w:rPr/>
        <w:t xml:space="preserve">Pizarra pequeña o papelógrafo para construir ejemplos en conjunto.</w:t>
      </w:r>
    </w:p>
    <w:p>
      <w:pPr>
        <w:numPr>
          <w:ilvl w:val="0"/>
          <w:numId w:val="2"/>
        </w:numPr>
      </w:pPr>
      <w:r>
        <w:rPr/>
        <w:t xml:space="preserve">Plantillas para transformación de oraciones (hoja con estructura paso a paso).</w:t>
      </w:r>
    </w:p>
    <w:p>
      <w:pPr>
        <w:numPr>
          <w:ilvl w:val="0"/>
          <w:numId w:val="2"/>
        </w:numPr>
      </w:pPr>
      <w:r>
        <w:rPr/>
        <w:t xml:space="preserve">Diccionario bilingüe inglés-español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 (presente simple y pasado simple).</w:t>
      </w:r>
    </w:p>
    <w:p>
      <w:pPr>
        <w:numPr>
          <w:ilvl w:val="0"/>
          <w:numId w:val="3"/>
        </w:numPr>
      </w:pPr>
      <w:r>
        <w:rPr/>
        <w:t xml:space="preserve">Habilidad para identificar sujeto, verbo y objeto en oraciones simples.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en voz activa.</w:t>
      </w:r>
    </w:p>
    <w:p>
      <w:pPr>
        <w:numPr>
          <w:ilvl w:val="0"/>
          <w:numId w:val="3"/>
        </w:numPr>
      </w:pPr>
      <w:r>
        <w:rPr/>
        <w:t xml:space="preserve">Experiencia previa con vocabulario general y conectores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del día es aprender a reconocer y usar la voz activa y pasiva en inglés — habilidades que ayudarán a expresarse con más claridad y variedad. Señala que entender estas estructuras es importante para describir acciones en la vida cotidiana y para mejorar la escritura.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Escucha y se prepara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“¿Puedes identificar quién está realizando la acción en estas dos oraciones?”</w:t>
      </w:r>
    </w:p>
    <w:p>
      <w:pPr>
        <w:numPr>
          <w:ilvl w:val="0"/>
          <w:numId w:val="4"/>
        </w:numPr>
      </w:pPr>
      <w:r>
        <w:rPr/>
        <w:t xml:space="preserve">Ejemplos para analizar juntos:   </w:t>
      </w:r>
    </w:p>
    <w:p>
      <w:pPr>
        <w:numPr>
          <w:ilvl w:val="1"/>
          <w:numId w:val="4"/>
        </w:numPr>
      </w:pPr>
      <w:r>
        <w:rPr/>
        <w:t xml:space="preserve">“The teacher explains the lesson.”</w:t>
      </w:r>
    </w:p>
    <w:p>
      <w:pPr>
        <w:numPr>
          <w:ilvl w:val="1"/>
          <w:numId w:val="4"/>
        </w:numPr>
      </w:pPr>
      <w:r>
        <w:rPr/>
        <w:t xml:space="preserve">“The lesson is explained by the teacher.”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Lee las oraciones, responde cuál sujeto realiza la acción y comenta la diferencia.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“¿Sabías que en inglés, al usar la voz pasiva, a veces no es necesario decir quién hace la acción? Esto es útil para enfocarse en lo que sucede, no en quién lo hace.”</w:t>
      </w:r>
    </w:p>
    <w:p>
      <w:pPr/>
      <w:r>
        <w:rPr/>
        <w:t xml:space="preserve">Invita al estudiante a pensar en situaciones personales donde esto pueda ser útil, por ejemplo, en instrucciones o noticias.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del estudiante: “Cuando escribes un reporte o explicas un proceso, usar la voz pasiva te ayuda a dar información clara y precisa, sin repetir siempre el sujeto.”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Reflexiona y comenta ejemplos personales o escolares donde podría aplicar esta estructura.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que explica la diferencia entre voz activa y pasiva, con ejemplos claros y visuales. Después, introduce un caso práctico escrito donde se describen situaciones cotidianas (por ejemplo, la preparación de una receta y una noticia sencilla) usando ambas voces.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Observa el video, toma notas y lee atentamente el caso práctico.</w:t>
      </w:r>
    </w:p>
    <w:p>
      <w:pPr/>
      <w:r>
        <w:rPr>
          <w:b w:val="1"/>
          <w:bCs w:val="1"/>
        </w:rPr>
        <w:t xml:space="preserve">Actividad 1: Identificación y análisis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en voz activa y voz pasiva.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práctico impreso y pide al estudiante que subraye las oraciones en voz activa con un color y las de voz pasiva con otro.</w:t>
      </w:r>
    </w:p>
    <w:p>
      <w:pPr>
        <w:numPr>
          <w:ilvl w:val="1"/>
          <w:numId w:val="5"/>
        </w:numPr>
      </w:pPr>
      <w:r>
        <w:rPr/>
        <w:t xml:space="preserve">Luego, el estudiante debe explicar en voz alta por qué clasificó cada oración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Caso práctico con oraciones marcadas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“¿Quién realiza la acción aquí?”, “¿Por qué crees que esta oración está en voz pasiva?” y corrige errores en el razonamiento.</w:t>
      </w:r>
    </w:p>
    <w:p>
      <w:pPr/>
      <w:r>
        <w:rPr>
          <w:b w:val="1"/>
          <w:bCs w:val="1"/>
        </w:rPr>
        <w:t xml:space="preserve">Actividad 2: Transformación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Transformar oraciones de voz activa a pasiva y viceversa.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hoja con 6 oraciones (3 activas, 3 pasivas) y la plantilla para transformar oraciones paso a paso.</w:t>
      </w:r>
    </w:p>
    <w:p>
      <w:pPr>
        <w:numPr>
          <w:ilvl w:val="1"/>
          <w:numId w:val="6"/>
        </w:numPr>
      </w:pPr>
      <w:r>
        <w:rPr/>
        <w:t xml:space="preserve">El estudiante debe reescribir cada oración en la voz opuesta, siguiendo la estructura dada.</w:t>
      </w:r>
    </w:p>
    <w:p>
      <w:pPr>
        <w:numPr>
          <w:ilvl w:val="1"/>
          <w:numId w:val="6"/>
        </w:numPr>
      </w:pPr>
      <w:r>
        <w:rPr/>
        <w:t xml:space="preserve">Después, lee y explica en voz alta cada transformación para reforzar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transformadas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inmediata, formula preguntas para profundizar: “¿Qué cambios hiciste en el verbo?”, “¿Qué pasa con el sujeto?”</w:t>
      </w:r>
    </w:p>
    <w:p>
      <w:pPr/>
      <w:r>
        <w:rPr>
          <w:b w:val="1"/>
          <w:bCs w:val="1"/>
        </w:rPr>
        <w:t xml:space="preserve">Actividad 3: Aplicación en contexto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voz activa y pasiva basadas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cotidianas (por ejemplo, “Describir cómo se hace un pastel” y “Reportar un evento en la escuela”).</w:t>
      </w:r>
    </w:p>
    <w:p>
      <w:pPr>
        <w:numPr>
          <w:ilvl w:val="1"/>
          <w:numId w:val="7"/>
        </w:numPr>
      </w:pPr>
      <w:r>
        <w:rPr/>
        <w:t xml:space="preserve">El estudiante debe crear 3 oraciones para cada situación, usando voz activa y voz pasiva adecuadamente.</w:t>
      </w:r>
    </w:p>
    <w:p>
      <w:pPr>
        <w:numPr>
          <w:ilvl w:val="1"/>
          <w:numId w:val="7"/>
        </w:numPr>
      </w:pPr>
      <w:r>
        <w:rPr/>
        <w:t xml:space="preserve">Luego, se discuten las oraciones para revisar coherencia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discusión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producción, corrige errores, guía con preguntas como “¿Por qué elegiste esta voz aquí?”, “¿Cómo cambia el significado?”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 termina antes:</w:t>
      </w:r>
      <w:r>
        <w:rPr/>
        <w:t xml:space="preserve"> Se le ofrece un mini reto extra: crear un pequeño párrafo combinando ambas voces para describir un proceso personal o noticia, fomentando creatividad y aplicación.</w:t>
      </w:r>
    </w:p>
    <w:p>
      <w:pPr/>
      <w:r>
        <w:rPr>
          <w:b w:val="1"/>
          <w:bCs w:val="1"/>
        </w:rPr>
        <w:t xml:space="preserve">Para quien necesita más apoyo:</w:t>
      </w:r>
      <w:r>
        <w:rPr/>
        <w:t xml:space="preserve"> Se ofrece ayuda con ejemplos adicionales más sencillos, apoyo visual con diagramas para transformar oraciones y preguntas guiadas para analizar cada parte de la 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siguiente: “Ahora que ya identificamos las oraciones, vamos a practicar cómo convertirlas para entender mejor su estructura.” Luego, “Después de practicar la transformación, aplicaremos lo aprendido en situaciones reales para que veas cómo usarlo tú mismo.”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Sigue las indicaciones y se prepara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al estudiante elaborar un organizador gráfico sencillo en su cuaderno que resuma las diferencias clave entre voz activa y voz pasiva, incluyendo ejemplos cortos de cada una.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Completa el organizador y explica brevemente cada parte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el estudiante reflexione oralmente o por escrito:</w:t>
      </w:r>
    </w:p>
    <w:p>
      <w:pPr>
        <w:numPr>
          <w:ilvl w:val="0"/>
          <w:numId w:val="8"/>
        </w:numPr>
      </w:pPr>
      <w:r>
        <w:rPr/>
        <w:t xml:space="preserve">¿Cómo sabes cuándo usar la voz pasiva en lugar de la activa?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transformar oraciones?</w:t>
      </w:r>
    </w:p>
    <w:p>
      <w:pPr>
        <w:numPr>
          <w:ilvl w:val="0"/>
          <w:numId w:val="8"/>
        </w:numPr>
      </w:pPr>
      <w:r>
        <w:rPr/>
        <w:t xml:space="preserve">¿En qué situaciones prácticas crees que usarás la voz pasiva?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corrigiendo errores de forma clara y positiva. Refuerza el aprendizaje con comentarios específicos sobre las transformaciones y el uso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actividades: “En próximas clases, usaremos estas estructuras para escribir textos más largos y para comprender mejor artículos y noticias en inglés.”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Reconoce la importancia del aprendizaje para siguientes retos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escribir un pequeño párrafo (5-7 oraciones) sobre un tema de interés personal, usando al menos dos oraciones en voz pasiva y dos en voz activa. El estudiante debe traerlo para revisar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el nivel previo.</w:t>
      </w:r>
    </w:p>
    <w:p>
      <w:pPr>
        <w:numPr>
          <w:ilvl w:val="0"/>
          <w:numId w:val="9"/>
        </w:numPr>
      </w:pPr>
      <w:r>
        <w:rPr/>
        <w:t xml:space="preserve">Formativa: Durante el desarrollo mediante la observación directa, preguntas guía y revisión de ejercicios de transformación y aplicación.</w:t>
      </w:r>
    </w:p>
    <w:p>
      <w:pPr>
        <w:numPr>
          <w:ilvl w:val="0"/>
          <w:numId w:val="9"/>
        </w:numPr>
      </w:pPr>
      <w:r>
        <w:rPr/>
        <w:t xml:space="preserve">Sumativa: En el cierre con el organizador gráfico, reflexión y evaluación del párrafo final escrito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la voz activa y pasiva en textos (objetivo 1).</w:t>
      </w:r>
    </w:p>
    <w:p>
      <w:pPr>
        <w:numPr>
          <w:ilvl w:val="0"/>
          <w:numId w:val="10"/>
        </w:numPr>
      </w:pPr>
      <w:r>
        <w:rPr/>
        <w:t xml:space="preserve">Transforma con precisión oraciones de voz activa a pasiva y viceversa (objetivo 2).</w:t>
      </w:r>
    </w:p>
    <w:p>
      <w:pPr>
        <w:numPr>
          <w:ilvl w:val="0"/>
          <w:numId w:val="10"/>
        </w:numPr>
      </w:pPr>
      <w:r>
        <w:rPr/>
        <w:t xml:space="preserve">Aplica adecuadamente ambas voces en oraciones contextualizadas (objetivo 3).</w:t>
      </w:r>
    </w:p>
    <w:p>
      <w:pPr>
        <w:numPr>
          <w:ilvl w:val="0"/>
          <w:numId w:val="10"/>
        </w:numPr>
      </w:pPr>
      <w:r>
        <w:rPr/>
        <w:t xml:space="preserve">Explica la función de la voz pasiva con claridad (objetivo 4).</w:t>
      </w:r>
    </w:p>
    <w:p>
      <w:pPr>
        <w:numPr>
          <w:ilvl w:val="0"/>
          <w:numId w:val="10"/>
        </w:numPr>
      </w:pPr>
      <w:r>
        <w:rPr/>
        <w:t xml:space="preserve">Produce textos coherentes y gramaticalmente correctos utilizando ambas voces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identificación y transformación de oraciones.</w:t>
      </w:r>
    </w:p>
    <w:p>
      <w:pPr>
        <w:numPr>
          <w:ilvl w:val="0"/>
          <w:numId w:val="11"/>
        </w:numPr>
      </w:pPr>
      <w:r>
        <w:rPr/>
        <w:t xml:space="preserve">Rúbrica para evaluar el párrafo de tarea, considerando corrección gramatical, uso de voces y coherencia.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orales.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subrayadas y explicadas en el caso práctico.</w:t>
      </w:r>
    </w:p>
    <w:p>
      <w:pPr>
        <w:numPr>
          <w:ilvl w:val="0"/>
          <w:numId w:val="12"/>
        </w:numPr>
      </w:pPr>
      <w:r>
        <w:rPr/>
        <w:t xml:space="preserve">Ejercicios escritos de transformación completos y correctos.</w:t>
      </w:r>
    </w:p>
    <w:p>
      <w:pPr>
        <w:numPr>
          <w:ilvl w:val="0"/>
          <w:numId w:val="12"/>
        </w:numPr>
      </w:pPr>
      <w:r>
        <w:rPr/>
        <w:t xml:space="preserve">Oraciones creadas en situaciones reales.</w:t>
      </w:r>
    </w:p>
    <w:p>
      <w:pPr>
        <w:numPr>
          <w:ilvl w:val="0"/>
          <w:numId w:val="12"/>
        </w:numPr>
      </w:pPr>
      <w:r>
        <w:rPr/>
        <w:t xml:space="preserve">Organizador gráfico resumen.</w:t>
      </w:r>
    </w:p>
    <w:p>
      <w:pPr>
        <w:numPr>
          <w:ilvl w:val="0"/>
          <w:numId w:val="12"/>
        </w:numPr>
      </w:pPr>
      <w:r>
        <w:rPr/>
        <w:t xml:space="preserve">Párrafo escrito como tarea que combine ambas voces.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6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9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4B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EB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AD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023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1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C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A9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70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E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C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