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¡Domina el Vóley! Golpe de Arriba para Jóvenes Campeones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varones de 14 y 15 años de secundaria aprendan y perfeccionen la técnica del golpe de arriba en voleibol. A través de una metodología activa basada en Design Thinking, los alumnos desarrollarán habilidades motoras, coordinación y trabajo en equipo, mientras comprenden la importancia de esta técnica para el juego. Aprenderán no solo a ejecutar el golpe de arriba correctamente, sino también a identificar errores comunes y proponer soluciones creativas para mejorar su desempeño.</w:t>
      </w:r>
    </w:p>
    <w:p>
      <w:pPr/>
      <w:r>
        <w:rPr/>
        <w:t xml:space="preserve">Esta habilidad es fundamental para quienes desean participar en competencias escolares o simplemente disfrutar del voleibol de manera más técnica y efectiva. Además, las destrezas adquiridas fortalecen la condición física, la concentración y el respeto por las reglas y compañeros, vinculando el aprendizaje con valores aplicables en su vida cotidiana y social.</w:t>
      </w:r>
    </w:p>
    <w:p>
      <w:pPr/>
      <w:r>
        <w:rPr/>
        <w:t xml:space="preserve">El plan se estructura en dos sesiones de una hora cada una, promoviendo la participación activa, la reflexión y la evaluación constante para asegurar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Ejecutar correctamente el golpe de arriba en voleibol con técnica adecuada.</w:t>
      </w:r>
    </w:p>
    <w:p>
      <w:pPr>
        <w:numPr>
          <w:ilvl w:val="0"/>
          <w:numId w:val="1"/>
        </w:numPr>
      </w:pPr>
      <w:r>
        <w:rPr/>
        <w:t xml:space="preserve">Analizar y corregir errores comunes en la ejecución del golpe de arriba.</w:t>
      </w:r>
    </w:p>
    <w:p>
      <w:pPr>
        <w:numPr>
          <w:ilvl w:val="0"/>
          <w:numId w:val="1"/>
        </w:numPr>
      </w:pPr>
      <w:r>
        <w:rPr/>
        <w:t xml:space="preserve">Colaborar efectivamente en equipo para practicar situaciones de juego con golpe de arriba.</w:t>
      </w:r>
    </w:p>
    <w:p>
      <w:pPr>
        <w:numPr>
          <w:ilvl w:val="0"/>
          <w:numId w:val="1"/>
        </w:numPr>
      </w:pPr>
      <w:r>
        <w:rPr/>
        <w:t xml:space="preserve">Proponer soluciones creativas para mejorar la técnica personal y colectiva durante la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voleibol (al menos 6 para grupos pequeños).</w:t>
      </w:r>
    </w:p>
    <w:p>
      <w:pPr>
        <w:numPr>
          <w:ilvl w:val="0"/>
          <w:numId w:val="2"/>
        </w:numPr>
      </w:pPr>
      <w:r>
        <w:rPr/>
        <w:t xml:space="preserve">Red de voleibol instalada en gimnasio o cancha adecuada.</w:t>
      </w:r>
    </w:p>
    <w:p>
      <w:pPr>
        <w:numPr>
          <w:ilvl w:val="0"/>
          <w:numId w:val="2"/>
        </w:numPr>
      </w:pPr>
      <w:r>
        <w:rPr/>
        <w:t xml:space="preserve">Conos o marcas para delimitar espacios de práctica.</w:t>
      </w:r>
    </w:p>
    <w:p>
      <w:pPr>
        <w:numPr>
          <w:ilvl w:val="0"/>
          <w:numId w:val="2"/>
        </w:numPr>
      </w:pPr>
      <w:r>
        <w:rPr/>
        <w:t xml:space="preserve">Silbato para el docente.</w:t>
      </w:r>
    </w:p>
    <w:p>
      <w:pPr>
        <w:numPr>
          <w:ilvl w:val="0"/>
          <w:numId w:val="2"/>
        </w:numPr>
      </w:pPr>
      <w:r>
        <w:rPr/>
        <w:t xml:space="preserve">Cámara o teléfono móvil para grabar breves videos de ejecución (opcional).</w:t>
      </w:r>
    </w:p>
    <w:p>
      <w:pPr>
        <w:numPr>
          <w:ilvl w:val="0"/>
          <w:numId w:val="2"/>
        </w:numPr>
      </w:pPr>
      <w:r>
        <w:rPr/>
        <w:t xml:space="preserve">Pizarrón y marcador para anotaciones y explicaciones.</w:t>
      </w:r>
    </w:p>
    <w:p>
      <w:pPr>
        <w:numPr>
          <w:ilvl w:val="0"/>
          <w:numId w:val="2"/>
        </w:numPr>
      </w:pPr>
      <w:r>
        <w:rPr/>
        <w:t xml:space="preserve">Carteles con imágenes ilustrativas de la técnica del golpe de arriba.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voleibol: reglas generales y posiciones básicas en cancha.</w:t>
      </w:r>
    </w:p>
    <w:p>
      <w:pPr>
        <w:numPr>
          <w:ilvl w:val="0"/>
          <w:numId w:val="3"/>
        </w:numPr>
      </w:pPr>
      <w:r>
        <w:rPr/>
        <w:t xml:space="preserve">Habilidad para realizar pases básicos con las manos.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a las normas de convivencia.</w:t>
      </w:r>
    </w:p>
    <w:p>
      <w:pPr>
        <w:numPr>
          <w:ilvl w:val="0"/>
          <w:numId w:val="3"/>
        </w:numPr>
      </w:pPr>
      <w:r>
        <w:rPr/>
        <w:t xml:space="preserve">Condición física general adecuada para realizar actividades motrices moderadas.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aprendizaje del golpe de arriba en voleibolSesión 1: Iniciando el Camino hacia un Golpe de Arriba PerfectoFase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técnica del golpe de arriba en voleibol y motivar a los estudiantes para que comprendan su importancia y se preparen para aprenderla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"¿Quiénes han intentado alguna vez pasar el balón por encima de la red levantándolo con las manos? ¿Qué dificultades han tenido?"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experiencias breves sobre el manejo del balón en voleibol.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el golpe de arriba es la técnica que más puntos genera en los partidos profesionales de voleibol? Hoy vamos a aprender a dominarla para que puedan destacarse en sus equipos."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este golpe es esencial en partidos escolares, torneos y juegos recreativos, y cómo dominarlo mejora su juego y trabajo en equipo.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utilidad práctica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técnica del golpe de arriba con apoyo visual (carteles con imágenes y demostración en vivo). Explica cada paso de la técnica: posición de pies, preparación del brazo, contacto con el balón y seguimiento del movimiento.</w:t>
      </w:r>
    </w:p>
    <w:p>
      <w:pPr/>
      <w:r>
        <w:rPr>
          <w:b w:val="1"/>
          <w:bCs w:val="1"/>
        </w:rPr>
        <w:t xml:space="preserve">Actividad 1: Observación y análisis del golpe de arriba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técnica correcta del golpe de arriba.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un video corto (1-2 minutos) de un jugador profesional ejecutando el golpe de arriba. Luego, en grupos de 3-4, los estudiantes discuten qué movimientos identifican como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elementos técnicos observados.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como "¿Qué parte del cuerpo se mueve primero?" o "¿Cómo es el contacto con el balón?" y toma nota de las respuestas.</w:t>
      </w:r>
    </w:p>
    <w:p>
      <w:pPr/>
      <w:r>
        <w:rPr>
          <w:b w:val="1"/>
          <w:bCs w:val="1"/>
        </w:rPr>
        <w:t xml:space="preserve">Actividad 2: Práctica guiada del golpe de arriba sin balón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la postura y movimiento del golpe de arriba.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guía a los estudiantes en la práctica simulada del movimiento sin balón: posición de pies, balance del cuerpo, movimiento del brazo y seguimiento.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en espacio amplio.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Ejecución del movimiento con feedback inmediato.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Corrige posturas, da retroalimentación personalizada y motiva a repetir el movimiento para internalizarlo.</w:t>
      </w:r>
    </w:p>
    <w:p>
      <w:pPr/>
      <w:r>
        <w:rPr>
          <w:b w:val="1"/>
          <w:bCs w:val="1"/>
        </w:rPr>
        <w:t xml:space="preserve">Actividad 3: Introducción al golpe de arriba con balón en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Ejecutar el golpe de arriba con balón en práctica controlada.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alumno lanza suavemente el balón y el otro practica el golpe de arriba. Luego alternan roles.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Golpes de arriba ejecutados con balón, controlados y con técnica básica.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errores comunes y anima a los estudiantes a aplicar lo aprendido en las actividades anteriores.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expliquen a un compañero la técnica del golpe de arriba y los errores a evitar.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una práctica individualizada con el docente, usando explicaciones visuales y kinestésicas adicionales.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reúne a los estudiantes y pregunta: "¿Qué partes de la técnica les resultaron más fáciles y cuáles más difíciles? En la próxima sesión vamos a practicar más y jugar con esta técnica."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voz alta mencionen 3 puntos clave para ejecutar un buen golpe de arriba y los escribe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reflexionen:</w:t>
      </w:r>
    </w:p>
    <w:p>
      <w:pPr>
        <w:numPr>
          <w:ilvl w:val="0"/>
          <w:numId w:val="8"/>
        </w:numPr>
      </w:pPr>
      <w:r>
        <w:rPr/>
        <w:t xml:space="preserve">¿Qué parte de la técnica creo que debo practicar más?</w:t>
      </w:r>
    </w:p>
    <w:p>
      <w:pPr>
        <w:numPr>
          <w:ilvl w:val="0"/>
          <w:numId w:val="8"/>
        </w:numPr>
      </w:pPr>
      <w:r>
        <w:rPr/>
        <w:t xml:space="preserve">¿Cómo me ayudó trabajar en parejas para aprender mejor?</w:t>
      </w:r>
    </w:p>
    <w:p>
      <w:pPr>
        <w:numPr>
          <w:ilvl w:val="0"/>
          <w:numId w:val="8"/>
        </w:numPr>
      </w:pPr>
      <w:r>
        <w:rPr/>
        <w:t xml:space="preserve">¿Qué puedo hacer para no cometer errores comunes en el golpe de arriba?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avances, destaca el esfuerzo y ofrece consejos específicos para mejorar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practicarán situaciones reales de juego para aplicar lo aprendido y competir sanamente.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partidos de voleibol o videos en casa y anotar cuándo y cómo usan el golpe de arriba los jugadores.</w:t>
      </w:r>
    </w:p>
    <w:p>
      <w:pPr/>
      <w:r>
        <w:rPr/>
        <w:t xml:space="preserve">Sesión 2: Perfeccionando y Aplicando el Golpe de Arriba en el JuegoFase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brevemente lo aprendido y preparar a los estudiantes para aplicar el golpe de arriba en prácticas y juegos simulados.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abierta: "¿Qué recuerdan sobre la técnica del golpe de arriba que practicamos? ¿Qué recomendaciones se dieron para mejorar?"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sus anotaciones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clip corto de un partido escolar donde un jugador realiza un golpe de arriba exitoso y provoca el punto ganador.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técnica con la emoción de anotar puntos y el trabajo en equipo, invitando a los estudiantes a imaginar ese momento en sus propios partidos.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Calentamiento dinámico con balón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Preparar cuerpo y mente para la práctica del golpe de arriba.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Realizar ejercicios de movilidad articular y pases suaves con balón en parejas, enfatizando coordinación ojo-mano.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Cuerpo activo y listo para la práctica técnica.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Dirige, corrige posturas y motiva a la concentración.</w:t>
      </w:r>
    </w:p>
    <w:p>
      <w:pPr/>
      <w:r>
        <w:rPr>
          <w:b w:val="1"/>
          <w:bCs w:val="1"/>
        </w:rPr>
        <w:t xml:space="preserve">Actividad 2: Práctica en circuito de golpe de arriba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Mejorar la técnica y precisión del golpe de arriba bajo diferentes condiciones.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rotan en estaciones donde practican:  </w:t>
      </w:r>
    </w:p>
    <w:p>
      <w:pPr>
        <w:numPr>
          <w:ilvl w:val="1"/>
          <w:numId w:val="10"/>
        </w:numPr>
      </w:pPr>
      <w:r>
        <w:rPr/>
        <w:t xml:space="preserve">Golpe de arriba estático con balón lanzado por el docente.</w:t>
      </w:r>
    </w:p>
    <w:p>
      <w:pPr>
        <w:numPr>
          <w:ilvl w:val="1"/>
          <w:numId w:val="10"/>
        </w:numPr>
      </w:pPr>
      <w:r>
        <w:rPr/>
        <w:t xml:space="preserve">Golpe de arriba con desplazamiento lateral previo.</w:t>
      </w:r>
    </w:p>
    <w:p>
      <w:pPr>
        <w:numPr>
          <w:ilvl w:val="1"/>
          <w:numId w:val="10"/>
        </w:numPr>
      </w:pPr>
      <w:r>
        <w:rPr/>
        <w:t xml:space="preserve">Golpe de arriba en situación de juego, con defensa y ataque simulado.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rotando cada 7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Mejora progresiva en técnica y control del balón.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21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 cada estación, corrige errores y anima.</w:t>
      </w:r>
    </w:p>
    <w:p>
      <w:pPr/>
      <w:r>
        <w:rPr>
          <w:b w:val="1"/>
          <w:bCs w:val="1"/>
        </w:rPr>
        <w:t xml:space="preserve">Actividad 3: Juego reducido con énfasis en golpe de arriba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el golpe de arriba en situaciones reales de juego y fortalecer el trabajo en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Formar dos equipos para jugar un partido reducido (3 vs 3 o 4 vs 4), donde cada punto debe incluir al menos un golpe de arriba.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Equipos completos.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Partido con aplicación práctica de la técnica.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14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Árbitro, observador y facilitador de feedback durante pausas.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realizar golpes de arriba con mayor fuerza y variaciones en la dirección del balón.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Participan en estaciones con menor exigencia física y reciben ayuda personalizada.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reúne a todos y pregunta: "¿Cómo se sintieron al aplicar el golpe de arriba en el juego? ¿Qué mejorarían para la próxima oportunidad?"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"ticket de salida": cada estudiante escribe en una hoja o dice en voz alta tres cosas que aprendió, una dificultad que enfrentó y cómo piensa mejorar.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específicas para los estudiantes:</w:t>
      </w:r>
    </w:p>
    <w:p>
      <w:pPr>
        <w:numPr>
          <w:ilvl w:val="0"/>
          <w:numId w:val="13"/>
        </w:numPr>
      </w:pPr>
      <w:r>
        <w:rPr/>
        <w:t xml:space="preserve">¿Cómo ayudó el trabajo en equipo a mejorar tu golpe de arriba?</w:t>
      </w:r>
    </w:p>
    <w:p>
      <w:pPr>
        <w:numPr>
          <w:ilvl w:val="0"/>
          <w:numId w:val="13"/>
        </w:numPr>
      </w:pPr>
      <w:r>
        <w:rPr/>
        <w:t xml:space="preserve">¿Qué técnica o consejo nuevo aplicarás en tu próxima práctica o partido?</w:t>
      </w:r>
    </w:p>
    <w:p>
      <w:pPr>
        <w:numPr>
          <w:ilvl w:val="0"/>
          <w:numId w:val="13"/>
        </w:numPr>
      </w:pPr>
      <w:r>
        <w:rPr/>
        <w:t xml:space="preserve">¿En qué momento del juego consideras más importante usar el golpe de arriba?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individuales y grupales, destacando el progreso y señalando áreas de mejora para continuar trabajando.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lo aprendido en sus partidos escolares y a compartir sus experiencias en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Proponen practicar el golpe de arriba al menos tres veces en casa o en la cancha del barrio, grabando un video para mostrar en la siguiente clase o compartir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Inicio de la primera sesión, mediante preguntas y observación de conocimientos previos.</w:t>
      </w:r>
    </w:p>
    <w:p>
      <w:pPr>
        <w:numPr>
          <w:ilvl w:val="0"/>
          <w:numId w:val="14"/>
        </w:numPr>
      </w:pPr>
      <w:r>
        <w:rPr/>
        <w:t xml:space="preserve">Formativa: Durante las actividades prácticas en ambas sesiones, con retroalimentación continua.</w:t>
      </w:r>
    </w:p>
    <w:p>
      <w:pPr>
        <w:numPr>
          <w:ilvl w:val="0"/>
          <w:numId w:val="14"/>
        </w:numPr>
      </w:pPr>
      <w:r>
        <w:rPr/>
        <w:t xml:space="preserve">Sumativa: Al cierre de la segunda sesión, mediante observación del desempeño en el juego reducido y el "ticket de salida".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Ejecuta el golpe de arriba con postura, contacto y seguimiento adecuados (Objetivo 1).</w:t>
      </w:r>
    </w:p>
    <w:p>
      <w:pPr>
        <w:numPr>
          <w:ilvl w:val="0"/>
          <w:numId w:val="15"/>
        </w:numPr>
      </w:pPr>
      <w:r>
        <w:rPr/>
        <w:t xml:space="preserve">Identifica y corrige errores comunes durante la práctica (Objetivo 2).</w:t>
      </w:r>
    </w:p>
    <w:p>
      <w:pPr>
        <w:numPr>
          <w:ilvl w:val="0"/>
          <w:numId w:val="15"/>
        </w:numPr>
      </w:pPr>
      <w:r>
        <w:rPr/>
        <w:t xml:space="preserve">Colabora activamente y respeta normas durante la práctica en equipo (Objetivo 3).</w:t>
      </w:r>
    </w:p>
    <w:p>
      <w:pPr>
        <w:numPr>
          <w:ilvl w:val="0"/>
          <w:numId w:val="15"/>
        </w:numPr>
      </w:pPr>
      <w:r>
        <w:rPr/>
        <w:t xml:space="preserve">Propone mejoras o cambios para optimizar su técnica y la del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la técnica del golpe de arriba.</w:t>
      </w:r>
    </w:p>
    <w:p>
      <w:pPr>
        <w:numPr>
          <w:ilvl w:val="0"/>
          <w:numId w:val="16"/>
        </w:numPr>
      </w:pPr>
      <w:r>
        <w:rPr/>
        <w:t xml:space="preserve">Observación directa con guía de aspectos técnicos y actitudinales.</w:t>
      </w:r>
    </w:p>
    <w:p>
      <w:pPr>
        <w:numPr>
          <w:ilvl w:val="0"/>
          <w:numId w:val="16"/>
        </w:numPr>
      </w:pPr>
      <w:r>
        <w:rPr/>
        <w:t xml:space="preserve">Autoevaluación mediante el "ticket de salida".</w:t>
      </w:r>
    </w:p>
    <w:p>
      <w:pPr>
        <w:numPr>
          <w:ilvl w:val="0"/>
          <w:numId w:val="16"/>
        </w:numPr>
      </w:pPr>
      <w:r>
        <w:rPr/>
        <w:t xml:space="preserve">Co-evaluación en grupos durante las actividades colaborativas.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Registro de ejecución técnica observada en prácticas y juegos.</w:t>
      </w:r>
    </w:p>
    <w:p>
      <w:pPr>
        <w:numPr>
          <w:ilvl w:val="0"/>
          <w:numId w:val="17"/>
        </w:numPr>
      </w:pPr>
      <w:r>
        <w:rPr/>
        <w:t xml:space="preserve">Listas y notas generadas en análisis grupales.</w:t>
      </w:r>
    </w:p>
    <w:p>
      <w:pPr>
        <w:numPr>
          <w:ilvl w:val="0"/>
          <w:numId w:val="17"/>
        </w:numPr>
      </w:pPr>
      <w:r>
        <w:rPr/>
        <w:t xml:space="preserve">Respuestas y reflexiones en actividades de cierre.</w:t>
      </w:r>
    </w:p>
    <w:p>
      <w:pPr>
        <w:numPr>
          <w:ilvl w:val="0"/>
          <w:numId w:val="17"/>
        </w:numPr>
      </w:pPr>
      <w:r>
        <w:rPr/>
        <w:t xml:space="preserve">Videos o anotaciones de práctica en casa (opcional).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84E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554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D68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1D0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086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0EA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4A3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47E8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0513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2E95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627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8C04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6EB0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8871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B897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299E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E687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2026-09-25T21:59:53-05:00</dcterms:created>
  <dcterms:modified xsi:type="dcterms:W3CDTF">2026-09-25T21:59:53-05:00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