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Saber Crítico y el Saber Vulgar: Un Viaje Filosófico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media explorarán las diferencias fundamentales entre el saber crítico y el saber vulgar, conceptos esenciales para el pensamiento filosófico y la formación de una visión reflexiva del mundo. A través de un enfoque basado en proyectos, los jóvenes desarrollarán habilidades para identificar, analizar y argumentar sobre las formas en que el conocimiento se construye y se comparte en la vida cotidiana y en contextos académicos. Esta experiencia les permitirá valorar la importancia del pensamiento crítico como herramienta para la toma de decisiones informadas y para evitar prejuicios o falsas creencias.</w:t>
      </w:r>
    </w:p>
    <w:p>
      <w:pPr/>
      <w:r>
        <w:rPr/>
        <w:t xml:space="preserve">El tema conecta directamente con su vida diaria, ya que en múltiples situaciones deben distinguir entre información superficial y conocimiento fundamentado, especialmente en la era digital donde la información es abundante pero no siempre confiable. Este aprendizaje fortalece competencias para el análisis crítico, la comunicación argumentativa y el trabajo colaborativo, preparándolos para ser ciudadanos reflexivos y conscientes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que distinguen el saber crítico del saber vulgar.</w:t>
      </w:r>
    </w:p>
    <w:p>
      <w:pPr>
        <w:numPr>
          <w:ilvl w:val="0"/>
          <w:numId w:val="1"/>
        </w:numPr>
      </w:pPr>
      <w:r>
        <w:rPr/>
        <w:t xml:space="preserve">Argumentar de manera fundamentada la importancia del pensamiento crítico en la vida cotidiana.</w:t>
      </w:r>
    </w:p>
    <w:p>
      <w:pPr>
        <w:numPr>
          <w:ilvl w:val="0"/>
          <w:numId w:val="1"/>
        </w:numPr>
      </w:pPr>
      <w:r>
        <w:rPr/>
        <w:t xml:space="preserve">Crear un producto colaborativo que refleje la comprensión del saber crítico y su aplicación práctica.</w:t>
      </w:r>
    </w:p>
    <w:p>
      <w:pPr>
        <w:numPr>
          <w:ilvl w:val="0"/>
          <w:numId w:val="1"/>
        </w:numPr>
      </w:pPr>
      <w:r>
        <w:rPr/>
        <w:t xml:space="preserve">Evaluar críticamente ejemplos de saber vulgar y saber crítico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Hojas blancas y marcadores de colores para los estudiantes (al menos 2 por grupo).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búsqueda de información.</w:t>
      </w:r>
    </w:p>
    <w:p>
      <w:pPr>
        <w:numPr>
          <w:ilvl w:val="0"/>
          <w:numId w:val="2"/>
        </w:numPr>
      </w:pPr>
      <w:r>
        <w:rPr/>
        <w:t xml:space="preserve">Proyector y equipo de audio para reproducción de video.</w:t>
      </w:r>
    </w:p>
    <w:p>
      <w:pPr>
        <w:numPr>
          <w:ilvl w:val="0"/>
          <w:numId w:val="2"/>
        </w:numPr>
      </w:pPr>
      <w:r>
        <w:rPr/>
        <w:t xml:space="preserve">Video corto de introducción al pensamiento crítico (3-5 minutos, recurso digital).</w:t>
      </w:r>
    </w:p>
    <w:p>
      <w:pPr>
        <w:numPr>
          <w:ilvl w:val="0"/>
          <w:numId w:val="2"/>
        </w:numPr>
      </w:pPr>
      <w:r>
        <w:rPr/>
        <w:t xml:space="preserve">Impresiones con definiciones básicas y ejemplos de saber crítico y saber vulgar (1 por estudiante).</w:t>
      </w:r>
    </w:p>
    <w:p>
      <w:pPr>
        <w:numPr>
          <w:ilvl w:val="0"/>
          <w:numId w:val="2"/>
        </w:numPr>
      </w:pPr>
      <w:r>
        <w:rPr/>
        <w:t xml:space="preserve">Plantillas para organizadores gráficos (mapa conceptual).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el conocimiento y su importancia en la vida diaria (aprendizajes previos de filosofía o ética).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herramientas digitales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Saber Crítico y el Saber VulgarFase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esta sesión iniciarán un proyecto para entender cómo se forma el conocimiento y por qué es importante diferenciar entre saber crítico y saber vulgar para tomar decisiones informadas.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conceptos que afectan su vida diaria y su forma de pensar.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en voz alta: “¿Alguna vez han creído algo que luego descubrieron que no era cierto? ¿Cómo supieron que era falso o verdadero?”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ejemplos personales o colectivos, fomentando que reflexionen sobre el conocimiento y la verdad.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“En la antigüedad, Aristóteles ya distinguía formas de conocimiento, y hoy día, saber distinguir entre saber vulgar y saber crítico puede evitar que caigamos en engaños, especialmente en redes sociales.”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conectan esta idea con su experiencia diaria en redes y estudios.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cotidianas: “Cuando decides si creer un rumor o una noticia, cuando eliges qué fuente consultar para un trabajo o una decisión importante, estás usando saber crítico o saber vulgar.”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práctica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mostrando un video corto que explica qué es el pensamiento crítico y las diferencias con el saber vulgar. Luego reparte un texto con definiciones y ejemplos para que lo lean en grupos.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atentamente y leen el texto en grupos de 3-4 personas.</w:t>
      </w:r>
    </w:p>
    <w:p>
      <w:pPr/>
      <w:r>
        <w:rPr>
          <w:b w:val="1"/>
          <w:bCs w:val="1"/>
        </w:rPr>
        <w:t xml:space="preserve">Actividad 1: Análisis grupal de ejemplos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que distinguen el saber crítico del saber vulgar.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grupos, leen diferentes situaciones o afirmaciones impresas (ejemplos de saber vulgar y saber crítico).</w:t>
      </w:r>
    </w:p>
    <w:p>
      <w:pPr>
        <w:numPr>
          <w:ilvl w:val="1"/>
          <w:numId w:val="5"/>
        </w:numPr>
      </w:pPr>
      <w:r>
        <w:rPr/>
        <w:t xml:space="preserve">Discuten y clasifican cada ejemplo, argumentando por qué pertenece a cada categoría.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el grupo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con clasificación y justificación para cada ejemplo.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“¿Qué evidencia usan para decidir que es saber crítico?”, “¿Cómo podríamos verificar esa afirmación?” y motiva a profundizar en el análisis.</w:t>
      </w:r>
    </w:p>
    <w:p>
      <w:pPr/>
      <w:r>
        <w:rPr>
          <w:b w:val="1"/>
          <w:bCs w:val="1"/>
        </w:rPr>
        <w:t xml:space="preserve">Actividad 2: Debate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pensamiento crítico en la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forman dos grupos grandes. Uno defiende la relevancia del saber vulgar y otro la del saber crítico.</w:t>
      </w:r>
    </w:p>
    <w:p>
      <w:pPr>
        <w:numPr>
          <w:ilvl w:val="1"/>
          <w:numId w:val="6"/>
        </w:numPr>
      </w:pPr>
      <w:r>
        <w:rPr/>
        <w:t xml:space="preserve">Cada grupo prepara argumentos en 5 minutos y luego exponen durante 5 minutos cada uno.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 (división según preferencia o azar).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fundamentados.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pide a los estudiantes que usen ejemplos concretos.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pregunta para reflexionar o investigar más sobre el tema.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ejemplos adicionales y apoyo en la lectura, además de permitir que participen en el debate con roles de apoyo (por ejemplo, tomar notas o resumir ideas).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principales y explica que en la próxima sesión crearán un producto que muestre lo aprendido y lo apliquen a su realidad.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tres ideas clave que aprendieron hoy sobre saber crítico y saber vulgar.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las comparten voluntariamente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usar el saber crítico para mejorar mis decisiones diarias?</w:t>
      </w:r>
    </w:p>
    <w:p>
      <w:pPr>
        <w:numPr>
          <w:ilvl w:val="0"/>
          <w:numId w:val="8"/>
        </w:numPr>
      </w:pPr>
      <w:r>
        <w:rPr/>
        <w:t xml:space="preserve">¿Qué riesgos tiene aceptar solo el saber vulgar sin cuestionarlo?</w:t>
      </w:r>
    </w:p>
    <w:p>
      <w:pPr>
        <w:numPr>
          <w:ilvl w:val="0"/>
          <w:numId w:val="8"/>
        </w:numPr>
      </w:pPr>
      <w:r>
        <w:rPr/>
        <w:t xml:space="preserve">¿De qué manera este aprendizaje puede ayudarme en mis estudios y en la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la participación, los argumentos sólidos y la reflexión, y aclara dudas puntuales.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desarrollarán un proyecto grupal para aplicar lo aprendido y que para la tarea cada estudiante debe traer un ejemplo de saber vulgar o saber crítico que haya observado durante la semana en redes sociales, noticias o conversaciones.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Creando y Aplicando el Saber CríticoFase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conceptos del saber crítico y saber vulgar, y plantea el objetivo de construir un producto colaborativo que sintetice lo aprendido y muestre su aplicación práctica.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y compartiendo los ejemplos que llevaron como tarea.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ejemplos trajeron? ¿Por qué creen que son saber crítico o vulgar?”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explicaciones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esos ejemplos para crear un cartel digital o físico que ayude a otros jóvenes a distinguir entre saber crítico y saber vulgar en la vida real.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por crear un producto útil y creativo.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Refiere la importancia de comunicar ideas complejas de forma clara para fomentar un pensamiento crítico en su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Entienden que su producto puede impactar positivamente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las características del producto esperado y muestra ejemplos de carteles o presentaciones digitales.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de 3-4 para planificar y elaborar su producto.</w:t>
      </w:r>
    </w:p>
    <w:p>
      <w:pPr/>
      <w:r>
        <w:rPr>
          <w:b w:val="1"/>
          <w:bCs w:val="1"/>
        </w:rPr>
        <w:t xml:space="preserve">Actividad 1: Diseño del producto colaborativo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colaborativo que refleje la comprensión del saber crítico y su aplicación práctica.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eligen los ejemplos más representativos traídos para ilustrar saber crítico y vulgar.</w:t>
      </w:r>
    </w:p>
    <w:p>
      <w:pPr>
        <w:numPr>
          <w:ilvl w:val="1"/>
          <w:numId w:val="10"/>
        </w:numPr>
      </w:pPr>
      <w:r>
        <w:rPr/>
        <w:t xml:space="preserve">Deciden formato: cartel físico o presentación digital breve (3-4 diapositivas).</w:t>
      </w:r>
    </w:p>
    <w:p>
      <w:pPr>
        <w:numPr>
          <w:ilvl w:val="1"/>
          <w:numId w:val="10"/>
        </w:numPr>
      </w:pPr>
      <w:r>
        <w:rPr/>
        <w:t xml:space="preserve">Diseñan el contenido usando textos claros, imágenes o dibujos, y ejemplos concretos.</w:t>
      </w:r>
    </w:p>
    <w:p>
      <w:pPr>
        <w:numPr>
          <w:ilvl w:val="1"/>
          <w:numId w:val="10"/>
        </w:numPr>
      </w:pPr>
      <w:r>
        <w:rPr/>
        <w:t xml:space="preserve">Preparan una breve explicación para presentar su producto.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Cartel físico o presentación digital que explique y ejemplifique saber crítico y saber vulgar.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Da apoyo en la organización, guía sobre claridad del mensaje, fomenta la creatividad y verifica que los conceptos estén bien fundamentados.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ejemplos y comunicar el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presenta su producto en 3 minutos.</w:t>
      </w:r>
    </w:p>
    <w:p>
      <w:pPr>
        <w:numPr>
          <w:ilvl w:val="1"/>
          <w:numId w:val="11"/>
        </w:numPr>
      </w:pPr>
      <w:r>
        <w:rPr/>
        <w:t xml:space="preserve">Los demás grupos hacen preguntas o comentarios positivos.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con soporte visual y discusión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espacio, hace preguntas para profundizar, destaca aciertos y señala aspectos a mejorar para futuras actividades.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preparar una reflexión escrita corta sobre cómo aplicar el saber crítico en su vida fuera del aula.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Facilitar plantillas de diseño, apoyo en redacción y asignar roles específicos en el grupo para que puedan contribuir según sus fortalezas.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el cierre, resaltando cómo el proyecto refleja el aprendizaje colaborativo y crítico.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en una frase qué aprendió sobre saber crítico y saber vulgar y cómo lo aplicará en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aprendizajes y compromisos personales.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¿De qué manera el proyecto me ayudó a entender mejor el pensamiento crítico?</w:t>
      </w:r>
    </w:p>
    <w:p>
      <w:pPr>
        <w:numPr>
          <w:ilvl w:val="0"/>
          <w:numId w:val="13"/>
        </w:numPr>
      </w:pPr>
      <w:r>
        <w:rPr/>
        <w:t xml:space="preserve">¿Qué dificultades encontré para distinguir entre saber vulgar y saber crítico?</w:t>
      </w:r>
    </w:p>
    <w:p>
      <w:pPr>
        <w:numPr>
          <w:ilvl w:val="0"/>
          <w:numId w:val="13"/>
        </w:numPr>
      </w:pPr>
      <w:r>
        <w:rPr/>
        <w:t xml:space="preserve">¿Cómo puedo seguir desarrollando mi pensamiento crítico en diferentes contextos?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una valoración positiva del proceso y productos, enfatizando la mejora en comprensión, colaboración y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el saber crítico en otras asignaturas, en la toma de decisiones personales y en la interacción con información en medios digitales.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analicen una noticia o información que reciban, y escriban un breve análisis sobre si es saber crítico o vulgar, justificando su respuesta.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en la Sesión 1 para identificar ideas iniciales sobre conocimiento.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debate y diseño del producto en ambas sesiones, con observación y retroalimentación continua.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final del producto colaborativo y en la reflexión metacognitiva al cierre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las características del saber crítico y saber vulgar (Objetivo 1).</w:t>
      </w:r>
    </w:p>
    <w:p>
      <w:pPr>
        <w:numPr>
          <w:ilvl w:val="0"/>
          <w:numId w:val="15"/>
        </w:numPr>
      </w:pPr>
      <w:r>
        <w:rPr/>
        <w:t xml:space="preserve">Argumenta con claridad la importancia del pensamiento crítico (Objetivo 2).</w:t>
      </w:r>
    </w:p>
    <w:p>
      <w:pPr>
        <w:numPr>
          <w:ilvl w:val="0"/>
          <w:numId w:val="15"/>
        </w:numPr>
      </w:pPr>
      <w:r>
        <w:rPr/>
        <w:t xml:space="preserve">Produce un producto grupal coherente y creativo que refleja su comprensión (Objetivo 3).</w:t>
      </w:r>
    </w:p>
    <w:p>
      <w:pPr>
        <w:numPr>
          <w:ilvl w:val="0"/>
          <w:numId w:val="15"/>
        </w:numPr>
      </w:pPr>
      <w:r>
        <w:rPr/>
        <w:t xml:space="preserve">Evalúa críticamente ejemplos y comunica sus ideas con fundamentos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Rúbrica para evaluar el producto colaborativo (contenido, creatividad, claridad).</w:t>
      </w:r>
    </w:p>
    <w:p>
      <w:pPr>
        <w:numPr>
          <w:ilvl w:val="0"/>
          <w:numId w:val="16"/>
        </w:numPr>
      </w:pPr>
      <w:r>
        <w:rPr/>
        <w:t xml:space="preserve">Lista de cotejo para participación en debate y actividades grupales.</w:t>
      </w:r>
    </w:p>
    <w:p>
      <w:pPr>
        <w:numPr>
          <w:ilvl w:val="0"/>
          <w:numId w:val="16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6"/>
        </w:numPr>
      </w:pPr>
      <w:r>
        <w:rPr/>
        <w:t xml:space="preserve">Autoevaluación y coevaluación tras la presentación del producto.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 con clasificación y justificación de ejemplos (Actividad 1, Sesión 1).</w:t>
      </w:r>
    </w:p>
    <w:p>
      <w:pPr>
        <w:numPr>
          <w:ilvl w:val="0"/>
          <w:numId w:val="17"/>
        </w:numPr>
      </w:pPr>
      <w:r>
        <w:rPr/>
        <w:t xml:space="preserve">Argumentos presentados en debate (Actividad 2, Sesión 1).</w:t>
      </w:r>
    </w:p>
    <w:p>
      <w:pPr>
        <w:numPr>
          <w:ilvl w:val="0"/>
          <w:numId w:val="17"/>
        </w:numPr>
      </w:pPr>
      <w:r>
        <w:rPr/>
        <w:t xml:space="preserve">Producto colaborativo (cartel o presentación digital) (Actividad 1, Sesión 2).</w:t>
      </w:r>
    </w:p>
    <w:p>
      <w:pPr>
        <w:numPr>
          <w:ilvl w:val="0"/>
          <w:numId w:val="17"/>
        </w:numPr>
      </w:pPr>
      <w:r>
        <w:rPr/>
        <w:t xml:space="preserve">Exposición oral y respuestas en plenaria (Actividad 2, Sesión 2).</w:t>
      </w:r>
    </w:p>
    <w:p>
      <w:pPr>
        <w:numPr>
          <w:ilvl w:val="0"/>
          <w:numId w:val="17"/>
        </w:numPr>
      </w:pPr>
      <w:r>
        <w:rPr/>
        <w:t xml:space="preserve">Reflexiones escritas individuales y respuestas en síntesis y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20A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7A6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2FD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C71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66D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E76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873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5DE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5BB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8AD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7C1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17B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DA8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806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94B4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5CF3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07DE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2026-09-25T21:18:42-05:00</dcterms:created>
  <dcterms:modified xsi:type="dcterms:W3CDTF">2026-09-25T21:18:42-05:00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