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Escritorio de Windows: ¡Tu espacio digital interactivo!</w:t>
      </w:r>
    </w:p>
    <w:p/>
    <w:p>
      <w:pPr/>
      <w:r>
        <w:rPr>
          <w:color w:val="666666"/>
          <w:sz w:val="20"/>
          <w:szCs w:val="20"/>
          <w:i w:val="1"/>
          <w:iCs w:val="1"/>
        </w:rPr>
        <w:t xml:space="preserve">Tecnología e Informática | Tecnología | Diseño Universal para el Aprendizaje</w:t>
      </w:r>
    </w:p>
    <w:p/>
    <w:p>
      <w:pPr/>
      <w:r>
        <w:rPr>
          <w:color w:val="2b6cb0"/>
          <w:sz w:val="28"/>
          <w:szCs w:val="28"/>
          <w:b w:val="1"/>
          <w:bCs w:val="1"/>
        </w:rPr>
        <w:t xml:space="preserve">Descripción</w:t>
      </w:r>
    </w:p>
    <w:p>
      <w:pPr/>
      <w:r>
        <w:rPr/>
        <w:t xml:space="preserve">En esta sesión de Tecnología, los estudiantes de secundaria descubrirán el Escritorio de Windows, la puerta de entrada para interactuar con su computadora. Aprenderán a identificar y manejar sus elementos básicos como iconos, barra de tareas y menú inicio, entendiendo su función y utilidad práctica. Este conocimiento es fundamental para desenvolverse con confianza en entornos digitales, tanto en sus estudios como en su vida cotidiana, donde el uso de computadoras es cada vez más frecuente.</w:t>
      </w:r>
    </w:p>
    <w:p>
      <w:pPr/>
      <w:r>
        <w:rPr/>
        <w:t xml:space="preserve">El plan utiliza la metodología Diseño Universal para el Aprendizaje, brindando múltiples formas de representación, acción y motivación para atender la diversidad del aula. A través de actividades activas, colaborativas y reflexivas, los estudiantes no sólo conocerán la teoría sino que aplicarán lo aprendido, desarrollando competencias digitales esenciales para el siglo XXI.</w:t>
      </w:r>
    </w:p>
    <w:p/>
    <w:p>
      <w:pPr/>
      <w:r>
        <w:rPr>
          <w:color w:val="2b6cb0"/>
          <w:sz w:val="28"/>
          <w:szCs w:val="28"/>
          <w:b w:val="1"/>
          <w:bCs w:val="1"/>
        </w:rPr>
        <w:t xml:space="preserve">Objetivos de Aprendizaje</w:t>
      </w:r>
    </w:p>
    <w:p>
      <w:pPr>
        <w:numPr>
          <w:ilvl w:val="0"/>
          <w:numId w:val="1"/>
        </w:numPr>
      </w:pPr>
      <w:r>
        <w:rPr/>
        <w:t xml:space="preserve">Explorar y describir los componentes principales del Escritorio de Windows mediante una actividad práctica.</w:t>
      </w:r>
    </w:p>
    <w:p>
      <w:pPr>
        <w:numPr>
          <w:ilvl w:val="0"/>
          <w:numId w:val="1"/>
        </w:numPr>
      </w:pPr>
      <w:r>
        <w:rPr/>
        <w:t xml:space="preserve">Identificar y organizar los iconos del Escritorio creando una estructura personalizada.</w:t>
      </w:r>
    </w:p>
    <w:p>
      <w:pPr>
        <w:numPr>
          <w:ilvl w:val="0"/>
          <w:numId w:val="1"/>
        </w:numPr>
      </w:pPr>
      <w:r>
        <w:rPr/>
        <w:t xml:space="preserve">Utilizar la barra de tareas y menú inicio para acceder a programas y configuraciones básicas de forma guiada.</w:t>
      </w:r>
    </w:p>
    <w:p>
      <w:pPr>
        <w:numPr>
          <w:ilvl w:val="0"/>
          <w:numId w:val="1"/>
        </w:numPr>
      </w:pPr>
      <w:r>
        <w:rPr/>
        <w:t xml:space="preserve">Crear un resumen visual que refleje el conocimiento adquirido sobre el Escritorio de Windows.</w:t>
      </w:r>
    </w:p>
    <w:p/>
    <w:p>
      <w:pPr/>
      <w:r>
        <w:rPr>
          <w:color w:val="2b6cb0"/>
          <w:sz w:val="28"/>
          <w:szCs w:val="28"/>
          <w:b w:val="1"/>
          <w:bCs w:val="1"/>
        </w:rPr>
        <w:t xml:space="preserve">Recursos Necesarios</w:t>
      </w:r>
    </w:p>
    <w:p>
      <w:pPr>
        <w:numPr>
          <w:ilvl w:val="0"/>
          <w:numId w:val="2"/>
        </w:numPr>
      </w:pPr>
      <w:r>
        <w:rPr/>
        <w:t xml:space="preserve">Computadora con sistema operativo Windows para cada estudiante o pareja.</w:t>
      </w:r>
    </w:p>
    <w:p>
      <w:pPr>
        <w:numPr>
          <w:ilvl w:val="0"/>
          <w:numId w:val="2"/>
        </w:numPr>
      </w:pPr>
      <w:r>
        <w:rPr/>
        <w:t xml:space="preserve">Proyector y computadora del docente para demostraciones.</w:t>
      </w:r>
    </w:p>
    <w:p>
      <w:pPr>
        <w:numPr>
          <w:ilvl w:val="0"/>
          <w:numId w:val="2"/>
        </w:numPr>
      </w:pPr>
      <w:r>
        <w:rPr/>
        <w:t xml:space="preserve">Imágenes impresas del Escritorio de Windows con sus elementos señalados (1 por grupo).</w:t>
      </w:r>
    </w:p>
    <w:p>
      <w:pPr>
        <w:numPr>
          <w:ilvl w:val="0"/>
          <w:numId w:val="2"/>
        </w:numPr>
      </w:pPr>
      <w:r>
        <w:rPr/>
        <w:t xml:space="preserve">Cuaderno o hoja para tomar apuntes y elaborar el resumen visual.</w:t>
      </w:r>
    </w:p>
    <w:p>
      <w:pPr>
        <w:numPr>
          <w:ilvl w:val="0"/>
          <w:numId w:val="2"/>
        </w:numPr>
      </w:pPr>
      <w:r>
        <w:rPr/>
        <w:t xml:space="preserve">Plantilla impresa para organizar iconos (actividad de organización).</w:t>
      </w:r>
    </w:p>
    <w:p>
      <w:pPr>
        <w:numPr>
          <w:ilvl w:val="0"/>
          <w:numId w:val="2"/>
        </w:numPr>
      </w:pPr>
      <w:r>
        <w:rPr/>
        <w:t xml:space="preserve">Video corto introductorio sobre el Escritorio de Windows (3 minutos).</w:t>
      </w:r>
    </w:p>
    <w:p/>
    <w:p>
      <w:pPr/>
      <w:r>
        <w:rPr>
          <w:color w:val="2b6cb0"/>
          <w:sz w:val="28"/>
          <w:szCs w:val="28"/>
          <w:b w:val="1"/>
          <w:bCs w:val="1"/>
        </w:rPr>
        <w:t xml:space="preserve">Requisitos Previos</w:t>
      </w:r>
    </w:p>
    <w:p>
      <w:pPr>
        <w:numPr>
          <w:ilvl w:val="0"/>
          <w:numId w:val="3"/>
        </w:numPr>
      </w:pPr>
      <w:r>
        <w:rPr/>
        <w:t xml:space="preserve">Conocimiento básico sobre el uso general de computadoras (encender/apagar, uso del mouse).</w:t>
      </w:r>
    </w:p>
    <w:p>
      <w:pPr>
        <w:numPr>
          <w:ilvl w:val="0"/>
          <w:numId w:val="3"/>
        </w:numPr>
      </w:pPr>
      <w:r>
        <w:rPr/>
        <w:t xml:space="preserve">Experiencia previa con interfaces gráficas simples (por ejemplo, uso de tabletas o smartphones).</w:t>
      </w:r>
    </w:p>
    <w:p>
      <w:pPr>
        <w:numPr>
          <w:ilvl w:val="0"/>
          <w:numId w:val="3"/>
        </w:numPr>
      </w:pPr>
      <w:r>
        <w:rPr/>
        <w:t xml:space="preserve">Habilidades básicas de observación y manejo de ventanas.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conocerán el Escritorio de Windows, por qué es importante para usar la computadora y cómo les ayudará a ser más autónomos en sus tareas digitales.</w:t>
      </w:r>
    </w:p>
    <w:p>
      <w:pPr/>
      <w:r>
        <w:rPr>
          <w:b w:val="1"/>
          <w:bCs w:val="1"/>
        </w:rPr>
        <w:t xml:space="preserve">Estudiantes:</w:t>
      </w:r>
      <w:r>
        <w:rPr/>
        <w:t xml:space="preserve"> Escuchan y preparan sus dispositivos para la sesión práctica.</w:t>
      </w:r>
    </w:p>
    <w:p>
      <w:pPr/>
      <w:r>
        <w:rPr>
          <w:b w:val="1"/>
          <w:bCs w:val="1"/>
        </w:rPr>
        <w:t xml:space="preserve">Activación de conocimientos previos:</w:t>
      </w:r>
    </w:p>
    <w:p>
      <w:pPr/>
      <w:r>
        <w:rPr>
          <w:b w:val="1"/>
          <w:bCs w:val="1"/>
        </w:rPr>
        <w:t xml:space="preserve">Docente:</w:t>
      </w:r>
      <w:r>
        <w:rPr/>
        <w:t xml:space="preserve"> Realiza la pregunta detonadora: "¿Qué elementos creen que forman parte del escritorio de una computadora? ¿Han usado alguna vez el menú inicio o la barra de tareas? ¿Para qué?"</w:t>
      </w:r>
    </w:p>
    <w:p>
      <w:pPr/>
      <w:r>
        <w:rPr>
          <w:b w:val="1"/>
          <w:bCs w:val="1"/>
        </w:rPr>
        <w:t xml:space="preserve">Estudiantes:</w:t>
      </w:r>
      <w:r>
        <w:rPr/>
        <w:t xml:space="preserve"> Responden en plenaria sus ideas y experiencias breves, compartiendo ejemplos.</w:t>
      </w:r>
    </w:p>
    <w:p>
      <w:pPr/>
      <w:r>
        <w:rPr>
          <w:b w:val="1"/>
          <w:bCs w:val="1"/>
        </w:rPr>
        <w:t xml:space="preserve">Motivación y enganche:</w:t>
      </w:r>
    </w:p>
    <w:p>
      <w:pPr/>
      <w:r>
        <w:rPr>
          <w:b w:val="1"/>
          <w:bCs w:val="1"/>
        </w:rPr>
        <w:t xml:space="preserve">Docente:</w:t>
      </w:r>
      <w:r>
        <w:rPr/>
        <w:t xml:space="preserve"> Presenta un dato curioso: "¿Sabían que el Escritorio de Windows es como el tablero de control de un avión? Saber usarlo bien hace que tu experiencia en la computadora sea rápida y eficiente."</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Conecta el tema con su vida diaria: “Cuando hagan tareas, jueguen o usen internet en casa, el Escritorio será su primer contacto, por eso es esencial manejarlo bien.”</w:t>
      </w:r>
    </w:p>
    <w:p>
      <w:pPr/>
      <w:r>
        <w:rPr>
          <w:b w:val="1"/>
          <w:bCs w:val="1"/>
        </w:rPr>
        <w:t xml:space="preserve">Estudiantes:</w:t>
      </w:r>
      <w:r>
        <w:rPr/>
        <w:t xml:space="preserve"> Reflexionan sobre experiencias personales con computadoras fuera del aula.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Proyecta un video corto (3 minutos) sobre los elementos del Escritorio de Windows: iconos, barra de tareas, menú inicio. Luego, muestra una imagen ampliada del Escritorio, señalando cada componente y explicando su función con lenguaje claro y ejemplos cotidianos.</w:t>
      </w:r>
    </w:p>
    <w:p>
      <w:pPr/>
      <w:r>
        <w:rPr>
          <w:b w:val="1"/>
          <w:bCs w:val="1"/>
        </w:rPr>
        <w:t xml:space="preserve">Estudiantes:</w:t>
      </w:r>
      <w:r>
        <w:rPr/>
        <w:t xml:space="preserve"> Observan el video y la imagen, toman notas y hacen preguntas para aclarar dudas.</w:t>
      </w:r>
    </w:p>
    <w:p>
      <w:pPr/>
      <w:r>
        <w:rPr>
          <w:b w:val="1"/>
          <w:bCs w:val="1"/>
        </w:rPr>
        <w:t xml:space="preserve">Actividades de aprendizaje activo:</w:t>
      </w:r>
    </w:p>
    <w:p>
      <w:pPr/>
      <w:r>
        <w:rPr>
          <w:b w:val="1"/>
          <w:bCs w:val="1"/>
        </w:rPr>
        <w:t xml:space="preserve">1. Exploración Guiada del Escritorio</w:t>
      </w:r>
    </w:p>
    <w:p>
      <w:pPr>
        <w:numPr>
          <w:ilvl w:val="0"/>
          <w:numId w:val="4"/>
        </w:numPr>
      </w:pPr>
      <w:r>
        <w:rPr>
          <w:b w:val="1"/>
          <w:bCs w:val="1"/>
        </w:rPr>
        <w:t xml:space="preserve">Objetivo:</w:t>
      </w:r>
      <w:r>
        <w:rPr/>
        <w:t xml:space="preserve"> Explorar y describir los componentes principales del Escritorio.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en su computadora o pareja, abran el Escritorio y exploren libremente los iconos, barra de tareas y menú inicio.</w:t>
      </w:r>
    </w:p>
    <w:p>
      <w:pPr>
        <w:numPr>
          <w:ilvl w:val="1"/>
          <w:numId w:val="4"/>
        </w:numPr>
      </w:pPr>
      <w:r>
        <w:rPr/>
        <w:t xml:space="preserve">Solicita que identifiquen en su pantalla tres elementos que reconozcan.</w:t>
      </w:r>
    </w:p>
    <w:p>
      <w:pPr>
        <w:numPr>
          <w:ilvl w:val="1"/>
          <w:numId w:val="4"/>
        </w:numPr>
      </w:pPr>
      <w:r>
        <w:rPr/>
        <w:t xml:space="preserve">Pregunta: "¿Qué creen que hace cada uno?"</w:t>
      </w:r>
    </w:p>
    <w:p>
      <w:pPr>
        <w:numPr>
          <w:ilvl w:val="0"/>
          <w:numId w:val="4"/>
        </w:numPr>
      </w:pPr>
      <w:r>
        <w:rPr>
          <w:b w:val="1"/>
          <w:bCs w:val="1"/>
        </w:rPr>
        <w:t xml:space="preserve">Organización:</w:t>
      </w:r>
      <w:r>
        <w:rPr/>
        <w:t xml:space="preserve"> Individual o parejas.</w:t>
      </w:r>
    </w:p>
    <w:p>
      <w:pPr>
        <w:numPr>
          <w:ilvl w:val="0"/>
          <w:numId w:val="4"/>
        </w:numPr>
      </w:pPr>
      <w:r>
        <w:rPr>
          <w:b w:val="1"/>
          <w:bCs w:val="1"/>
        </w:rPr>
        <w:t xml:space="preserve">Producto:</w:t>
      </w:r>
      <w:r>
        <w:rPr/>
        <w:t xml:space="preserve"> Lista breve con los nombres y funciones de tres elementos.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observa, formula preguntas guía como: "¿Puedes abrir el menú inicio? ¿Qué programas encuentras ahí?"</w:t>
      </w:r>
    </w:p>
    <w:p>
      <w:pPr/>
      <w:r>
        <w:rPr>
          <w:b w:val="1"/>
          <w:bCs w:val="1"/>
        </w:rPr>
        <w:t xml:space="preserve">2. Organización de Iconos</w:t>
      </w:r>
    </w:p>
    <w:p>
      <w:pPr>
        <w:numPr>
          <w:ilvl w:val="0"/>
          <w:numId w:val="5"/>
        </w:numPr>
      </w:pPr>
      <w:r>
        <w:rPr>
          <w:b w:val="1"/>
          <w:bCs w:val="1"/>
        </w:rPr>
        <w:t xml:space="preserve">Objetivo:</w:t>
      </w:r>
      <w:r>
        <w:rPr/>
        <w:t xml:space="preserve"> Identificar y organizar los iconos del Escritorio creando una estructura personalizada.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plantilla impresa para organizar iconos según categorías (por ejemplo: trabajo, juegos, útiles).</w:t>
      </w:r>
    </w:p>
    <w:p>
      <w:pPr>
        <w:numPr>
          <w:ilvl w:val="1"/>
          <w:numId w:val="5"/>
        </w:numPr>
      </w:pPr>
      <w:r>
        <w:rPr/>
        <w:t xml:space="preserve">Los estudiantes clasifican los iconos en sus computadoras y los organizan en la plantilla.</w:t>
      </w:r>
    </w:p>
    <w:p>
      <w:pPr>
        <w:numPr>
          <w:ilvl w:val="1"/>
          <w:numId w:val="5"/>
        </w:numPr>
      </w:pPr>
      <w:r>
        <w:rPr/>
        <w:t xml:space="preserve">Invita a compartir en pareja la organización y explicar sus criterios.</w:t>
      </w:r>
    </w:p>
    <w:p>
      <w:pPr>
        <w:numPr>
          <w:ilvl w:val="0"/>
          <w:numId w:val="5"/>
        </w:numPr>
      </w:pPr>
      <w:r>
        <w:rPr>
          <w:b w:val="1"/>
          <w:bCs w:val="1"/>
        </w:rPr>
        <w:t xml:space="preserve">Organización:</w:t>
      </w:r>
      <w:r>
        <w:rPr/>
        <w:t xml:space="preserve"> Individual con intercambio en parejas.</w:t>
      </w:r>
    </w:p>
    <w:p>
      <w:pPr>
        <w:numPr>
          <w:ilvl w:val="0"/>
          <w:numId w:val="5"/>
        </w:numPr>
      </w:pPr>
      <w:r>
        <w:rPr>
          <w:b w:val="1"/>
          <w:bCs w:val="1"/>
        </w:rPr>
        <w:t xml:space="preserve">Producto:</w:t>
      </w:r>
      <w:r>
        <w:rPr/>
        <w:t xml:space="preserve"> Plantilla completada con organización de iconos.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preguntas: "¿Por qué agrupaste estos iconos juntos? ¿Crees que es fácil encontrarlos así?"</w:t>
      </w:r>
    </w:p>
    <w:p>
      <w:pPr/>
      <w:r>
        <w:rPr>
          <w:b w:val="1"/>
          <w:bCs w:val="1"/>
        </w:rPr>
        <w:t xml:space="preserve">3. Uso Práctico de la Barra de Tareas y Menú Inicio</w:t>
      </w:r>
    </w:p>
    <w:p>
      <w:pPr>
        <w:numPr>
          <w:ilvl w:val="0"/>
          <w:numId w:val="6"/>
        </w:numPr>
      </w:pPr>
      <w:r>
        <w:rPr>
          <w:b w:val="1"/>
          <w:bCs w:val="1"/>
        </w:rPr>
        <w:t xml:space="preserve">Objetivo:</w:t>
      </w:r>
      <w:r>
        <w:rPr/>
        <w:t xml:space="preserve"> Utilizar la barra de tareas y menú inicio para acceder a programas y configuraciones básicas.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Guía paso a paso para abrir un programa desde el menú inicio y anclarlo a la barra de tareas.</w:t>
      </w:r>
    </w:p>
    <w:p>
      <w:pPr>
        <w:numPr>
          <w:ilvl w:val="1"/>
          <w:numId w:val="6"/>
        </w:numPr>
      </w:pPr>
      <w:r>
        <w:rPr/>
        <w:t xml:space="preserve">Solicita a los estudiantes repetir los pasos y abrir una aplicación básica (por ejemplo: calculadora o bloc de notas).</w:t>
      </w:r>
    </w:p>
    <w:p>
      <w:pPr>
        <w:numPr>
          <w:ilvl w:val="1"/>
          <w:numId w:val="6"/>
        </w:numPr>
      </w:pPr>
      <w:r>
        <w:rPr/>
        <w:t xml:space="preserve">Después, pide que cierren la aplicación y la desanclen.</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Demostración práctica del acceso y gestión de programas.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Supervisa, ofrece apoyo a quienes tengan dificultades, observa la destreza de cada estudiante.</w:t>
      </w:r>
    </w:p>
    <w:p>
      <w:pPr/>
      <w:r>
        <w:rPr>
          <w:b w:val="1"/>
          <w:bCs w:val="1"/>
        </w:rPr>
        <w:t xml:space="preserve">Diferenciación:</w:t>
      </w:r>
    </w:p>
    <w:p>
      <w:pPr>
        <w:numPr>
          <w:ilvl w:val="0"/>
          <w:numId w:val="7"/>
        </w:numPr>
      </w:pPr>
      <w:r>
        <w:rPr>
          <w:b w:val="1"/>
          <w:bCs w:val="1"/>
        </w:rPr>
        <w:t xml:space="preserve">Estudiantes avanzados:</w:t>
      </w:r>
      <w:r>
        <w:rPr/>
        <w:t xml:space="preserve"> Se les invita a explorar funciones adicionales, como crear carpetas en el Escritorio o cambiar el fondo de pantalla.</w:t>
      </w:r>
    </w:p>
    <w:p>
      <w:pPr>
        <w:numPr>
          <w:ilvl w:val="0"/>
          <w:numId w:val="7"/>
        </w:numPr>
      </w:pPr>
      <w:r>
        <w:rPr>
          <w:b w:val="1"/>
          <w:bCs w:val="1"/>
        </w:rPr>
        <w:t xml:space="preserve">Estudiantes que requieren apoyo:</w:t>
      </w:r>
      <w:r>
        <w:rPr/>
        <w:t xml:space="preserve"> Reciben apoyo individualizado con instrucciones más pausadas y acompañamiento directo del docente o un compañero tutor.</w:t>
      </w:r>
    </w:p>
    <w:p>
      <w:pPr/>
      <w:r>
        <w:rPr>
          <w:b w:val="1"/>
          <w:bCs w:val="1"/>
        </w:rPr>
        <w:t xml:space="preserve">Transiciones:</w:t>
      </w:r>
    </w:p>
    <w:p>
      <w:pPr/>
      <w:r>
        <w:rPr/>
        <w:t xml:space="preserve">El docente conecta cada actividad con preguntas de reflexión para preparar la siguiente: “Ahora que exploramos el Escritorio, ¿cómo podemos organizarlo para que sea más fácil de usar? Y después, ¿cómo accedemos rápido a lo que necesitamos?”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resumen visual colectivo en el pizarrón o papelógrafo, donde los estudiantes aportan los elementos clave del Escritorio y su función, formando un mapa mental o esquema.</w:t>
      </w:r>
    </w:p>
    <w:p>
      <w:pPr/>
      <w:r>
        <w:rPr>
          <w:b w:val="1"/>
          <w:bCs w:val="1"/>
        </w:rPr>
        <w:t xml:space="preserve">Estudiantes:</w:t>
      </w:r>
      <w:r>
        <w:rPr/>
        <w:t xml:space="preserve"> Participan activamente aportando ideas, escribiendo o dibujando, consolidando aprendizajes.</w:t>
      </w:r>
    </w:p>
    <w:p>
      <w:pPr/>
      <w:r>
        <w:rPr>
          <w:b w:val="1"/>
          <w:bCs w:val="1"/>
        </w:rPr>
        <w:t xml:space="preserve">Reflexión metacognitiva:</w:t>
      </w:r>
    </w:p>
    <w:p>
      <w:pPr>
        <w:numPr>
          <w:ilvl w:val="0"/>
          <w:numId w:val="8"/>
        </w:numPr>
      </w:pPr>
      <w:r>
        <w:rPr/>
        <w:t xml:space="preserve">¿Qué partes del Escritorio de Windows me parecieron más fáciles de entender y usar?</w:t>
      </w:r>
    </w:p>
    <w:p>
      <w:pPr>
        <w:numPr>
          <w:ilvl w:val="0"/>
          <w:numId w:val="8"/>
        </w:numPr>
      </w:pPr>
      <w:r>
        <w:rPr/>
        <w:t xml:space="preserve">¿Cómo puedo aplicar lo aprendido para hacer mis tareas más rápido en la computadora?</w:t>
      </w:r>
    </w:p>
    <w:p>
      <w:pPr>
        <w:numPr>
          <w:ilvl w:val="0"/>
          <w:numId w:val="8"/>
        </w:numPr>
      </w:pPr>
      <w:r>
        <w:rPr/>
        <w:t xml:space="preserve">¿Qué dudas o dificultades tuve y cómo las resolví?</w:t>
      </w:r>
    </w:p>
    <w:p>
      <w:pPr/>
      <w:r>
        <w:rPr>
          <w:b w:val="1"/>
          <w:bCs w:val="1"/>
        </w:rPr>
        <w:t xml:space="preserve">Docente:</w:t>
      </w:r>
      <w:r>
        <w:rPr/>
        <w:t xml:space="preserve"> Anima a compartir respuestas en voz alta o escribirlas brevemente.</w:t>
      </w:r>
    </w:p>
    <w:p>
      <w:pPr/>
      <w:r>
        <w:rPr>
          <w:b w:val="1"/>
          <w:bCs w:val="1"/>
        </w:rPr>
        <w:t xml:space="preserve">Retroalimentación:</w:t>
      </w:r>
    </w:p>
    <w:p>
      <w:pPr/>
      <w:r>
        <w:rPr>
          <w:b w:val="1"/>
          <w:bCs w:val="1"/>
        </w:rPr>
        <w:t xml:space="preserve">Docente:</w:t>
      </w:r>
      <w:r>
        <w:rPr/>
        <w:t xml:space="preserve"> Brinda comentarios positivos y sugerencias para mejorar, destacando el esfuerzo y el progreso individual y grupal.</w:t>
      </w:r>
    </w:p>
    <w:p>
      <w:pPr/>
      <w:r>
        <w:rPr>
          <w:b w:val="1"/>
          <w:bCs w:val="1"/>
        </w:rPr>
        <w:t xml:space="preserve">Transferencia:</w:t>
      </w:r>
    </w:p>
    <w:p>
      <w:pPr/>
      <w:r>
        <w:rPr>
          <w:b w:val="1"/>
          <w:bCs w:val="1"/>
        </w:rPr>
        <w:t xml:space="preserve">Docente:</w:t>
      </w:r>
      <w:r>
        <w:rPr/>
        <w:t xml:space="preserve"> Explica que el siguiente tema será aprender a usar programas específicos y que dominar el Escritorio facilitará ese aprendizaje. También invita a practicar en casa lo visto hoy para familiarizarse más.</w:t>
      </w:r>
    </w:p>
    <w:p>
      <w:pPr/>
      <w:r>
        <w:rPr>
          <w:b w:val="1"/>
          <w:bCs w:val="1"/>
        </w:rPr>
        <w:t xml:space="preserve">Tarea o reto:</w:t>
      </w:r>
    </w:p>
    <w:p>
      <w:pPr/>
      <w:r>
        <w:rPr>
          <w:b w:val="1"/>
          <w:bCs w:val="1"/>
        </w:rPr>
        <w:t xml:space="preserve">Docente:</w:t>
      </w:r>
      <w:r>
        <w:rPr/>
        <w:t xml:space="preserve"> Propone que en casa los estudiantes tomen una captura de pantalla de su Escritorio y escriban una breve descripción de los elementos que usaron y para qué.</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 detonadora, formativa durante las actividades prácticas, y sumativa en la actividad de síntesis y reflexión al cierre.</w:t>
      </w:r>
    </w:p>
    <w:p>
      <w:pPr/>
      <w:r>
        <w:rPr>
          <w:b w:val="1"/>
          <w:bCs w:val="1"/>
        </w:rPr>
        <w:t xml:space="preserve">Criterios de evaluación:</w:t>
      </w:r>
    </w:p>
    <w:p>
      <w:pPr>
        <w:numPr>
          <w:ilvl w:val="0"/>
          <w:numId w:val="9"/>
        </w:numPr>
      </w:pPr>
      <w:r>
        <w:rPr/>
        <w:t xml:space="preserve">Describe correctamente los componentes del Escritorio de Windows (objetivo 1).</w:t>
      </w:r>
    </w:p>
    <w:p>
      <w:pPr>
        <w:numPr>
          <w:ilvl w:val="0"/>
          <w:numId w:val="9"/>
        </w:numPr>
      </w:pPr>
      <w:r>
        <w:rPr/>
        <w:t xml:space="preserve">Organiza iconos de manera lógica y personalizada (objetivo 2).</w:t>
      </w:r>
    </w:p>
    <w:p>
      <w:pPr>
        <w:numPr>
          <w:ilvl w:val="0"/>
          <w:numId w:val="9"/>
        </w:numPr>
      </w:pPr>
      <w:r>
        <w:rPr/>
        <w:t xml:space="preserve">Utiliza eficazmente la barra de tareas y menú inicio para abrir y gestionar programas (objetivo 3).</w:t>
      </w:r>
    </w:p>
    <w:p>
      <w:pPr>
        <w:numPr>
          <w:ilvl w:val="0"/>
          <w:numId w:val="9"/>
        </w:numPr>
      </w:pPr>
      <w:r>
        <w:rPr/>
        <w:t xml:space="preserve">Comunica de forma clara y visual lo aprendido sobre el Escritorio (objetivo 4).</w:t>
      </w:r>
    </w:p>
    <w:p>
      <w:pPr/>
      <w:r>
        <w:rPr>
          <w:b w:val="1"/>
          <w:bCs w:val="1"/>
        </w:rPr>
        <w:t xml:space="preserve">Instrumentos sugeridos:</w:t>
      </w:r>
      <w:r>
        <w:rPr/>
        <w:t xml:space="preserve"> Lista de cotejo para observar manejo práctico, rúbrica para evaluar organización y resumen visual, observación directa durante actividades y autoevaluación con preguntas de reflexión.</w:t>
      </w:r>
    </w:p>
    <w:p>
      <w:pPr/>
      <w:r>
        <w:rPr>
          <w:b w:val="1"/>
          <w:bCs w:val="1"/>
        </w:rPr>
        <w:t xml:space="preserve">Evidencias de aprendizaje:</w:t>
      </w:r>
      <w:r>
        <w:rPr/>
        <w:t xml:space="preserve"> Listas de elementos identificados, plantilla de organización de iconos, demostración práctica abierta de programas y mapa mental o resumen visual colectivo generado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A48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6CA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2D4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62A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D26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6CF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C9F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50B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897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2026-09-26T04:02:21-05:00</dcterms:created>
  <dcterms:modified xsi:type="dcterms:W3CDTF">2026-09-26T04:02:21-05:00</dcterms:modified>
</cp:coreProperties>
</file>

<file path=docProps/custom.xml><?xml version="1.0" encoding="utf-8"?>
<Properties xmlns="http://schemas.openxmlformats.org/officeDocument/2006/custom-properties" xmlns:vt="http://schemas.openxmlformats.org/officeDocument/2006/docPropsVTypes"/>
</file>