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Vulnerabilidad: ¿Por qué no todos vivimos igual las lluvias intensas?</w:t>
      </w:r>
    </w:p>
    <w:p/>
    <w:p>
      <w:pPr/>
      <w:r>
        <w:rPr>
          <w:color w:val="666666"/>
          <w:sz w:val="20"/>
          <w:szCs w:val="20"/>
          <w:i w:val="1"/>
          <w:iCs w:val="1"/>
        </w:rPr>
        <w:t xml:space="preserve">Ciencias Sociales | Geografía | Aprendizaje Basado en Casos</w:t>
      </w:r>
    </w:p>
    <w:p/>
    <w:p>
      <w:pPr/>
      <w:r>
        <w:rPr>
          <w:color w:val="2b6cb0"/>
          <w:sz w:val="28"/>
          <w:szCs w:val="28"/>
          <w:b w:val="1"/>
          <w:bCs w:val="1"/>
        </w:rPr>
        <w:t xml:space="preserve">Descripción</w:t>
      </w:r>
    </w:p>
    <w:p>
      <w:pPr/>
      <w:r>
        <w:rPr/>
        <w:t xml:space="preserve">En esta clase, los estudiantes explorarán el concepto de vulnerabilidad social frente a riesgos ambientales, específicamente ante lluvias intensas. A través del análisis de dos casos concretos —una ciudad planificada con buenos sistemas de drenaje y otra comunidad que construye cerca del río sin servicios adecuados— los alumnos comprenderán que no solo la cantidad de lluvia determina la gravedad de un desastre, sino también las condiciones sociales y urbanísticas que hacen que algunas personas estén más expuestas y en riesgo que otras.</w:t>
      </w:r>
    </w:p>
    <w:p>
      <w:pPr/>
      <w:r>
        <w:rPr/>
        <w:t xml:space="preserve">Este aprendizaje es fundamental para que los niños desarrollen empatía, conciencia ambiental y comprendan la importancia de cuidar el entorno y planificar nuestras ciudades para proteger a todos. Además, se fomenta el pensamiento crítico al analizar causas y consecuencias, y la colaboración para construir juntos el concepto de vulnerabilidad social. La clase conecta con la vida cotidiana de los estudiantes, ya que todos viven en comunidades que enfrentan fenómenos naturales y deben estar preparados para entender y actuar frente a ellos.</w:t>
      </w:r>
    </w:p>
    <w:p/>
    <w:p>
      <w:pPr/>
      <w:r>
        <w:rPr>
          <w:color w:val="2b6cb0"/>
          <w:sz w:val="28"/>
          <w:szCs w:val="28"/>
          <w:b w:val="1"/>
          <w:bCs w:val="1"/>
        </w:rPr>
        <w:t xml:space="preserve">Objetivos de Aprendizaje</w:t>
      </w:r>
    </w:p>
    <w:p>
      <w:pPr>
        <w:numPr>
          <w:ilvl w:val="0"/>
          <w:numId w:val="1"/>
        </w:numPr>
      </w:pPr>
      <w:r>
        <w:rPr/>
        <w:t xml:space="preserve">Comparar dos situaciones diferentes de riesgo ambiental para identificar factores que aumentan o disminuyen la vulnerabilidad social.</w:t>
      </w:r>
    </w:p>
    <w:p>
      <w:pPr>
        <w:numPr>
          <w:ilvl w:val="0"/>
          <w:numId w:val="1"/>
        </w:numPr>
      </w:pPr>
      <w:r>
        <w:rPr/>
        <w:t xml:space="preserve">Analizar la relación entre la planificación urbana y la vulnerabilidad frente a desastres naturales.</w:t>
      </w:r>
    </w:p>
    <w:p>
      <w:pPr>
        <w:numPr>
          <w:ilvl w:val="0"/>
          <w:numId w:val="1"/>
        </w:numPr>
      </w:pPr>
      <w:r>
        <w:rPr/>
        <w:t xml:space="preserve">Construir el concepto de vulnerabilidad social mediante la reflexión guiada sobre casos reales.</w:t>
      </w:r>
    </w:p>
    <w:p>
      <w:pPr>
        <w:numPr>
          <w:ilvl w:val="0"/>
          <w:numId w:val="1"/>
        </w:numPr>
      </w:pPr>
      <w:r>
        <w:rPr/>
        <w:t xml:space="preserve">Argumentar por qué la naturaleza sola no es la única responsable de las tragedias en contextos de eventos naturales.</w:t>
      </w:r>
    </w:p>
    <w:p/>
    <w:p>
      <w:pPr/>
      <w:r>
        <w:rPr>
          <w:color w:val="2b6cb0"/>
          <w:sz w:val="28"/>
          <w:szCs w:val="28"/>
          <w:b w:val="1"/>
          <w:bCs w:val="1"/>
        </w:rPr>
        <w:t xml:space="preserve">Recursos Necesarios</w:t>
      </w:r>
    </w:p>
    <w:p>
      <w:pPr>
        <w:numPr>
          <w:ilvl w:val="0"/>
          <w:numId w:val="2"/>
        </w:numPr>
      </w:pPr>
      <w:r>
        <w:rPr/>
        <w:t xml:space="preserve">Imágenes impresas o proyectadas de dos comunidades: una planificada y otra informal junto al río.</w:t>
      </w:r>
    </w:p>
    <w:p>
      <w:pPr>
        <w:numPr>
          <w:ilvl w:val="0"/>
          <w:numId w:val="2"/>
        </w:numPr>
      </w:pPr>
      <w:r>
        <w:rPr/>
        <w:t xml:space="preserve">Cartulinas y marcadores para hacer mapas o esquemas en grupos.</w:t>
      </w:r>
    </w:p>
    <w:p>
      <w:pPr>
        <w:numPr>
          <w:ilvl w:val="0"/>
          <w:numId w:val="2"/>
        </w:numPr>
      </w:pPr>
      <w:r>
        <w:rPr/>
        <w:t xml:space="preserve">Hojas de trabajo con preguntas guía sobre los casos.</w:t>
      </w:r>
    </w:p>
    <w:p>
      <w:pPr>
        <w:numPr>
          <w:ilvl w:val="0"/>
          <w:numId w:val="2"/>
        </w:numPr>
      </w:pPr>
      <w:r>
        <w:rPr/>
        <w:t xml:space="preserve">Pizarra o rotafolio para anotar ideas clave.</w:t>
      </w:r>
    </w:p>
    <w:p>
      <w:pPr>
        <w:numPr>
          <w:ilvl w:val="0"/>
          <w:numId w:val="2"/>
        </w:numPr>
      </w:pPr>
      <w:r>
        <w:rPr/>
        <w:t xml:space="preserve">Video corto animado (3 minutos) sobre inundaciones y vulnerabilidad (opcional).</w:t>
      </w:r>
    </w:p>
    <w:p>
      <w:pPr>
        <w:numPr>
          <w:ilvl w:val="0"/>
          <w:numId w:val="2"/>
        </w:numPr>
      </w:pPr>
      <w:r>
        <w:rPr/>
        <w:t xml:space="preserve">Tarjetas con conceptos clave (vulnerabilidad, riesgo, desastre, planificación urbana).</w:t>
      </w:r>
    </w:p>
    <w:p/>
    <w:p>
      <w:pPr/>
      <w:r>
        <w:rPr>
          <w:color w:val="2b6cb0"/>
          <w:sz w:val="28"/>
          <w:szCs w:val="28"/>
          <w:b w:val="1"/>
          <w:bCs w:val="1"/>
        </w:rPr>
        <w:t xml:space="preserve">Requisitos Previos</w:t>
      </w:r>
    </w:p>
    <w:p>
      <w:pPr>
        <w:numPr>
          <w:ilvl w:val="0"/>
          <w:numId w:val="3"/>
        </w:numPr>
      </w:pPr>
      <w:r>
        <w:rPr/>
        <w:t xml:space="preserve">Conocimiento básico sobre fenómenos naturales como la lluvia y las inundaciones.</w:t>
      </w:r>
    </w:p>
    <w:p>
      <w:pPr>
        <w:numPr>
          <w:ilvl w:val="0"/>
          <w:numId w:val="3"/>
        </w:numPr>
      </w:pPr>
      <w:r>
        <w:rPr/>
        <w:t xml:space="preserve">Experiencia previa en trabajar en grupo y expresar ideas en plenaria.</w:t>
      </w:r>
    </w:p>
    <w:p>
      <w:pPr>
        <w:numPr>
          <w:ilvl w:val="0"/>
          <w:numId w:val="3"/>
        </w:numPr>
      </w:pPr>
      <w:r>
        <w:rPr/>
        <w:t xml:space="preserve">Habilidad para observar imágenes y responder preguntas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por qué cuando llueve mucho en dos lugares diferentes, las consecuencias pueden ser muy distintas, y que juntos descubriremos qué significa ser más o menos vulnerable ante estas situaciones.</w:t>
      </w:r>
    </w:p>
    <w:p>
      <w:pPr/>
      <w:r>
        <w:rPr>
          <w:b w:val="1"/>
          <w:bCs w:val="1"/>
        </w:rPr>
        <w:t xml:space="preserve">Activación de conocimientos previos:</w:t>
      </w:r>
    </w:p>
    <w:p>
      <w:pPr/>
      <w:r>
        <w:rPr>
          <w:b w:val="1"/>
          <w:bCs w:val="1"/>
        </w:rPr>
        <w:t xml:space="preserve">Docente:</w:t>
      </w:r>
      <w:r>
        <w:rPr/>
        <w:t xml:space="preserve"> Muestra dos imágenes grandes: una de una ciudad con calles limpias y casas en zonas altas junto a un río cuidado, y otra de una comunidad con casas construidas muy cerca del río, basura y zanjas tapadas.</w:t>
      </w:r>
    </w:p>
    <w:p>
      <w:pPr/>
      <w:r>
        <w:rPr/>
        <w:t xml:space="preserve">Pregunta a los estudiantes: </w:t>
      </w:r>
      <w:r>
        <w:rPr>
          <w:i w:val="1"/>
          <w:iCs w:val="1"/>
        </w:rPr>
        <w:t xml:space="preserve">"¿Han visto o escuchado alguna vez sobre lluvias que causan problemas en sus comunidades o en lugares que conocen? ¿Qué pasó?"</w:t>
      </w:r>
    </w:p>
    <w:p>
      <w:pPr/>
      <w:r>
        <w:rPr>
          <w:b w:val="1"/>
          <w:bCs w:val="1"/>
        </w:rPr>
        <w:t xml:space="preserve">Estudiantes:</w:t>
      </w:r>
      <w:r>
        <w:rPr/>
        <w:t xml:space="preserve"> Comparten brevemente sus experiencias o lo que saben sobre lluvias fuertes e inundaciones.</w:t>
      </w:r>
    </w:p>
    <w:p>
      <w:pPr/>
      <w:r>
        <w:rPr>
          <w:b w:val="1"/>
          <w:bCs w:val="1"/>
        </w:rPr>
        <w:t xml:space="preserve">Motivación y enganche:</w:t>
      </w:r>
    </w:p>
    <w:p>
      <w:pPr/>
      <w:r>
        <w:rPr>
          <w:b w:val="1"/>
          <w:bCs w:val="1"/>
        </w:rPr>
        <w:t xml:space="preserve">Docente:</w:t>
      </w:r>
      <w:r>
        <w:rPr/>
        <w:t xml:space="preserve"> Cuenta un dato curioso: “¿Sabían que en algunos lugares cuando llueve mucho, casi no pasa nada, y en otros lugares con la misma lluvia, las casas se inundan y las personas pierden sus cosas? Hoy vamos a descubrir por qué sucede esto.”</w:t>
      </w:r>
    </w:p>
    <w:p>
      <w:pPr/>
      <w:r>
        <w:rPr>
          <w:b w:val="1"/>
          <w:bCs w:val="1"/>
        </w:rPr>
        <w:t xml:space="preserve">Contextualización:</w:t>
      </w:r>
    </w:p>
    <w:p>
      <w:pPr/>
      <w:r>
        <w:rPr>
          <w:b w:val="1"/>
          <w:bCs w:val="1"/>
        </w:rPr>
        <w:t xml:space="preserve">Docente:</w:t>
      </w:r>
      <w:r>
        <w:rPr/>
        <w:t xml:space="preserve"> Conecta el tema con la vida diaria: “Todos vivimos en comunidades donde puede llover mucho. Conocer cómo protegernos y entender qué hace que unas personas estén más en peligro que otras, nos ayuda a cuidar mejor nuestro hogar y a nuestros amigos.”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los dos casos con imágenes y una breve historia para cada uno:</w:t>
      </w:r>
    </w:p>
    <w:p>
      <w:pPr>
        <w:numPr>
          <w:ilvl w:val="0"/>
          <w:numId w:val="4"/>
        </w:numPr>
      </w:pPr>
      <w:r>
        <w:rPr>
          <w:i w:val="1"/>
          <w:iCs w:val="1"/>
        </w:rPr>
        <w:t xml:space="preserve">Ciudad Planificada:</w:t>
      </w:r>
      <w:r>
        <w:rPr/>
        <w:t xml:space="preserve"> Llueve mucho, pero las casas están en zonas altas, las calles tienen cloacas limpias, y el río está cuidado, por lo que no hay inundaciones grandes.</w:t>
      </w:r>
    </w:p>
    <w:p>
      <w:pPr>
        <w:numPr>
          <w:ilvl w:val="0"/>
          <w:numId w:val="4"/>
        </w:numPr>
      </w:pPr>
      <w:r>
        <w:rPr>
          <w:i w:val="1"/>
          <w:iCs w:val="1"/>
        </w:rPr>
        <w:t xml:space="preserve">Comunidad Vulnerable:</w:t>
      </w:r>
      <w:r>
        <w:rPr/>
        <w:t xml:space="preserve"> Llueve igual, pero las casas están al lado del río, no hay desagües y la basura tapa las zanjas. Las casas se inundan y las familias sufren daños.</w:t>
      </w:r>
    </w:p>
    <w:p>
      <w:pPr/>
      <w:r>
        <w:rPr>
          <w:b w:val="1"/>
          <w:bCs w:val="1"/>
        </w:rPr>
        <w:t xml:space="preserve">Actividad 1: Observamos y describimos</w:t>
      </w:r>
    </w:p>
    <w:p>
      <w:pPr>
        <w:numPr>
          <w:ilvl w:val="0"/>
          <w:numId w:val="5"/>
        </w:numPr>
      </w:pPr>
      <w:r>
        <w:rPr>
          <w:b w:val="1"/>
          <w:bCs w:val="1"/>
        </w:rPr>
        <w:t xml:space="preserve">Objetivo:</w:t>
      </w:r>
      <w:r>
        <w:rPr/>
        <w:t xml:space="preserve"> Comparar dos situaciones diferentes para identificar factores de vulnerabilidad.</w:t>
      </w:r>
    </w:p>
    <w:p>
      <w:pPr>
        <w:numPr>
          <w:ilvl w:val="0"/>
          <w:numId w:val="5"/>
        </w:numPr>
      </w:pPr>
      <w:r>
        <w:rPr>
          <w:b w:val="1"/>
          <w:bCs w:val="1"/>
        </w:rPr>
        <w:t xml:space="preserve">Instrucciones:</w:t>
      </w:r>
      <w:r>
        <w:rPr/>
        <w:t xml:space="preserve"> En grupos de 3-4, los estudiantes observan las imágenes y responden en una hoja de trabajo: ¿Qué diferencias ven entre los dos lugares? ¿Dónde creen que es más peligroso vivir cuando llueve mucho? ¿Por qué?</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de diferencias y razones escritas o dibujadas.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 entre grupos, hace preguntas como “¿Por qué creen que las casas en la comunidad vulnerable están en peligro? ¿Qué hace la ciudad planificada para evitar las inundaciones?”</w:t>
      </w:r>
    </w:p>
    <w:p>
      <w:pPr/>
      <w:r>
        <w:rPr>
          <w:b w:val="1"/>
          <w:bCs w:val="1"/>
        </w:rPr>
        <w:t xml:space="preserve">Actividad 2: Construyendo el concepto de vulnerabilidad</w:t>
      </w:r>
    </w:p>
    <w:p>
      <w:pPr>
        <w:numPr>
          <w:ilvl w:val="0"/>
          <w:numId w:val="6"/>
        </w:numPr>
      </w:pPr>
      <w:r>
        <w:rPr>
          <w:b w:val="1"/>
          <w:bCs w:val="1"/>
        </w:rPr>
        <w:t xml:space="preserve">Objetivo:</w:t>
      </w:r>
      <w:r>
        <w:rPr/>
        <w:t xml:space="preserve"> Construir el concepto de vulnerabilidad social mediante reflexión guiada.</w:t>
      </w:r>
    </w:p>
    <w:p>
      <w:pPr>
        <w:numPr>
          <w:ilvl w:val="0"/>
          <w:numId w:val="6"/>
        </w:numPr>
      </w:pPr>
      <w:r>
        <w:rPr>
          <w:b w:val="1"/>
          <w:bCs w:val="1"/>
        </w:rPr>
        <w:t xml:space="preserve">Instrucciones:</w:t>
      </w:r>
      <w:r>
        <w:rPr/>
        <w:t xml:space="preserve"> En plenaria, el docente escribe en la pizarra las ideas que los estudiantes mencionan sobre por qué en un lugar se sufre más que en otro ante la misma lluvia. Luego, guía la reflexión con preguntas: “¿Qué significa estar vulnerable? ¿Qué podemos hacer para que todos estemos menos vulnerables?”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Concepto colectivo de vulnerabilidad escrito en la pizarra o rotafolio.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recoge ideas y ayuda a sintetizar el concepto con lenguaje sencillo.</w:t>
      </w:r>
    </w:p>
    <w:p>
      <w:pPr/>
      <w:r>
        <w:rPr>
          <w:b w:val="1"/>
          <w:bCs w:val="1"/>
        </w:rPr>
        <w:t xml:space="preserve">Actividad 3: Juego de roles “Decidiendo dónde construir”</w:t>
      </w:r>
    </w:p>
    <w:p>
      <w:pPr>
        <w:numPr>
          <w:ilvl w:val="0"/>
          <w:numId w:val="7"/>
        </w:numPr>
      </w:pPr>
      <w:r>
        <w:rPr>
          <w:b w:val="1"/>
          <w:bCs w:val="1"/>
        </w:rPr>
        <w:t xml:space="preserve">Objetivo:</w:t>
      </w:r>
      <w:r>
        <w:rPr/>
        <w:t xml:space="preserve"> Argumentar por qué no solo la naturaleza es responsable de los desastres.</w:t>
      </w:r>
    </w:p>
    <w:p>
      <w:pPr>
        <w:numPr>
          <w:ilvl w:val="0"/>
          <w:numId w:val="7"/>
        </w:numPr>
      </w:pPr>
      <w:r>
        <w:rPr>
          <w:b w:val="1"/>
          <w:bCs w:val="1"/>
        </w:rPr>
        <w:t xml:space="preserve">Instrucciones:</w:t>
      </w:r>
      <w:r>
        <w:rPr/>
        <w:t xml:space="preserve"> Los estudiantes se dividen en dos grupos. Uno representa a las familias que deben construir en zonas altas con servicios, y otro representa a quienes no tienen opción y viven junto al río. Cada grupo prepara argumentos para explicar su situación y lo que podría mejorar para reducir riesgos.</w:t>
      </w:r>
    </w:p>
    <w:p>
      <w:pPr>
        <w:numPr>
          <w:ilvl w:val="0"/>
          <w:numId w:val="7"/>
        </w:numPr>
      </w:pPr>
      <w:r>
        <w:rPr>
          <w:b w:val="1"/>
          <w:bCs w:val="1"/>
        </w:rPr>
        <w:t xml:space="preserve">Organización:</w:t>
      </w:r>
      <w:r>
        <w:rPr/>
        <w:t xml:space="preserve"> Grupos pequeños y luego plenaria.</w:t>
      </w:r>
    </w:p>
    <w:p>
      <w:pPr>
        <w:numPr>
          <w:ilvl w:val="0"/>
          <w:numId w:val="7"/>
        </w:numPr>
      </w:pPr>
      <w:r>
        <w:rPr>
          <w:b w:val="1"/>
          <w:bCs w:val="1"/>
        </w:rPr>
        <w:t xml:space="preserve">Producto:</w:t>
      </w:r>
      <w:r>
        <w:rPr/>
        <w:t xml:space="preserve"> Argumentos orales presentados al resto de la clase.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Motiva el diálogo respetuoso, hace preguntas que profundicen las causas sociales y urbanas.</w:t>
      </w:r>
    </w:p>
    <w:p>
      <w:pPr/>
      <w:r>
        <w:rPr>
          <w:b w:val="1"/>
          <w:bCs w:val="1"/>
        </w:rPr>
        <w:t xml:space="preserve">Diferenciación:</w:t>
      </w:r>
    </w:p>
    <w:p>
      <w:pPr>
        <w:numPr>
          <w:ilvl w:val="0"/>
          <w:numId w:val="8"/>
        </w:numPr>
      </w:pPr>
      <w:r>
        <w:rPr>
          <w:b w:val="1"/>
          <w:bCs w:val="1"/>
        </w:rPr>
        <w:t xml:space="preserve">Para estudiantes que terminan antes:</w:t>
      </w:r>
      <w:r>
        <w:rPr/>
        <w:t xml:space="preserve"> Invitar a crear un dibujo o cartel que muestre cómo sería una comunidad ideal para evitar inundaciones.</w:t>
      </w:r>
    </w:p>
    <w:p>
      <w:pPr>
        <w:numPr>
          <w:ilvl w:val="0"/>
          <w:numId w:val="8"/>
        </w:numPr>
      </w:pPr>
      <w:r>
        <w:rPr>
          <w:b w:val="1"/>
          <w:bCs w:val="1"/>
        </w:rPr>
        <w:t xml:space="preserve">Para estudiantes que necesitan más apoyo:</w:t>
      </w:r>
      <w:r>
        <w:rPr/>
        <w:t xml:space="preserve"> Proveer preguntas guía más sencillas y acompañar la lectura de imágenes, además de trabajar en parejas con compañeros que les apoyen.</w:t>
      </w:r>
    </w:p>
    <w:p>
      <w:pPr/>
      <w:r>
        <w:rPr>
          <w:b w:val="1"/>
          <w:bCs w:val="1"/>
        </w:rPr>
        <w:t xml:space="preserve">Transición:</w:t>
      </w:r>
    </w:p>
    <w:p>
      <w:pPr/>
      <w:r>
        <w:rPr>
          <w:b w:val="1"/>
          <w:bCs w:val="1"/>
        </w:rPr>
        <w:t xml:space="preserve">Docente:</w:t>
      </w:r>
      <w:r>
        <w:rPr/>
        <w:t xml:space="preserve"> Resume las ideas principales y anuncia que en el cierre repasarán juntos lo aprendido y reflexionarán sobre cómo pueden ayudar en su comunidad.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 “ticket de salida” con la consigna: </w:t>
      </w:r>
      <w:r>
        <w:rPr>
          <w:i w:val="1"/>
          <w:iCs w:val="1"/>
        </w:rPr>
        <w:t xml:space="preserve">“Escribe o dibuja en una frase qué es la vulnerabilidad y por qué no siempre la naturaleza es la única culpable cuando hay inundaciones.”</w:t>
      </w:r>
    </w:p>
    <w:p>
      <w:pPr/>
      <w:r>
        <w:rPr>
          <w:b w:val="1"/>
          <w:bCs w:val="1"/>
        </w:rPr>
        <w:t xml:space="preserve">Estudiantes:</w:t>
      </w:r>
      <w:r>
        <w:rPr/>
        <w:t xml:space="preserve"> Escriben o dibujan su respuesta en 3 minutos y lo entregan.</w:t>
      </w:r>
    </w:p>
    <w:p>
      <w:pPr/>
      <w:r>
        <w:rPr>
          <w:b w:val="1"/>
          <w:bCs w:val="1"/>
        </w:rPr>
        <w:t xml:space="preserve">Reflexión metacognitiva:</w:t>
      </w:r>
    </w:p>
    <w:p>
      <w:pPr/>
      <w:r>
        <w:rPr/>
        <w:t xml:space="preserve">El docente pregunta en voz alta para que todos reflexionen:</w:t>
      </w:r>
    </w:p>
    <w:p>
      <w:pPr>
        <w:numPr>
          <w:ilvl w:val="0"/>
          <w:numId w:val="9"/>
        </w:numPr>
      </w:pPr>
      <w:r>
        <w:rPr/>
        <w:t xml:space="preserve">¿Qué aprendí hoy sobre los lugares donde llueve mucho?</w:t>
      </w:r>
    </w:p>
    <w:p>
      <w:pPr>
        <w:numPr>
          <w:ilvl w:val="0"/>
          <w:numId w:val="9"/>
        </w:numPr>
      </w:pPr>
      <w:r>
        <w:rPr/>
        <w:t xml:space="preserve">¿Por qué algunas personas están más en peligro que otras?</w:t>
      </w:r>
    </w:p>
    <w:p>
      <w:pPr>
        <w:numPr>
          <w:ilvl w:val="0"/>
          <w:numId w:val="9"/>
        </w:numPr>
      </w:pPr>
      <w:r>
        <w:rPr/>
        <w:t xml:space="preserve">¿Qué podemos hacer para ayudar a que todos estén más seguros?</w:t>
      </w:r>
    </w:p>
    <w:p>
      <w:pPr/>
      <w:r>
        <w:rPr>
          <w:b w:val="1"/>
          <w:bCs w:val="1"/>
        </w:rPr>
        <w:t xml:space="preserve">Retroalimentación:</w:t>
      </w:r>
    </w:p>
    <w:p>
      <w:pPr/>
      <w:r>
        <w:rPr>
          <w:b w:val="1"/>
          <w:bCs w:val="1"/>
        </w:rPr>
        <w:t xml:space="preserve">Docente:</w:t>
      </w:r>
      <w:r>
        <w:rPr/>
        <w:t xml:space="preserve"> Lee algunos tickets de salida en voz alta para reforzar ideas correctas y corrige suavemente malentendidos. Felicita la participación y el esfuerzo de todos.</w:t>
      </w:r>
    </w:p>
    <w:p>
      <w:pPr/>
      <w:r>
        <w:rPr>
          <w:b w:val="1"/>
          <w:bCs w:val="1"/>
        </w:rPr>
        <w:t xml:space="preserve">Transferencia:</w:t>
      </w:r>
    </w:p>
    <w:p>
      <w:pPr/>
      <w:r>
        <w:rPr>
          <w:b w:val="1"/>
          <w:bCs w:val="1"/>
        </w:rPr>
        <w:t xml:space="preserve">Docente:</w:t>
      </w:r>
      <w:r>
        <w:rPr/>
        <w:t xml:space="preserve"> Invita a los estudiantes a observar en sus casas o barrios si hay lugares que podrían estar en riesgo y pensar en qué podrían hacer para cuidar esos espacios.</w:t>
      </w:r>
    </w:p>
    <w:p>
      <w:pPr/>
      <w:r>
        <w:rPr>
          <w:b w:val="1"/>
          <w:bCs w:val="1"/>
        </w:rPr>
        <w:t xml:space="preserve">Tarea o reto:</w:t>
      </w:r>
    </w:p>
    <w:p>
      <w:pPr/>
      <w:r>
        <w:rPr>
          <w:b w:val="1"/>
          <w:bCs w:val="1"/>
        </w:rPr>
        <w:t xml:space="preserve">Docente:</w:t>
      </w:r>
      <w:r>
        <w:rPr/>
        <w:t xml:space="preserve"> Propone a los alumnos preguntar en casa o con vecinos si alguna vez han vivido inundaciones y qué hicieron para protegerse, y contar esa experiencia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Diagnóstica al inicio para activar conocimientos. Sumativa en el cierre con el ticket de salida.</w:t>
      </w:r>
    </w:p>
    <w:p>
      <w:pPr/>
      <w:r>
        <w:rPr>
          <w:b w:val="1"/>
          <w:bCs w:val="1"/>
        </w:rPr>
        <w:t xml:space="preserve">Criterios de evaluación:</w:t>
      </w:r>
    </w:p>
    <w:p>
      <w:pPr>
        <w:numPr>
          <w:ilvl w:val="0"/>
          <w:numId w:val="10"/>
        </w:numPr>
      </w:pPr>
      <w:r>
        <w:rPr/>
        <w:t xml:space="preserve">Identifica diferencias entre dos contextos de riesgo (objetivo 1).</w:t>
      </w:r>
    </w:p>
    <w:p>
      <w:pPr>
        <w:numPr>
          <w:ilvl w:val="0"/>
          <w:numId w:val="10"/>
        </w:numPr>
      </w:pPr>
      <w:r>
        <w:rPr/>
        <w:t xml:space="preserve">Explica cómo la planificación urbana influye en la vulnerabilidad (objetivo 2).</w:t>
      </w:r>
    </w:p>
    <w:p>
      <w:pPr>
        <w:numPr>
          <w:ilvl w:val="0"/>
          <w:numId w:val="10"/>
        </w:numPr>
      </w:pPr>
      <w:r>
        <w:rPr/>
        <w:t xml:space="preserve">Construye y expresa el concepto de vulnerabilidad social (objetivo 3).</w:t>
      </w:r>
    </w:p>
    <w:p>
      <w:pPr>
        <w:numPr>
          <w:ilvl w:val="0"/>
          <w:numId w:val="10"/>
        </w:numPr>
      </w:pPr>
      <w:r>
        <w:rPr/>
        <w:t xml:space="preserve">Argumenta la responsabilidad social y ambiental en desastres (objetivo 4).</w:t>
      </w:r>
    </w:p>
    <w:p>
      <w:pPr/>
      <w:r>
        <w:rPr>
          <w:b w:val="1"/>
          <w:bCs w:val="1"/>
        </w:rPr>
        <w:t xml:space="preserve">Instrumentos sugeridos:</w:t>
      </w:r>
    </w:p>
    <w:p>
      <w:pPr>
        <w:numPr>
          <w:ilvl w:val="0"/>
          <w:numId w:val="11"/>
        </w:numPr>
      </w:pPr>
      <w:r>
        <w:rPr/>
        <w:t xml:space="preserve">Observación directa durante actividades grupales y plenarias.</w:t>
      </w:r>
    </w:p>
    <w:p>
      <w:pPr>
        <w:numPr>
          <w:ilvl w:val="0"/>
          <w:numId w:val="11"/>
        </w:numPr>
      </w:pPr>
      <w:r>
        <w:rPr/>
        <w:t xml:space="preserve">Lista de cotejo para evaluar participación y comprensión en actividades.</w:t>
      </w:r>
    </w:p>
    <w:p>
      <w:pPr>
        <w:numPr>
          <w:ilvl w:val="0"/>
          <w:numId w:val="11"/>
        </w:numPr>
      </w:pPr>
      <w:r>
        <w:rPr/>
        <w:t xml:space="preserve">Revisión de tickets de salida para verificar el logro del concepto clave.</w:t>
      </w:r>
    </w:p>
    <w:p>
      <w:pPr/>
      <w:r>
        <w:rPr>
          <w:b w:val="1"/>
          <w:bCs w:val="1"/>
        </w:rPr>
        <w:t xml:space="preserve">Evidencias de aprendizaje:</w:t>
      </w:r>
    </w:p>
    <w:p>
      <w:pPr>
        <w:numPr>
          <w:ilvl w:val="0"/>
          <w:numId w:val="12"/>
        </w:numPr>
      </w:pPr>
      <w:r>
        <w:rPr/>
        <w:t xml:space="preserve">Listas y dibujos producidos en grupos.</w:t>
      </w:r>
    </w:p>
    <w:p>
      <w:pPr>
        <w:numPr>
          <w:ilvl w:val="0"/>
          <w:numId w:val="12"/>
        </w:numPr>
      </w:pPr>
      <w:r>
        <w:rPr/>
        <w:t xml:space="preserve">Participación en discusión y juego de roles.</w:t>
      </w:r>
    </w:p>
    <w:p>
      <w:pPr>
        <w:numPr>
          <w:ilvl w:val="0"/>
          <w:numId w:val="12"/>
        </w:numPr>
      </w:pPr>
      <w:r>
        <w:rPr/>
        <w:t xml:space="preserve">Respuestas escritas o dibujadas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F3E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F3E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F19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B9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26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61C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E11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C22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03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18E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AF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501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2026-09-26T00:19:28-05:00</dcterms:created>
  <dcterms:modified xsi:type="dcterms:W3CDTF">2026-09-26T00:19:28-05:00</dcterms:modified>
</cp:coreProperties>
</file>

<file path=docProps/custom.xml><?xml version="1.0" encoding="utf-8"?>
<Properties xmlns="http://schemas.openxmlformats.org/officeDocument/2006/custom-properties" xmlns:vt="http://schemas.openxmlformats.org/officeDocument/2006/docPropsVTypes"/>
</file>