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Sensoriales: Descubriendo los Cinco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comprendan la función de sus cinco sentidos: vista, oído, tacto, olfato y gusto. A través de actividades lúdicas y colaborativas, los estudiantes observarán cómo estos sentidos les permiten conocer y relacionarse con su entorno natural y cultural. Esta experiencia es relevante porque les ayuda a entender su cuerpo, a comunicarse mejor y a explorar el mundo de manera segura y divertida. Además, al trabajar en grupos pequeños, desarrollarán habilidades sociales como la cooperación, el respeto y la responsabilidad compartida, fundamentales para su formación integral. Las actividades conectan con su vida cotidiana, invitándolos a observar, escuchar, tocar, oler y probar diferentes elementos cercanos a su realidad, fortaleciendo así su curiosidad y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Observar y nombrar los cinco sentidos y sus órganos asociados.
  Comunicar oralmente la importancia de cada sentido para obtener información del entorno.
  Participar en actividades colaborativas para explorar y experimentar los sentidos.
  Hacer preguntas y responder sobre cómo los sentidos nos ayudan en la vida diaria.
  Demostrar responsabilidad compartida y trabajo en equipo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Carteles con pictogramas coloridos de los cinco sentidos y sus órganos (vista, oído, tacto, olfato, gusto).
  Objetos para explorar: piezas de tela con diferentes texturas, frutas para oler y probar, imágenes de paisajes, sonidos grabados (pájaros, agua, campanas).
  Tarjetas con dibujos de objetos asociados a cada sentido.
  Una caja sensorial con objetos variados para tocar sin ver.
  Hojas grandes y crayones para dibujar en grupo.
  Reproductor de audio para sonidos.
  Espacio amplio para trabajar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 básico de partes del cuerpo (ojos, manos, nariz, boca, oídos).
  Habilidades para hablar y escuchar en grupo.
  Experiencias previas de exploración sensorial cotidiana (por ejemplo, haber probado frutas o escuchado sonidos).
  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los niños serán pequeños exploradores que descubrirán cómo el cuerpo nos ayuda a conocer el mundo a través de los cinco sentidos.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los cinco sentidos y pregunta: “¿Quién sabe para qué sirven estos ojos, oídos, manos, nariz y boca?”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palabras o gestos,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“Imaginemos que estamos en el bosque y necesitamos usar nuestros sentidos para descubrir qué animales y plantas hay.”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motivados para explorar.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Relaciona los sentidos con situaciones diarias: “¿Cómo sabemos si algo está frío o caliente? ¿O cómo escuchamos la canción de un pájaro?”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4 grupos pequeños con pictogramas grandes de un sentido para explorar. Explica que cada grupo descubrirá juntos cómo funciona ese sentido con actividades divertidas y luego compartirán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sus grupos, listos para explorar colaborativamente.</w:t>
      </w:r>
    </w:p>
    <w:p>
      <w:pPr/>
      <w:r>
        <w:rPr>
          <w:b w:val="1"/>
          <w:bCs w:val="1"/>
        </w:rPr>
        <w:t xml:space="preserve">Actividad 1: “¿Qué siento con mis manos?” (Sentido del tacto)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el sentido del tacto y describir sensaciones.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caja sensorial con objetos de diferentes texturas (suave, rugoso, frío, caliente).</w:t>
      </w:r>
    </w:p>
    <w:p>
      <w:pPr>
        <w:numPr>
          <w:ilvl w:val="1"/>
          <w:numId w:val="4"/>
        </w:numPr>
      </w:pPr>
      <w:r>
        <w:rPr/>
        <w:t xml:space="preserve">Los niños tocan los objetos sin mirar y describen cómo se sienten.</w:t>
      </w:r>
    </w:p>
    <w:p>
      <w:pPr>
        <w:numPr>
          <w:ilvl w:val="1"/>
          <w:numId w:val="4"/>
        </w:numPr>
      </w:pPr>
      <w:r>
        <w:rPr/>
        <w:t xml:space="preserve">El grupo habla entre ellos para elegir cuál textura les gusta más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selección conjunta de la textura favorita.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hace preguntas como “¿Cómo se siente esto? ¿Es frío o caliente? ¿Te gusta o no?” y apoya la comunicación grupal.</w:t>
      </w:r>
    </w:p>
    <w:p>
      <w:pPr/>
      <w:r>
        <w:rPr>
          <w:b w:val="1"/>
          <w:bCs w:val="1"/>
        </w:rPr>
        <w:t xml:space="preserve">Actividad 2: “Escucho y adivino” (Sentido del oído)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y relacionarlos con 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reproduce sonidos grabados (pájaros, agua, campanas).</w:t>
      </w:r>
    </w:p>
    <w:p>
      <w:pPr>
        <w:numPr>
          <w:ilvl w:val="1"/>
          <w:numId w:val="5"/>
        </w:numPr>
      </w:pPr>
      <w:r>
        <w:rPr/>
        <w:t xml:space="preserve">Los niños escuchan con atención y luego comentan qué creen que escucharon.</w:t>
      </w:r>
    </w:p>
    <w:p>
      <w:pPr>
        <w:numPr>
          <w:ilvl w:val="1"/>
          <w:numId w:val="5"/>
        </w:numPr>
      </w:pPr>
      <w:r>
        <w:rPr/>
        <w:t xml:space="preserve">Juntos nombran dónde pueden escuchar esos sonidos en la naturaleza o en su casa.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asociación sonido-lugar.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“¿Qué sonido escucharon? ¿Dónde han escuchado eso antes?” y fomenta la participación.</w:t>
      </w:r>
    </w:p>
    <w:p>
      <w:pPr/>
      <w:r>
        <w:rPr>
          <w:b w:val="1"/>
          <w:bCs w:val="1"/>
        </w:rPr>
        <w:t xml:space="preserve">Actividad 3: “Saboreo y huelo” (Sentidos del gusto y olfato)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los sentidos del gusto y olfato a través de frutas y aromas.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pequeñas porciones de frutas variadas para que los niños prueben y también les presenta frascos con aromas naturales (limón, menta).</w:t>
      </w:r>
    </w:p>
    <w:p>
      <w:pPr>
        <w:numPr>
          <w:ilvl w:val="1"/>
          <w:numId w:val="6"/>
        </w:numPr>
      </w:pPr>
      <w:r>
        <w:rPr/>
        <w:t xml:space="preserve">Los niños huelen y prueban, luego expresan qué sabores y olores les gustan y por qué.</w:t>
      </w:r>
    </w:p>
    <w:p>
      <w:pPr>
        <w:numPr>
          <w:ilvl w:val="1"/>
          <w:numId w:val="6"/>
        </w:numPr>
      </w:pPr>
      <w:r>
        <w:rPr/>
        <w:t xml:space="preserve">El grupo conversa sobre cómo estos sentidos nos ayudan a disfrutar la comida y saber si algo está rico o 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sobre sabores y olores preferidos.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higiene, motiva a usar vocabulario sensorial y hace preguntas: “¿Te gusta el sabor? ¿Qué olor es ese?”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en grupo un sentido explorado usando crayones y compartir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individual o en pareja para describir sensaciones con palabras simples o gestos.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cada actividad, el docente reúne a todos brevemente para compartir una idea clave y presentar la siguiente exploración, usando preguntas motivadoras: “¿Listos para usar otro sentido para descubrir más cosas?”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les pide que digan en voz alta cuál fue su sentido favorito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o palabras, compartiendo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0"/>
        </w:numPr>
      </w:pPr>
      <w:r>
        <w:rPr/>
        <w:t xml:space="preserve">“¿Qué sentido usaste para tocar la caja misteriosa?”</w:t>
      </w:r>
    </w:p>
    <w:p>
      <w:pPr>
        <w:numPr>
          <w:ilvl w:val="1"/>
          <w:numId w:val="10"/>
        </w:numPr>
      </w:pPr>
      <w:r>
        <w:rPr/>
        <w:t xml:space="preserve">“¿Cómo nos ayudan los sentidos a conocer el mundo?”</w:t>
      </w:r>
    </w:p>
    <w:p>
      <w:pPr>
        <w:numPr>
          <w:ilvl w:val="1"/>
          <w:numId w:val="10"/>
        </w:numPr>
      </w:pPr>
      <w:r>
        <w:rPr/>
        <w:t xml:space="preserve">“¿Qué aprendiste que no sabías antes?”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ayuda del docente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grupo por su participación, destaca observaciones importantes y corrige suavemente ideas erróneas con apoyo visual y verbal positivo.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Sugiere a los niños que en casa jueguen a descubrir objetos con los ojos cerrados o escuchen sonidos en el parque.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a los niños una hoja para colorear con los cinco sentidos para que la lleven a casa y compartan con su familia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el desarrollo (observación directa y preguntas guía) y sumativa en el cierre (expresión oral y síntesis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nombra correctamente los cinco sentidos y sus órganos (objetivo 1).</w:t>
      </w:r>
    </w:p>
    <w:p>
      <w:pPr>
        <w:numPr>
          <w:ilvl w:val="0"/>
          <w:numId w:val="14"/>
        </w:numPr>
      </w:pPr>
      <w:r>
        <w:rPr/>
        <w:t xml:space="preserve">Comunica oralmente la importancia de los sentidos para obtener información sensorial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14"/>
        </w:numPr>
      </w:pPr>
      <w:r>
        <w:rPr/>
        <w:t xml:space="preserve">Formula y responde preguntas sobre los sentidos (objetivo 4).</w:t>
      </w:r>
    </w:p>
    <w:p>
      <w:pPr>
        <w:numPr>
          <w:ilvl w:val="0"/>
          <w:numId w:val="14"/>
        </w:numPr>
      </w:pPr>
      <w:r>
        <w:rPr/>
        <w:t xml:space="preserve">Demuestra responsabilidad y respeto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comunicación durante las actividades.</w:t>
      </w:r>
    </w:p>
    <w:p>
      <w:pPr>
        <w:numPr>
          <w:ilvl w:val="0"/>
          <w:numId w:val="15"/>
        </w:numPr>
      </w:pPr>
      <w:r>
        <w:rPr/>
        <w:t xml:space="preserve">Registro anecdótico de respuestas orales durante la síntesis y reflexión.</w:t>
      </w:r>
    </w:p>
    <w:p>
      <w:pPr>
        <w:numPr>
          <w:ilvl w:val="0"/>
          <w:numId w:val="15"/>
        </w:numPr>
      </w:pPr>
      <w:r>
        <w:rPr/>
        <w:t xml:space="preserve">Portafolio con dibujos y producciones grupales sobre los sentidos.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durante las actividades y reflexiones finales.</w:t>
      </w:r>
    </w:p>
    <w:p>
      <w:pPr>
        <w:numPr>
          <w:ilvl w:val="0"/>
          <w:numId w:val="16"/>
        </w:numPr>
      </w:pPr>
      <w:r>
        <w:rPr/>
        <w:t xml:space="preserve">Dibujo grupal que representa un sentido explorado.</w:t>
      </w:r>
    </w:p>
    <w:p>
      <w:pPr>
        <w:numPr>
          <w:ilvl w:val="0"/>
          <w:numId w:val="16"/>
        </w:numPr>
      </w:pPr>
      <w:r>
        <w:rPr/>
        <w:t xml:space="preserve">Participación colaborativa y uso de vocabulario sensorial.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389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0E7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BC0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648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C25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231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C27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346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653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620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A16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E23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80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C0A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B0B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4AE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2026-09-25T22:02:32-05:00</dcterms:created>
  <dcterms:modified xsi:type="dcterms:W3CDTF">2026-09-25T22:02:32-05:00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