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Vocales con Todos los Sentidos!</w:t>
      </w:r>
    </w:p>
    <w:p/>
    <w:p>
      <w:pPr/>
      <w:r>
        <w:rPr>
          <w:color w:val="666666"/>
          <w:sz w:val="20"/>
          <w:szCs w:val="20"/>
          <w:i w:val="1"/>
          <w:iCs w:val="1"/>
        </w:rPr>
        <w:t xml:space="preserve">Lenguaje | Escritura | Aprendizaje Basado en Casos</w:t>
      </w:r>
    </w:p>
    <w:p/>
    <w:p>
      <w:pPr/>
      <w:r>
        <w:rPr>
          <w:color w:val="2b6cb0"/>
          <w:sz w:val="28"/>
          <w:szCs w:val="28"/>
          <w:b w:val="1"/>
          <w:bCs w:val="1"/>
        </w:rPr>
        <w:t xml:space="preserve">Descripción</w:t>
      </w:r>
    </w:p>
    <w:p>
      <w:pPr/>
      <w:r>
        <w:rPr/>
        <w:t xml:space="preserve">Este plan de clase busca que los estudiantes de primaria comprendan y reconozcan las cinco vocales (A, E, I, O, U) a través de actividades multisensoriales y adaptadas a sus necesidades, especialmente diseñadas para alumnos con autismo y dificultades de motricidad fina. La importancia de aprender las vocales radica en que son la base para la formación de palabras y la comunicación escrita y oral, habilidades esenciales para su desarrollo académico y social.</w:t>
      </w:r>
    </w:p>
    <w:p>
      <w:pPr/>
      <w:r>
        <w:rPr/>
        <w:t xml:space="preserve">Los alumnos explorarán las vocales mediante casos prácticos y actividades que involucran el tacto, la audición y la vista, facilitando el aprendizaje activo y significativo. Por ejemplo, usarán tarjetas con texturas, juegos de sonidos y reconocimiento visual para internalizar las vocales sin la necesidad de realizar trazos escritos, favoreciendo la inclusión. Además, el plan vincula el aprendizaje con situaciones cotidianas, como identificar vocales en palabras familiares y en su entorno, promoviendo la conexión con su vida diaria.</w:t>
      </w:r>
    </w:p>
    <w:p>
      <w:pPr/>
      <w:r>
        <w:rPr/>
        <w:t xml:space="preserve">Así, se fomenta un ambiente de respeto, confianza y logro para todos, con estrategias que motivan y potencian sus habilidades individuales, asegurando que cada niño pueda participar y aprender a su ritmo y estilo.</w:t>
      </w:r>
    </w:p>
    <w:p/>
    <w:p>
      <w:pPr/>
      <w:r>
        <w:rPr>
          <w:color w:val="2b6cb0"/>
          <w:sz w:val="28"/>
          <w:szCs w:val="28"/>
          <w:b w:val="1"/>
          <w:bCs w:val="1"/>
        </w:rPr>
        <w:t xml:space="preserve">Objetivos de Aprendizaje</w:t>
      </w:r>
    </w:p>
    <w:p>
      <w:pPr>
        <w:numPr>
          <w:ilvl w:val="0"/>
          <w:numId w:val="1"/>
        </w:numPr>
      </w:pPr>
      <w:r>
        <w:rPr/>
        <w:t xml:space="preserve">Reconocer y nombrar las cinco vocales mediante actividades multisensoriales.</w:t>
      </w:r>
    </w:p>
    <w:p>
      <w:pPr>
        <w:numPr>
          <w:ilvl w:val="0"/>
          <w:numId w:val="1"/>
        </w:numPr>
      </w:pPr>
      <w:r>
        <w:rPr/>
        <w:t xml:space="preserve">Identificar vocales en palabras simples relacionadas con su entorno cotidiano.</w:t>
      </w:r>
    </w:p>
    <w:p>
      <w:pPr>
        <w:numPr>
          <w:ilvl w:val="0"/>
          <w:numId w:val="1"/>
        </w:numPr>
      </w:pPr>
      <w:r>
        <w:rPr/>
        <w:t xml:space="preserve">Participar activamente en la resolución de casos prácticos que involucren el uso de vocales.</w:t>
      </w:r>
    </w:p>
    <w:p>
      <w:pPr>
        <w:numPr>
          <w:ilvl w:val="0"/>
          <w:numId w:val="1"/>
        </w:numPr>
      </w:pPr>
      <w:r>
        <w:rPr/>
        <w:t xml:space="preserve">Expresar oralmente palabras que contengan las vocales trabajadas.</w:t>
      </w:r>
    </w:p>
    <w:p>
      <w:pPr>
        <w:numPr>
          <w:ilvl w:val="0"/>
          <w:numId w:val="1"/>
        </w:numPr>
      </w:pPr>
      <w:r>
        <w:rPr/>
        <w:t xml:space="preserve">Demostrar comprensión del concepto de vocales a través de actividades lúdicas adaptadas.</w:t>
      </w:r>
    </w:p>
    <w:p/>
    <w:p>
      <w:pPr/>
      <w:r>
        <w:rPr>
          <w:color w:val="2b6cb0"/>
          <w:sz w:val="28"/>
          <w:szCs w:val="28"/>
          <w:b w:val="1"/>
          <w:bCs w:val="1"/>
        </w:rPr>
        <w:t xml:space="preserve">Recursos Necesarios</w:t>
      </w:r>
    </w:p>
    <w:p>
      <w:pPr>
        <w:numPr>
          <w:ilvl w:val="0"/>
          <w:numId w:val="2"/>
        </w:numPr>
      </w:pPr>
      <w:r>
        <w:rPr/>
        <w:t xml:space="preserve">Tarjetas grandes con las letras vocales (A, E, I, O, U) con texturas diferentes (fieltro, papel lija, tela suave, etc.) – 5 tarjetas.</w:t>
      </w:r>
    </w:p>
    <w:p>
      <w:pPr>
        <w:numPr>
          <w:ilvl w:val="0"/>
          <w:numId w:val="2"/>
        </w:numPr>
      </w:pPr>
      <w:r>
        <w:rPr/>
        <w:t xml:space="preserve">Reproductor de audio o dispositivo para reproducir sonidos.</w:t>
      </w:r>
    </w:p>
    <w:p>
      <w:pPr>
        <w:numPr>
          <w:ilvl w:val="0"/>
          <w:numId w:val="2"/>
        </w:numPr>
      </w:pPr>
      <w:r>
        <w:rPr/>
        <w:t xml:space="preserve">Imágenes impresas de objetos o animales que empiecen con cada vocal (mínimo 3 por vocal).</w:t>
      </w:r>
    </w:p>
    <w:p>
      <w:pPr>
        <w:numPr>
          <w:ilvl w:val="0"/>
          <w:numId w:val="2"/>
        </w:numPr>
      </w:pPr>
      <w:r>
        <w:rPr/>
        <w:t xml:space="preserve">Carteles coloridos con ejemplos de palabras que contienen cada vocal.</w:t>
      </w:r>
    </w:p>
    <w:p>
      <w:pPr>
        <w:numPr>
          <w:ilvl w:val="0"/>
          <w:numId w:val="2"/>
        </w:numPr>
      </w:pPr>
      <w:r>
        <w:rPr/>
        <w:t xml:space="preserve">Materiales táctiles para formar vocales (plastilina, masa moldeable).</w:t>
      </w:r>
    </w:p>
    <w:p>
      <w:pPr>
        <w:numPr>
          <w:ilvl w:val="0"/>
          <w:numId w:val="2"/>
        </w:numPr>
      </w:pPr>
      <w:r>
        <w:rPr/>
        <w:t xml:space="preserve">Tablet o computadora con software interactivo para reconocimiento auditivo y visual de vocales (opcional).</w:t>
      </w:r>
    </w:p>
    <w:p>
      <w:pPr>
        <w:numPr>
          <w:ilvl w:val="0"/>
          <w:numId w:val="2"/>
        </w:numPr>
      </w:pPr>
      <w:r>
        <w:rPr/>
        <w:t xml:space="preserve">Panel o pizarra magnética con letras magnéticas grandes.</w:t>
      </w:r>
    </w:p>
    <w:p>
      <w:pPr>
        <w:numPr>
          <w:ilvl w:val="0"/>
          <w:numId w:val="2"/>
        </w:numPr>
      </w:pPr>
      <w:r>
        <w:rPr/>
        <w:t xml:space="preserve">Grabaciones de canciones infantiles sobre las vocales.</w:t>
      </w:r>
    </w:p>
    <w:p>
      <w:pPr>
        <w:numPr>
          <w:ilvl w:val="0"/>
          <w:numId w:val="2"/>
        </w:numPr>
      </w:pPr>
      <w:r>
        <w:rPr/>
        <w:t xml:space="preserve">Espacio amplio para movimiento y actividades grupales.</w:t>
      </w:r>
    </w:p>
    <w:p/>
    <w:p>
      <w:pPr/>
      <w:r>
        <w:rPr>
          <w:color w:val="2b6cb0"/>
          <w:sz w:val="28"/>
          <w:szCs w:val="28"/>
          <w:b w:val="1"/>
          <w:bCs w:val="1"/>
        </w:rPr>
        <w:t xml:space="preserve">Requisitos Previos</w:t>
      </w:r>
    </w:p>
    <w:p>
      <w:pPr>
        <w:numPr>
          <w:ilvl w:val="0"/>
          <w:numId w:val="3"/>
        </w:numPr>
      </w:pPr>
      <w:r>
        <w:rPr/>
        <w:t xml:space="preserve">Conocimiento básico del alfabeto (reconocimiento visual y auditivo de letras y sonidos).</w:t>
      </w:r>
    </w:p>
    <w:p>
      <w:pPr>
        <w:numPr>
          <w:ilvl w:val="0"/>
          <w:numId w:val="3"/>
        </w:numPr>
      </w:pPr>
      <w:r>
        <w:rPr/>
        <w:t xml:space="preserve">Habilidades básicas de atención y escucha activa adaptadas a cada alumno.</w:t>
      </w:r>
    </w:p>
    <w:p>
      <w:pPr>
        <w:numPr>
          <w:ilvl w:val="0"/>
          <w:numId w:val="3"/>
        </w:numPr>
      </w:pPr>
      <w:r>
        <w:rPr/>
        <w:t xml:space="preserve">Experiencias previas con juegos de sonidos o canciones infantiles.</w:t>
      </w:r>
    </w:p>
    <w:p>
      <w:pPr>
        <w:numPr>
          <w:ilvl w:val="0"/>
          <w:numId w:val="3"/>
        </w:numPr>
      </w:pPr>
      <w:r>
        <w:rPr/>
        <w:t xml:space="preserve">Familiaridad con algunos objetos y palabras comunes en su entorno cotidiano.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descubrirán unas letras muy especiales llamadas vocales, que están en muchas palabras que usamos todos los días. Es importante conocerlas porque nos ayudan a hablar y a leer mejor.</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Muestra una tarjeta con la vocal “A” en textura y pregunta: "¿Alguien sabe qué letra es esta? ¿Pueden decirme alguna palabra que empiece con este sonido?"</w:t>
      </w:r>
    </w:p>
    <w:p>
      <w:pPr/>
      <w:r>
        <w:rPr>
          <w:b w:val="1"/>
          <w:bCs w:val="1"/>
        </w:rPr>
        <w:t xml:space="preserve">Estudiantes:</w:t>
      </w:r>
      <w:r>
        <w:rPr/>
        <w:t xml:space="preserve"> Intentan reconocer la letra y sugerir palabras.</w:t>
      </w:r>
    </w:p>
    <w:p>
      <w:pPr/>
      <w:r>
        <w:rPr>
          <w:b w:val="1"/>
          <w:bCs w:val="1"/>
        </w:rPr>
        <w:t xml:space="preserve">Motivación y enganche:</w:t>
      </w:r>
    </w:p>
    <w:p>
      <w:pPr/>
      <w:r>
        <w:rPr>
          <w:b w:val="1"/>
          <w:bCs w:val="1"/>
        </w:rPr>
        <w:t xml:space="preserve">Docente:</w:t>
      </w:r>
      <w:r>
        <w:rPr/>
        <w:t xml:space="preserve"> Comparte un dato curioso: "¿Sabían que las vocales son como el corazón de las palabras? Sin ellas, no podríamos hablar ni cantar." Luego, canta una canción corta y pegajosa sobre las vocales, invitando a todos a unirse.</w:t>
      </w:r>
    </w:p>
    <w:p>
      <w:pPr/>
      <w:r>
        <w:rPr>
          <w:b w:val="1"/>
          <w:bCs w:val="1"/>
        </w:rPr>
        <w:t xml:space="preserve">Estudiantes:</w:t>
      </w:r>
      <w:r>
        <w:rPr/>
        <w:t xml:space="preserve"> Cantan y participan animadamente.</w:t>
      </w:r>
    </w:p>
    <w:p>
      <w:pPr/>
      <w:r>
        <w:rPr>
          <w:b w:val="1"/>
          <w:bCs w:val="1"/>
        </w:rPr>
        <w:t xml:space="preserve">Contextualización:</w:t>
      </w:r>
    </w:p>
    <w:p>
      <w:pPr/>
      <w:r>
        <w:rPr>
          <w:b w:val="1"/>
          <w:bCs w:val="1"/>
        </w:rPr>
        <w:t xml:space="preserve">Docente:</w:t>
      </w:r>
      <w:r>
        <w:rPr/>
        <w:t xml:space="preserve"> Conecta el tema con su vida diaria: "Cuando decimos nuestro nombre o los nombres de nuestras mascotas, usamos vocales. Hoy vamos a descubrirlas jugando y con nuestros sentidos."</w:t>
      </w:r>
    </w:p>
    <w:p>
      <w:pPr/>
      <w:r>
        <w:rPr>
          <w:b w:val="1"/>
          <w:bCs w:val="1"/>
        </w:rPr>
        <w:t xml:space="preserve">Estudiantes:</w:t>
      </w:r>
      <w:r>
        <w:rPr/>
        <w:t xml:space="preserve"> Comentan ejemplos y se muestran curiosos.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Presenta un caso práctico: “Imaginemos que tenemos un amigo que solo puede escuchar pero no puede ver ni escribir. ¿Cómo le podemos ayudar a entender las vocales?” Explica que con sonidos, texturas y palabras vamos a ayudarle.</w:t>
      </w:r>
    </w:p>
    <w:p>
      <w:pPr/>
      <w:r>
        <w:rPr>
          <w:b w:val="1"/>
          <w:bCs w:val="1"/>
        </w:rPr>
        <w:t xml:space="preserve">Actividad 1: "Toca y Nombra"</w:t>
      </w:r>
    </w:p>
    <w:p>
      <w:pPr>
        <w:numPr>
          <w:ilvl w:val="0"/>
          <w:numId w:val="4"/>
        </w:numPr>
      </w:pPr>
      <w:r>
        <w:rPr>
          <w:b w:val="1"/>
          <w:bCs w:val="1"/>
        </w:rPr>
        <w:t xml:space="preserve">Objetivo:</w:t>
      </w:r>
      <w:r>
        <w:rPr/>
        <w:t xml:space="preserve"> Reconocer y nombrar las vocales a través del tacto y la audición.</w:t>
      </w:r>
    </w:p>
    <w:p>
      <w:pPr>
        <w:numPr>
          <w:ilvl w:val="0"/>
          <w:numId w:val="4"/>
        </w:numPr>
      </w:pPr>
      <w:r>
        <w:rPr>
          <w:b w:val="1"/>
          <w:bCs w:val="1"/>
        </w:rPr>
        <w:t xml:space="preserve">Instrucciones:</w:t>
      </w:r>
    </w:p>
    <w:p>
      <w:pPr>
        <w:numPr>
          <w:ilvl w:val="1"/>
          <w:numId w:val="4"/>
        </w:numPr>
      </w:pPr>
      <w:r>
        <w:rPr/>
        <w:t xml:space="preserve">El docente entrega a cada estudiante una tarjeta táctil con una vocal.</w:t>
      </w:r>
    </w:p>
    <w:p>
      <w:pPr>
        <w:numPr>
          <w:ilvl w:val="1"/>
          <w:numId w:val="4"/>
        </w:numPr>
      </w:pPr>
      <w:r>
        <w:rPr/>
        <w:t xml:space="preserve">Los estudiantes exploran la textura con sus manos.</w:t>
      </w:r>
    </w:p>
    <w:p>
      <w:pPr>
        <w:numPr>
          <w:ilvl w:val="1"/>
          <w:numId w:val="4"/>
        </w:numPr>
      </w:pPr>
      <w:r>
        <w:rPr/>
        <w:t xml:space="preserve">El docente pronuncia la vocal y pide que la repitan, relacionando textura y sonido.</w:t>
      </w:r>
    </w:p>
    <w:p>
      <w:pPr>
        <w:numPr>
          <w:ilvl w:val="1"/>
          <w:numId w:val="4"/>
        </w:numPr>
      </w:pPr>
      <w:r>
        <w:rPr/>
        <w:t xml:space="preserve">Se pregunta: "¿Qué palabra conocen que tenga este sonido?"</w:t>
      </w:r>
    </w:p>
    <w:p>
      <w:pPr>
        <w:numPr>
          <w:ilvl w:val="0"/>
          <w:numId w:val="4"/>
        </w:numPr>
      </w:pPr>
      <w:r>
        <w:rPr>
          <w:b w:val="1"/>
          <w:bCs w:val="1"/>
        </w:rPr>
        <w:t xml:space="preserve">Organización:</w:t>
      </w:r>
      <w:r>
        <w:rPr/>
        <w:t xml:space="preserve"> Individual con apoyo del docente.</w:t>
      </w:r>
    </w:p>
    <w:p>
      <w:pPr>
        <w:numPr>
          <w:ilvl w:val="0"/>
          <w:numId w:val="4"/>
        </w:numPr>
      </w:pPr>
      <w:r>
        <w:rPr>
          <w:b w:val="1"/>
          <w:bCs w:val="1"/>
        </w:rPr>
        <w:t xml:space="preserve">Producto:</w:t>
      </w:r>
      <w:r>
        <w:rPr/>
        <w:t xml:space="preserve"> Participación oral y reconocimiento táctil.</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Guía la exploración, refuerza sonidos, ayuda a nombrar palabras, observa respuestas y adapta apoyo según necesidades.</w:t>
      </w:r>
    </w:p>
    <w:p>
      <w:pPr/>
      <w:r>
        <w:rPr>
          <w:b w:val="1"/>
          <w:bCs w:val="1"/>
        </w:rPr>
        <w:t xml:space="preserve">Actividad 2: "El Juego de las Vocales Sonoras"</w:t>
      </w:r>
    </w:p>
    <w:p>
      <w:pPr>
        <w:numPr>
          <w:ilvl w:val="0"/>
          <w:numId w:val="5"/>
        </w:numPr>
      </w:pPr>
      <w:r>
        <w:rPr>
          <w:b w:val="1"/>
          <w:bCs w:val="1"/>
        </w:rPr>
        <w:t xml:space="preserve">Objetivo:</w:t>
      </w:r>
      <w:r>
        <w:rPr/>
        <w:t xml:space="preserve"> Identificar vocales por sus sonidos en palabras cotidianas.</w:t>
      </w:r>
    </w:p>
    <w:p>
      <w:pPr>
        <w:numPr>
          <w:ilvl w:val="0"/>
          <w:numId w:val="5"/>
        </w:numPr>
      </w:pPr>
      <w:r>
        <w:rPr>
          <w:b w:val="1"/>
          <w:bCs w:val="1"/>
        </w:rPr>
        <w:t xml:space="preserve">Instrucciones:</w:t>
      </w:r>
    </w:p>
    <w:p>
      <w:pPr>
        <w:numPr>
          <w:ilvl w:val="1"/>
          <w:numId w:val="5"/>
        </w:numPr>
      </w:pPr>
      <w:r>
        <w:rPr/>
        <w:t xml:space="preserve">El docente reproduce sonidos o dice palabras en voz alta.</w:t>
      </w:r>
    </w:p>
    <w:p>
      <w:pPr>
        <w:numPr>
          <w:ilvl w:val="1"/>
          <w:numId w:val="5"/>
        </w:numPr>
      </w:pPr>
      <w:r>
        <w:rPr/>
        <w:t xml:space="preserve">Los estudiantes levantan la tarjeta con la vocal que escucharon en la palabra.</w:t>
      </w:r>
    </w:p>
    <w:p>
      <w:pPr>
        <w:numPr>
          <w:ilvl w:val="1"/>
          <w:numId w:val="5"/>
        </w:numPr>
      </w:pPr>
      <w:r>
        <w:rPr/>
        <w:t xml:space="preserve">Se discuten ejemplos y se refuerza la relación entre sonido y letra.</w:t>
      </w:r>
    </w:p>
    <w:p>
      <w:pPr>
        <w:numPr>
          <w:ilvl w:val="0"/>
          <w:numId w:val="5"/>
        </w:numPr>
      </w:pPr>
      <w:r>
        <w:rPr>
          <w:b w:val="1"/>
          <w:bCs w:val="1"/>
        </w:rPr>
        <w:t xml:space="preserve">Organización:</w:t>
      </w:r>
      <w:r>
        <w:rPr/>
        <w:t xml:space="preserve"> Grupal.</w:t>
      </w:r>
    </w:p>
    <w:p>
      <w:pPr>
        <w:numPr>
          <w:ilvl w:val="0"/>
          <w:numId w:val="5"/>
        </w:numPr>
      </w:pPr>
      <w:r>
        <w:rPr>
          <w:b w:val="1"/>
          <w:bCs w:val="1"/>
        </w:rPr>
        <w:t xml:space="preserve">Producto:</w:t>
      </w:r>
      <w:r>
        <w:rPr/>
        <w:t xml:space="preserve"> Respuestas orales y levantamiento de tarjetas.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Modera el juego, corrige suavemente, felicita y ofrece pistas para quienes tienen dificultades.</w:t>
      </w:r>
    </w:p>
    <w:p>
      <w:pPr/>
      <w:r>
        <w:rPr>
          <w:b w:val="1"/>
          <w:bCs w:val="1"/>
        </w:rPr>
        <w:t xml:space="preserve">Actividad 3: "Formando Vocales con Plastilina"</w:t>
      </w:r>
    </w:p>
    <w:p>
      <w:pPr>
        <w:numPr>
          <w:ilvl w:val="0"/>
          <w:numId w:val="6"/>
        </w:numPr>
      </w:pPr>
      <w:r>
        <w:rPr>
          <w:b w:val="1"/>
          <w:bCs w:val="1"/>
        </w:rPr>
        <w:t xml:space="preserve">Objetivo:</w:t>
      </w:r>
      <w:r>
        <w:rPr/>
        <w:t xml:space="preserve"> Expresar y reforzar el conocimiento de las vocales sin necesidad de escribir con lápiz.</w:t>
      </w:r>
    </w:p>
    <w:p>
      <w:pPr>
        <w:numPr>
          <w:ilvl w:val="0"/>
          <w:numId w:val="6"/>
        </w:numPr>
      </w:pPr>
      <w:r>
        <w:rPr>
          <w:b w:val="1"/>
          <w:bCs w:val="1"/>
        </w:rPr>
        <w:t xml:space="preserve">Instrucciones:</w:t>
      </w:r>
    </w:p>
    <w:p>
      <w:pPr>
        <w:numPr>
          <w:ilvl w:val="1"/>
          <w:numId w:val="6"/>
        </w:numPr>
      </w:pPr>
      <w:r>
        <w:rPr/>
        <w:t xml:space="preserve">El docente muestra cómo moldear plastilina para formar la letra “A”.</w:t>
      </w:r>
    </w:p>
    <w:p>
      <w:pPr>
        <w:numPr>
          <w:ilvl w:val="1"/>
          <w:numId w:val="6"/>
        </w:numPr>
      </w:pPr>
      <w:r>
        <w:rPr/>
        <w:t xml:space="preserve">Los estudiantes moldean la vocal que les guste.</w:t>
      </w:r>
    </w:p>
    <w:p>
      <w:pPr>
        <w:numPr>
          <w:ilvl w:val="1"/>
          <w:numId w:val="6"/>
        </w:numPr>
      </w:pPr>
      <w:r>
        <w:rPr/>
        <w:t xml:space="preserve">Se invita a nombrar palabras relacionadas con la vocal moldeada.</w:t>
      </w:r>
    </w:p>
    <w:p>
      <w:pPr>
        <w:numPr>
          <w:ilvl w:val="0"/>
          <w:numId w:val="6"/>
        </w:numPr>
      </w:pPr>
      <w:r>
        <w:rPr>
          <w:b w:val="1"/>
          <w:bCs w:val="1"/>
        </w:rPr>
        <w:t xml:space="preserve">Organización:</w:t>
      </w:r>
      <w:r>
        <w:rPr/>
        <w:t xml:space="preserve"> Individual o en parejas.</w:t>
      </w:r>
    </w:p>
    <w:p>
      <w:pPr>
        <w:numPr>
          <w:ilvl w:val="0"/>
          <w:numId w:val="6"/>
        </w:numPr>
      </w:pPr>
      <w:r>
        <w:rPr>
          <w:b w:val="1"/>
          <w:bCs w:val="1"/>
        </w:rPr>
        <w:t xml:space="preserve">Producto:</w:t>
      </w:r>
      <w:r>
        <w:rPr/>
        <w:t xml:space="preserve"> Vocales moldeadas en plastilina.</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Apoya la manipulación, adapta según motricidad fina, ofrece ayuda si es necesario y estimula la participación oral.</w:t>
      </w:r>
    </w:p>
    <w:p>
      <w:pPr/>
      <w:r>
        <w:rPr>
          <w:b w:val="1"/>
          <w:bCs w:val="1"/>
        </w:rPr>
        <w:t xml:space="preserve">Diferenciación</w:t>
      </w:r>
    </w:p>
    <w:p>
      <w:pPr/>
      <w:r>
        <w:rPr>
          <w:b w:val="1"/>
          <w:bCs w:val="1"/>
        </w:rPr>
        <w:t xml:space="preserve">Para estudiantes que terminan antes:</w:t>
      </w:r>
      <w:r>
        <w:rPr/>
        <w:t xml:space="preserve"> Se les invita a crear una pequeña historia oral usando palabras que contengan las vocales aprendidas.</w:t>
      </w:r>
    </w:p>
    <w:p>
      <w:pPr/>
      <w:r>
        <w:rPr>
          <w:b w:val="1"/>
          <w:bCs w:val="1"/>
        </w:rPr>
        <w:t xml:space="preserve">Para quienes requieren más apoyo:</w:t>
      </w:r>
      <w:r>
        <w:rPr/>
        <w:t xml:space="preserve"> Se ofrecen materiales táctiles adicionales y apoyo individual para explorar sonidos y texturas con calma; el docente utiliza preguntas sencillas y pausadas para facilitar la comprensión.</w:t>
      </w:r>
    </w:p>
    <w:p>
      <w:pPr/>
      <w:r>
        <w:rPr>
          <w:b w:val="1"/>
          <w:bCs w:val="1"/>
        </w:rPr>
        <w:t xml:space="preserve">Transiciones</w:t>
      </w:r>
    </w:p>
    <w:p>
      <w:pPr/>
      <w:r>
        <w:rPr>
          <w:b w:val="1"/>
          <w:bCs w:val="1"/>
        </w:rPr>
        <w:t xml:space="preserve">Docente:</w:t>
      </w:r>
      <w:r>
        <w:rPr/>
        <w:t xml:space="preserve"> Usa frases como “Ahora que sentimos y escuchamos las vocales, vamos a jugar a hacerlas con nuestras manos para recordarlas mejor.” De esta forma se enlaza la actividad táctil con la de moldear plastilina.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Invita a los estudiantes a formar un círculo y les pide que cada uno diga una vocal que aprendió y una palabra que empiece con ella. Luego, en un panel o pizarra magnética, coloca las vocales y pide que toquen la que dijeron, reforzando la conexión visual y táctil.</w:t>
      </w:r>
    </w:p>
    <w:p>
      <w:pPr/>
      <w:r>
        <w:rPr>
          <w:b w:val="1"/>
          <w:bCs w:val="1"/>
        </w:rPr>
        <w:t xml:space="preserve">Estudiantes:</w:t>
      </w:r>
      <w:r>
        <w:rPr/>
        <w:t xml:space="preserve"> Participan oralmente y tocan las letras.</w:t>
      </w:r>
    </w:p>
    <w:p>
      <w:pPr/>
      <w:r>
        <w:rPr>
          <w:b w:val="1"/>
          <w:bCs w:val="1"/>
        </w:rPr>
        <w:t xml:space="preserve">Reflexión metacognitiva</w:t>
      </w:r>
    </w:p>
    <w:p>
      <w:pPr>
        <w:numPr>
          <w:ilvl w:val="0"/>
          <w:numId w:val="7"/>
        </w:numPr>
      </w:pPr>
      <w:r>
        <w:rPr/>
        <w:t xml:space="preserve">"¿Cuál vocal fue tu favorita y por qué?"</w:t>
      </w:r>
    </w:p>
    <w:p>
      <w:pPr>
        <w:numPr>
          <w:ilvl w:val="0"/>
          <w:numId w:val="7"/>
        </w:numPr>
      </w:pPr>
      <w:r>
        <w:rPr/>
        <w:t xml:space="preserve">"¿Cómo te ayudó tocar o escuchar las vocales para aprenderlas?"</w:t>
      </w:r>
    </w:p>
    <w:p>
      <w:pPr>
        <w:numPr>
          <w:ilvl w:val="0"/>
          <w:numId w:val="7"/>
        </w:numPr>
      </w:pPr>
      <w:r>
        <w:rPr/>
        <w:t xml:space="preserve">"¿Qué palabra nueva aprendiste que tiene una vocal?"</w:t>
      </w:r>
    </w:p>
    <w:p>
      <w:pPr/>
      <w:r>
        <w:rPr>
          <w:b w:val="1"/>
          <w:bCs w:val="1"/>
        </w:rPr>
        <w:t xml:space="preserve">Retroalimentación</w:t>
      </w:r>
    </w:p>
    <w:p>
      <w:pPr/>
      <w:r>
        <w:rPr>
          <w:b w:val="1"/>
          <w:bCs w:val="1"/>
        </w:rPr>
        <w:t xml:space="preserve">Docente:</w:t>
      </w:r>
      <w:r>
        <w:rPr/>
        <w:t xml:space="preserve"> Felicita a cada alumno por su participación, resalta sus avances y ofrece comentarios positivos personalizados, enfatizando logros específicos en la identificación y pronunciación de las vocales.</w:t>
      </w:r>
    </w:p>
    <w:p>
      <w:pPr/>
      <w:r>
        <w:rPr>
          <w:b w:val="1"/>
          <w:bCs w:val="1"/>
        </w:rPr>
        <w:t xml:space="preserve">Transferencia</w:t>
      </w:r>
    </w:p>
    <w:p>
      <w:pPr/>
      <w:r>
        <w:rPr>
          <w:b w:val="1"/>
          <w:bCs w:val="1"/>
        </w:rPr>
        <w:t xml:space="preserve">Docente:</w:t>
      </w:r>
      <w:r>
        <w:rPr/>
        <w:t xml:space="preserve"> Explica que las vocales que aprendieron hoy las encontrarán en los nombres de sus amigos, en los cuentos que escuchan y en las palabras que usan todos los días. Anima a observarlas en casa y compartirlas en la próxima clase.</w:t>
      </w:r>
    </w:p>
    <w:p>
      <w:pPr/>
      <w:r>
        <w:rPr>
          <w:b w:val="1"/>
          <w:bCs w:val="1"/>
        </w:rPr>
        <w:t xml:space="preserve">Tarea o reto</w:t>
      </w:r>
    </w:p>
    <w:p>
      <w:pPr/>
      <w:r>
        <w:rPr>
          <w:b w:val="1"/>
          <w:bCs w:val="1"/>
        </w:rPr>
        <w:t xml:space="preserve">Docente:</w:t>
      </w:r>
      <w:r>
        <w:rPr/>
        <w:t xml:space="preserve"> Propone que en casa, con ayuda de un adulto, busquen tres objetos que tengan en su nombre alguna vocal y que puedan tocar para recordar el sonido. Pueden contar qué encontraron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formativa durante las actividades de desarrollo (observación directa, participación oral, reconocimiento táctil y auditivo) y sumativa en el cierre (síntesis oral y reconocimiento de vocales en el panel).</w:t>
      </w:r>
    </w:p>
    <w:p>
      <w:pPr/>
      <w:r>
        <w:rPr>
          <w:b w:val="1"/>
          <w:bCs w:val="1"/>
        </w:rPr>
        <w:t xml:space="preserve">Criterios de evaluación:</w:t>
      </w:r>
    </w:p>
    <w:p>
      <w:pPr>
        <w:numPr>
          <w:ilvl w:val="0"/>
          <w:numId w:val="8"/>
        </w:numPr>
      </w:pPr>
      <w:r>
        <w:rPr/>
        <w:t xml:space="preserve">Reconoce y nombra al menos tres vocales a través del tacto y el sonido (Objetivo 1).</w:t>
      </w:r>
    </w:p>
    <w:p>
      <w:pPr>
        <w:numPr>
          <w:ilvl w:val="0"/>
          <w:numId w:val="8"/>
        </w:numPr>
      </w:pPr>
      <w:r>
        <w:rPr/>
        <w:t xml:space="preserve">Identifica vocales en palabras cotidianas durante actividades orales (Objetivo 2).</w:t>
      </w:r>
    </w:p>
    <w:p>
      <w:pPr>
        <w:numPr>
          <w:ilvl w:val="0"/>
          <w:numId w:val="8"/>
        </w:numPr>
      </w:pPr>
      <w:r>
        <w:rPr/>
        <w:t xml:space="preserve">Participa activamente en las actividades grupales y casos prácticos (Objetivo 3).</w:t>
      </w:r>
    </w:p>
    <w:p>
      <w:pPr>
        <w:numPr>
          <w:ilvl w:val="0"/>
          <w:numId w:val="8"/>
        </w:numPr>
      </w:pPr>
      <w:r>
        <w:rPr/>
        <w:t xml:space="preserve">Expresa oralmente palabras que contienen vocales (Objetivo 4).</w:t>
      </w:r>
    </w:p>
    <w:p>
      <w:pPr>
        <w:numPr>
          <w:ilvl w:val="0"/>
          <w:numId w:val="8"/>
        </w:numPr>
      </w:pPr>
      <w:r>
        <w:rPr/>
        <w:t xml:space="preserve">Demuestra comprensión básica de las vocales en las actividades lúdicas (Objetivo 5).</w:t>
      </w:r>
    </w:p>
    <w:p>
      <w:pPr/>
      <w:r>
        <w:rPr>
          <w:b w:val="1"/>
          <w:bCs w:val="1"/>
        </w:rPr>
        <w:t xml:space="preserve">Instrumentos sugeridos:</w:t>
      </w:r>
      <w:r>
        <w:rPr/>
        <w:t xml:space="preserve"> Lista de cotejo para observación directa durante las actividades, registro anecdótico del docente, portafolio con fotos de las vocales moldeadas, autoevaluación oral sencilla guiada en la reflexión metacognitiva.</w:t>
      </w:r>
    </w:p>
    <w:p>
      <w:pPr/>
      <w:r>
        <w:rPr>
          <w:b w:val="1"/>
          <w:bCs w:val="1"/>
        </w:rPr>
        <w:t xml:space="preserve">Evidencias de aprendizaje:</w:t>
      </w:r>
      <w:r>
        <w:rPr/>
        <w:t xml:space="preserve"> Participación activa en actividades de reconocimiento táctil y auditivo, respuestas orales en juegos y síntesis final, vocales formadas con plastilina, aportaciones en reflexión oral y tarea de identificación en casa.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"¡Descubriendo las Vocales con Todos los Sentidos!"</w:t>
      </w:r>
    </w:p>
    <w:p>
      <w:pPr/>
      <w:r>
        <w:rPr/>
        <w:t xml:space="preserve">Para que los estudiantes de primaria, incluyendo aquellos con autismo y dificultades de motricidad fina, puedan aprender las vocales de forma significativa y participativa, se propone utilizar casos que involucren los sentidos y permitan la participación activa sin necesidad de escritura tradicional. Estos ejemplos conectan con la metodología de Aprendizaje Basado en Casos y los objetivos de la sesión.</w:t>
      </w:r>
    </w:p>
    <w:p>
      <w:pPr/>
      <w:r>
        <w:rPr>
          <w:b w:val="1"/>
          <w:bCs w:val="1"/>
        </w:rPr>
        <w:t xml:space="preserve">Ejemplo Práctico 1: "El Misterio de la Caja de las Vocales"</w:t>
      </w:r>
    </w:p>
    <w:p>
      <w:pPr>
        <w:numPr>
          <w:ilvl w:val="0"/>
          <w:numId w:val="9"/>
        </w:numPr>
      </w:pPr>
      <w:r>
        <w:rPr>
          <w:b w:val="1"/>
          <w:bCs w:val="1"/>
        </w:rPr>
        <w:t xml:space="preserve">Contexto:</w:t>
      </w:r>
      <w:r>
        <w:rPr/>
        <w:t xml:space="preserve"> En el aula hay una caja misteriosa que contiene objetos cuyo nombre inicia con una vocal.</w:t>
      </w:r>
    </w:p>
    <w:p>
      <w:pPr>
        <w:numPr>
          <w:ilvl w:val="0"/>
          <w:numId w:val="9"/>
        </w:numPr>
      </w:pPr>
      <w:r>
        <w:rPr>
          <w:b w:val="1"/>
          <w:bCs w:val="1"/>
        </w:rPr>
        <w:t xml:space="preserve">Descripción del caso:</w:t>
      </w:r>
      <w:r>
        <w:rPr/>
        <w:t xml:space="preserve"> Los estudiantes deben descubrir qué vocal corresponde a cada objeto que se saca de la caja.</w:t>
      </w:r>
    </w:p>
    <w:p>
      <w:pPr>
        <w:numPr>
          <w:ilvl w:val="0"/>
          <w:numId w:val="9"/>
        </w:numPr>
      </w:pPr>
      <w:r>
        <w:rPr>
          <w:b w:val="1"/>
          <w:bCs w:val="1"/>
        </w:rPr>
        <w:t xml:space="preserve">Acción:</w:t>
      </w:r>
      <w:r>
        <w:rPr/>
        <w:t xml:space="preserve"> El docente presenta un objeto (por ejemplo: un huevo, una uva, una oreja de juguete, una almohada pequeña, una iguana de peluche) y pregunta: "¿Con qué vocal empieza esta palabra?"</w:t>
      </w:r>
    </w:p>
    <w:p>
      <w:pPr>
        <w:numPr>
          <w:ilvl w:val="0"/>
          <w:numId w:val="9"/>
        </w:numPr>
      </w:pPr>
      <w:r>
        <w:rPr>
          <w:b w:val="1"/>
          <w:bCs w:val="1"/>
        </w:rPr>
        <w:t xml:space="preserve">Participación adaptada:</w:t>
      </w:r>
      <w:r>
        <w:rPr/>
        <w:t xml:space="preserve"> Para alumnos con dificultad en la motricidad fina, en lugar de escribir, pueden señalar tarjetas con las vocales, usar un tablero con letras imantadas o colocar pegatinas en la vocal correcta.</w:t>
      </w:r>
    </w:p>
    <w:p>
      <w:pPr>
        <w:numPr>
          <w:ilvl w:val="0"/>
          <w:numId w:val="9"/>
        </w:numPr>
      </w:pPr>
      <w:r>
        <w:rPr>
          <w:b w:val="1"/>
          <w:bCs w:val="1"/>
        </w:rPr>
        <w:t xml:space="preserve">Objetivo:</w:t>
      </w:r>
      <w:r>
        <w:rPr/>
        <w:t xml:space="preserve"> Reconocer y asociar el sonido inicial de las vocales con objetos concretos, usando el sentido visual y táctil.</w:t>
      </w:r>
    </w:p>
    <w:p>
      <w:pPr/>
      <w:r>
        <w:rPr>
          <w:b w:val="1"/>
          <w:bCs w:val="1"/>
        </w:rPr>
        <w:t xml:space="preserve">Ejemplo Práctico 2: "Canción y Movimiento de las Vocales"</w:t>
      </w:r>
    </w:p>
    <w:p>
      <w:pPr>
        <w:numPr>
          <w:ilvl w:val="0"/>
          <w:numId w:val="10"/>
        </w:numPr>
      </w:pPr>
      <w:r>
        <w:rPr>
          <w:b w:val="1"/>
          <w:bCs w:val="1"/>
        </w:rPr>
        <w:t xml:space="preserve">Contexto:</w:t>
      </w:r>
      <w:r>
        <w:rPr/>
        <w:t xml:space="preserve"> Una canción sencilla y repetitiva que menciona las vocales y objetos que empiezan con ellas.</w:t>
      </w:r>
    </w:p>
    <w:p>
      <w:pPr>
        <w:numPr>
          <w:ilvl w:val="0"/>
          <w:numId w:val="10"/>
        </w:numPr>
      </w:pPr>
      <w:r>
        <w:rPr>
          <w:b w:val="1"/>
          <w:bCs w:val="1"/>
        </w:rPr>
        <w:t xml:space="preserve">Descripción del caso:</w:t>
      </w:r>
      <w:r>
        <w:rPr/>
        <w:t xml:space="preserve"> Los estudiantes escuchan la canción y cada vez que escuchan una vocal deben realizar un movimiento específico (por ejemplo: levantar brazos para la A, tocarse la cabeza para la E, etc.).</w:t>
      </w:r>
    </w:p>
    <w:p>
      <w:pPr>
        <w:numPr>
          <w:ilvl w:val="0"/>
          <w:numId w:val="10"/>
        </w:numPr>
      </w:pPr>
      <w:r>
        <w:rPr>
          <w:b w:val="1"/>
          <w:bCs w:val="1"/>
        </w:rPr>
        <w:t xml:space="preserve">Acción:</w:t>
      </w:r>
      <w:r>
        <w:rPr/>
        <w:t xml:space="preserve"> Se invita a los alumnos a identificar las vocales por el sonido y participar con movimientos corporales que ayuden a recordar la vocal.</w:t>
      </w:r>
    </w:p>
    <w:p>
      <w:pPr>
        <w:numPr>
          <w:ilvl w:val="0"/>
          <w:numId w:val="10"/>
        </w:numPr>
      </w:pPr>
      <w:r>
        <w:rPr>
          <w:b w:val="1"/>
          <w:bCs w:val="1"/>
        </w:rPr>
        <w:t xml:space="preserve">Adaptación motriz:</w:t>
      </w:r>
      <w:r>
        <w:rPr/>
        <w:t xml:space="preserve"> Los alumnos con dificultades pueden realizar movimientos sencillos o usar tarjetas para indicar la vocal escuchada.</w:t>
      </w:r>
    </w:p>
    <w:p>
      <w:pPr>
        <w:numPr>
          <w:ilvl w:val="0"/>
          <w:numId w:val="10"/>
        </w:numPr>
      </w:pPr>
      <w:r>
        <w:rPr>
          <w:b w:val="1"/>
          <w:bCs w:val="1"/>
        </w:rPr>
        <w:t xml:space="preserve">Objetivo:</w:t>
      </w:r>
      <w:r>
        <w:rPr/>
        <w:t xml:space="preserve"> Facilitar la identificación auditiva de las vocales y su asociación con acciones físicas para reforzar el aprendizaje multisensorial.</w:t>
      </w:r>
    </w:p>
    <w:p>
      <w:pPr/>
      <w:r>
        <w:rPr>
          <w:b w:val="1"/>
          <w:bCs w:val="1"/>
        </w:rPr>
        <w:t xml:space="preserve">Caso de Estudio 1: "La Historia de Ana y su Amigo Iguana"</w:t>
      </w:r>
    </w:p>
    <w:p>
      <w:pPr>
        <w:numPr>
          <w:ilvl w:val="0"/>
          <w:numId w:val="11"/>
        </w:numPr>
      </w:pPr>
      <w:r>
        <w:rPr>
          <w:b w:val="1"/>
          <w:bCs w:val="1"/>
        </w:rPr>
        <w:t xml:space="preserve">Contexto:</w:t>
      </w:r>
      <w:r>
        <w:rPr/>
        <w:t xml:space="preserve"> Se narra una historia corta y sencilla sobre Ana y su iguana, enfatizando palabras que contienen la vocal "A" y "I".</w:t>
      </w:r>
    </w:p>
    <w:p>
      <w:pPr>
        <w:numPr>
          <w:ilvl w:val="0"/>
          <w:numId w:val="11"/>
        </w:numPr>
      </w:pPr>
      <w:r>
        <w:rPr>
          <w:b w:val="1"/>
          <w:bCs w:val="1"/>
        </w:rPr>
        <w:t xml:space="preserve">Descripción del caso:</w:t>
      </w:r>
      <w:r>
        <w:rPr/>
        <w:t xml:space="preserve"> Durante la narración, se muestran imágenes o juguetes de los personajes y objetos clave.</w:t>
      </w:r>
    </w:p>
    <w:p>
      <w:pPr>
        <w:numPr>
          <w:ilvl w:val="0"/>
          <w:numId w:val="11"/>
        </w:numPr>
      </w:pPr>
      <w:r>
        <w:rPr>
          <w:b w:val="1"/>
          <w:bCs w:val="1"/>
        </w:rPr>
        <w:t xml:space="preserve">Actividad:</w:t>
      </w:r>
      <w:r>
        <w:rPr/>
        <w:t xml:space="preserve"> Los estudiantes deben ayudar a Ana a encontrar objetos que tengan la vocal destacada en la historia, usando imágenes o figuras.</w:t>
      </w:r>
    </w:p>
    <w:p>
      <w:pPr>
        <w:numPr>
          <w:ilvl w:val="0"/>
          <w:numId w:val="11"/>
        </w:numPr>
      </w:pPr>
      <w:r>
        <w:rPr>
          <w:b w:val="1"/>
          <w:bCs w:val="1"/>
        </w:rPr>
        <w:t xml:space="preserve">Adaptaciones:</w:t>
      </w:r>
      <w:r>
        <w:rPr/>
        <w:t xml:space="preserve"> Para los alumnos con motricidad fina limitada, pueden señalar o colocar imágenes en un tablero magnético en lugar de escribir o dibujar.</w:t>
      </w:r>
    </w:p>
    <w:p>
      <w:pPr>
        <w:numPr>
          <w:ilvl w:val="0"/>
          <w:numId w:val="11"/>
        </w:numPr>
      </w:pPr>
      <w:r>
        <w:rPr>
          <w:b w:val="1"/>
          <w:bCs w:val="1"/>
        </w:rPr>
        <w:t xml:space="preserve">Objetivo:</w:t>
      </w:r>
      <w:r>
        <w:rPr/>
        <w:t xml:space="preserve"> Reconocer vocales dentro del contexto de palabras y ampliar el vocabulario de forma lúdica.</w:t>
      </w:r>
    </w:p>
    <w:p>
      <w:pPr/>
      <w:r>
        <w:rPr>
          <w:b w:val="1"/>
          <w:bCs w:val="1"/>
        </w:rPr>
        <w:t xml:space="preserve">Caso de Estudio 2: "El Juego de las Vocales en la Cocina"</w:t>
      </w:r>
    </w:p>
    <w:p>
      <w:pPr>
        <w:numPr>
          <w:ilvl w:val="0"/>
          <w:numId w:val="12"/>
        </w:numPr>
      </w:pPr>
      <w:r>
        <w:rPr>
          <w:b w:val="1"/>
          <w:bCs w:val="1"/>
        </w:rPr>
        <w:t xml:space="preserve">Contexto:</w:t>
      </w:r>
      <w:r>
        <w:rPr/>
        <w:t xml:space="preserve"> Se plantea la situación de que los niños están ayudando a preparar una merienda y deben seleccionar alimentos que contengan ciertas vocales.</w:t>
      </w:r>
    </w:p>
    <w:p>
      <w:pPr>
        <w:numPr>
          <w:ilvl w:val="0"/>
          <w:numId w:val="12"/>
        </w:numPr>
      </w:pPr>
      <w:r>
        <w:rPr>
          <w:b w:val="1"/>
          <w:bCs w:val="1"/>
        </w:rPr>
        <w:t xml:space="preserve">Descripción del caso:</w:t>
      </w:r>
      <w:r>
        <w:rPr/>
        <w:t xml:space="preserve"> El docente presenta imágenes o réplicas de alimentos (aceite, uvas, huevo, arroz, etc.).</w:t>
      </w:r>
    </w:p>
    <w:p>
      <w:pPr>
        <w:numPr>
          <w:ilvl w:val="0"/>
          <w:numId w:val="12"/>
        </w:numPr>
      </w:pPr>
      <w:r>
        <w:rPr>
          <w:b w:val="1"/>
          <w:bCs w:val="1"/>
        </w:rPr>
        <w:t xml:space="preserve">Actividad:</w:t>
      </w:r>
      <w:r>
        <w:rPr/>
        <w:t xml:space="preserve"> Se pide a los estudiantes elegir y clasificar los alimentos según la vocal que predomina o con la que inician.</w:t>
      </w:r>
    </w:p>
    <w:p>
      <w:pPr>
        <w:numPr>
          <w:ilvl w:val="0"/>
          <w:numId w:val="12"/>
        </w:numPr>
      </w:pPr>
      <w:r>
        <w:rPr>
          <w:b w:val="1"/>
          <w:bCs w:val="1"/>
        </w:rPr>
        <w:t xml:space="preserve">Adaptación:</w:t>
      </w:r>
      <w:r>
        <w:rPr/>
        <w:t xml:space="preserve"> Los alumnos con dificultades motrices pueden usar tarjetas con imágenes para colocar en grupos o señalar las vocales correspondientes.</w:t>
      </w:r>
    </w:p>
    <w:p>
      <w:pPr>
        <w:numPr>
          <w:ilvl w:val="0"/>
          <w:numId w:val="12"/>
        </w:numPr>
      </w:pPr>
      <w:r>
        <w:rPr>
          <w:b w:val="1"/>
          <w:bCs w:val="1"/>
        </w:rPr>
        <w:t xml:space="preserve">Objetivo:</w:t>
      </w:r>
      <w:r>
        <w:rPr/>
        <w:t xml:space="preserve"> Promover la discriminación auditiva y visual de las vocales en palabras cotidianas, relacionándolas con contextos familiares.</w:t>
      </w:r>
    </w:p>
    <w:p>
      <w:pPr/>
      <w:r>
        <w:rPr>
          <w:b w:val="1"/>
          <w:bCs w:val="1"/>
        </w:rPr>
        <w:t xml:space="preserve">Resumen de la Aplicación de los Casos</w:t>
      </w:r>
    </w:p>
    <w:tbl>
      <w:tblGrid>
        <w:gridCol/>
        <w:gridCol/>
        <w:gridCol/>
        <w:gridCol/>
      </w:tblGrid>
      <w:tblPr>
        <w:tblW w:w="0" w:type="auto"/>
        <w:tblLayout w:type="autofit"/>
      </w:tblPr>
      <w:tr>
        <w:trPr/>
        <w:tc>
          <w:tcPr>
            <w:noWrap/>
          </w:tcPr>
          <w:p>
            <w:pPr/>
            <w:r>
              <w:rPr/>
              <w:t xml:space="preserve">Caso / Ejemplo</w:t>
            </w:r>
          </w:p>
        </w:tc>
        <w:tc>
          <w:tcPr>
            <w:noWrap/>
          </w:tcPr>
          <w:p>
            <w:pPr/>
            <w:r>
              <w:rPr/>
              <w:t xml:space="preserve">Objetivo de Aprendizaje</w:t>
            </w:r>
          </w:p>
        </w:tc>
        <w:tc>
          <w:tcPr>
            <w:noWrap/>
          </w:tcPr>
          <w:p>
            <w:pPr/>
            <w:r>
              <w:rPr/>
              <w:t xml:space="preserve">Participación Adaptada</w:t>
            </w:r>
          </w:p>
        </w:tc>
        <w:tc>
          <w:tcPr>
            <w:noWrap/>
          </w:tcPr>
          <w:p>
            <w:pPr/>
            <w:r>
              <w:rPr/>
              <w:t xml:space="preserve">Sentidos Implicados</w:t>
            </w:r>
          </w:p>
        </w:tc>
      </w:tr>
      <w:tr>
        <w:trPr/>
        <w:tc>
          <w:tcPr>
            <w:noWrap/>
          </w:tcPr>
          <w:p>
            <w:pPr/>
            <w:r>
              <w:rPr/>
              <w:t xml:space="preserve">El Misterio de la Caja de las Vocales</w:t>
            </w:r>
          </w:p>
        </w:tc>
        <w:tc>
          <w:tcPr>
            <w:noWrap/>
          </w:tcPr>
          <w:p>
            <w:pPr/>
            <w:r>
              <w:rPr/>
              <w:t xml:space="preserve">Asociar sonidos de vocales con objetos</w:t>
            </w:r>
          </w:p>
        </w:tc>
        <w:tc>
          <w:tcPr>
            <w:noWrap/>
          </w:tcPr>
          <w:p>
            <w:pPr/>
            <w:r>
              <w:rPr/>
              <w:t xml:space="preserve">Señalar o usar letras imantadas</w:t>
            </w:r>
          </w:p>
        </w:tc>
        <w:tc>
          <w:tcPr>
            <w:noWrap/>
          </w:tcPr>
          <w:p>
            <w:pPr/>
            <w:r>
              <w:rPr/>
              <w:t xml:space="preserve">Visual, Táctil</w:t>
            </w:r>
          </w:p>
        </w:tc>
      </w:tr>
      <w:tr>
        <w:trPr/>
        <w:tc>
          <w:tcPr>
            <w:noWrap/>
          </w:tcPr>
          <w:p>
            <w:pPr/>
            <w:r>
              <w:rPr/>
              <w:t xml:space="preserve">Canción y Movimiento de las Vocales</w:t>
            </w:r>
          </w:p>
        </w:tc>
        <w:tc>
          <w:tcPr>
            <w:noWrap/>
          </w:tcPr>
          <w:p>
            <w:pPr/>
            <w:r>
              <w:rPr/>
              <w:t xml:space="preserve">Identificar vocales por sonido, asociar con movimiento</w:t>
            </w:r>
          </w:p>
        </w:tc>
        <w:tc>
          <w:tcPr>
            <w:noWrap/>
          </w:tcPr>
          <w:p>
            <w:pPr/>
            <w:r>
              <w:rPr/>
              <w:t xml:space="preserve">Movimientos sencillos o señalización con tarjetas</w:t>
            </w:r>
          </w:p>
        </w:tc>
        <w:tc>
          <w:tcPr>
            <w:noWrap/>
          </w:tcPr>
          <w:p>
            <w:pPr/>
            <w:r>
              <w:rPr/>
              <w:t xml:space="preserve">Auditivo, Kinestésico</w:t>
            </w:r>
          </w:p>
        </w:tc>
      </w:tr>
      <w:tr>
        <w:trPr/>
        <w:tc>
          <w:tcPr>
            <w:noWrap/>
          </w:tcPr>
          <w:p>
            <w:pPr/>
            <w:r>
              <w:rPr/>
              <w:t xml:space="preserve">La Historia de Ana y su Amigo Iguana</w:t>
            </w:r>
          </w:p>
        </w:tc>
        <w:tc>
          <w:tcPr>
            <w:noWrap/>
          </w:tcPr>
          <w:p>
            <w:pPr/>
            <w:r>
              <w:rPr/>
              <w:t xml:space="preserve">Reconocer vocales en contexto de palabras</w:t>
            </w:r>
          </w:p>
        </w:tc>
        <w:tc>
          <w:tcPr>
            <w:noWrap/>
          </w:tcPr>
          <w:p>
            <w:pPr/>
            <w:r>
              <w:rPr/>
              <w:t xml:space="preserve">Colocar imágenes en tablero o señalar</w:t>
            </w:r>
          </w:p>
        </w:tc>
        <w:tc>
          <w:tcPr>
            <w:noWrap/>
          </w:tcPr>
          <w:p>
            <w:pPr/>
            <w:r>
              <w:rPr/>
              <w:t xml:space="preserve">Visual, Auditivo</w:t>
            </w:r>
          </w:p>
        </w:tc>
      </w:tr>
      <w:tr>
        <w:trPr/>
        <w:tc>
          <w:tcPr>
            <w:noWrap/>
          </w:tcPr>
          <w:p>
            <w:pPr/>
            <w:r>
              <w:rPr/>
              <w:t xml:space="preserve">El Juego de las Vocales en la Cocina</w:t>
            </w:r>
          </w:p>
        </w:tc>
        <w:tc>
          <w:tcPr>
            <w:noWrap/>
          </w:tcPr>
          <w:p>
            <w:pPr/>
            <w:r>
              <w:rPr/>
              <w:t xml:space="preserve">Clasificar palabras según vocal inicial o predominante</w:t>
            </w:r>
          </w:p>
        </w:tc>
        <w:tc>
          <w:tcPr>
            <w:noWrap/>
          </w:tcPr>
          <w:p>
            <w:pPr/>
            <w:r>
              <w:rPr/>
              <w:t xml:space="preserve">Uso de tarjetas para clasificación y señalización</w:t>
            </w:r>
          </w:p>
        </w:tc>
        <w:tc>
          <w:tcPr>
            <w:noWrap/>
          </w:tcPr>
          <w:p>
            <w:pPr/>
            <w:r>
              <w:rPr/>
              <w:t xml:space="preserve">Visual, Auditivo</w:t>
            </w:r>
          </w:p>
        </w:tc>
      </w:tr>
    </w:tbl>
    <w:p>
      <w:pPr/>
      <w:r>
        <w:rPr/>
        <w:t xml:space="preserve">Estos ejemplos y casos permiten que los estudiantes aprendan las vocales de forma integral, usando diferentes sentidos y respetando las necesidades de cada alumno para que todos puedan participar activamente sin barreras motrices.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410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439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E96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F9E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8EA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850A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DE4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4EB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159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AA3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BD9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A2C6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2026-09-26T05:51:46-05:00</dcterms:created>
  <dcterms:modified xsi:type="dcterms:W3CDTF">2026-09-26T05:51:46-05:00</dcterms:modified>
</cp:coreProperties>
</file>

<file path=docProps/custom.xml><?xml version="1.0" encoding="utf-8"?>
<Properties xmlns="http://schemas.openxmlformats.org/officeDocument/2006/custom-properties" xmlns:vt="http://schemas.openxmlformats.org/officeDocument/2006/docPropsVTypes"/>
</file>