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del Argumento: Aprende a Construir y Evaluar Ideas</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Este plan de clase está diseñado para estudiantes de secundaria (12-15 años) con el propósito de desarrollar habilidades esenciales en la escritura de argumentos. A lo largo de cuatro sesiones intensivas de 4 horas cada una, los estudiantes aprenderán qué es un argumento, cómo se estructura, cómo evaluarlo y cómo construir uno propio usando ejemplos claros y rúbricas que facilitan la autoevaluación y la mejora continua.</w:t>
      </w:r>
    </w:p>
    <w:p>
      <w:pPr/>
      <w:r>
        <w:rPr/>
        <w:t xml:space="preserve">El aprendizaje del argumento es fundamental porque les permite expresar sus ideas con claridad y defenderlas con razones lógicas, una competencia vital tanto en el ámbito académico como en la vida cotidiana. Además, al dominar la escritura argumentativa, los estudiantes pueden participar activamente en debates, discusiones y tomar decisiones informadas. El plan se basa en la metodología del Diseño Universal para el Aprendizaje, garantizando que todos los estudiantes, con diferentes estilos y capacidades, puedan acceder, participar y demostrar su aprendizaje.</w:t>
      </w:r>
    </w:p>
    <w:p>
      <w:pPr/>
      <w:r>
        <w:rPr/>
        <w:t xml:space="preserve">Este conocimiento se conecta con su vida diaria, pues constantemente enfrentan situaciones donde deben convencer a otros, tomar posturas o evaluar información, ya sea en la escuela, en casa o en redes sociales. Al final, estarán equipados con herramientas prácticas para pensar críticamente y expresarse efectivamente.</w:t>
      </w:r>
    </w:p>
    <w:p/>
    <w:p>
      <w:pPr/>
      <w:r>
        <w:rPr>
          <w:color w:val="2b6cb0"/>
          <w:sz w:val="28"/>
          <w:szCs w:val="28"/>
          <w:b w:val="1"/>
          <w:bCs w:val="1"/>
        </w:rPr>
        <w:t xml:space="preserve">Objetivos de Aprendizaje</w:t>
      </w:r>
    </w:p>
    <w:p>
      <w:pPr>
        <w:numPr>
          <w:ilvl w:val="0"/>
          <w:numId w:val="1"/>
        </w:numPr>
      </w:pPr>
      <w:r>
        <w:rPr/>
        <w:t xml:space="preserve">Analizar los conceptos básicos del argumento, identificando sus componentes esenciales.</w:t>
      </w:r>
    </w:p>
    <w:p>
      <w:pPr>
        <w:numPr>
          <w:ilvl w:val="0"/>
          <w:numId w:val="1"/>
        </w:numPr>
      </w:pPr>
      <w:r>
        <w:rPr/>
        <w:t xml:space="preserve">Evaluar ejemplos de argumentos escritos mediante rúbricas para comprender sus fortalezas y debilidades.</w:t>
      </w:r>
    </w:p>
    <w:p>
      <w:pPr>
        <w:numPr>
          <w:ilvl w:val="0"/>
          <w:numId w:val="1"/>
        </w:numPr>
      </w:pPr>
      <w:r>
        <w:rPr/>
        <w:t xml:space="preserve">Diseñar y redactar argumentos propios aplicando estructuras claras y coherentes.</w:t>
      </w:r>
    </w:p>
    <w:p>
      <w:pPr>
        <w:numPr>
          <w:ilvl w:val="0"/>
          <w:numId w:val="1"/>
        </w:numPr>
      </w:pPr>
      <w:r>
        <w:rPr/>
        <w:t xml:space="preserve">Aplicar criterios de autoevaluación y coevaluación usando rúbricas específicas para mejorar sus textos argumentativos.</w:t>
      </w:r>
    </w:p>
    <w:p/>
    <w:p>
      <w:pPr/>
      <w:r>
        <w:rPr>
          <w:color w:val="2b6cb0"/>
          <w:sz w:val="28"/>
          <w:szCs w:val="28"/>
          <w:b w:val="1"/>
          <w:bCs w:val="1"/>
        </w:rPr>
        <w:t xml:space="preserve">Recursos Necesarios</w:t>
      </w:r>
    </w:p>
    <w:p>
      <w:pPr>
        <w:numPr>
          <w:ilvl w:val="0"/>
          <w:numId w:val="2"/>
        </w:numPr>
      </w:pPr>
      <w:r>
        <w:rPr/>
        <w:t xml:space="preserve">Material impreso: hojas con definiciones, ejemplos de argumentos, y rúbricas (una por estudiante).</w:t>
      </w:r>
    </w:p>
    <w:p>
      <w:pPr>
        <w:numPr>
          <w:ilvl w:val="0"/>
          <w:numId w:val="2"/>
        </w:numPr>
      </w:pPr>
      <w:r>
        <w:rPr/>
        <w:t xml:space="preserve">Pizarras blancas y marcadores para trabajo grupal.</w:t>
      </w:r>
    </w:p>
    <w:p>
      <w:pPr>
        <w:numPr>
          <w:ilvl w:val="0"/>
          <w:numId w:val="2"/>
        </w:numPr>
      </w:pPr>
      <w:r>
        <w:rPr/>
        <w:t xml:space="preserve">Dispositivos digitales (tabletas o computadoras) con acceso a videos y herramientas de escritura digital (Google Docs o Word).</w:t>
      </w:r>
    </w:p>
    <w:p>
      <w:pPr>
        <w:numPr>
          <w:ilvl w:val="0"/>
          <w:numId w:val="2"/>
        </w:numPr>
      </w:pPr>
      <w:r>
        <w:rPr/>
        <w:t xml:space="preserve">Videos cortos explicativos sobre argumentación (2-3 videos de máximo 5 minutos cada uno).</w:t>
      </w:r>
    </w:p>
    <w:p>
      <w:pPr>
        <w:numPr>
          <w:ilvl w:val="0"/>
          <w:numId w:val="2"/>
        </w:numPr>
      </w:pPr>
      <w:r>
        <w:rPr/>
        <w:t xml:space="preserve">Plantillas digitales y en papel para organizar ideas (mapas conceptuales y organizadores gráficos).</w:t>
      </w:r>
    </w:p>
    <w:p>
      <w:pPr>
        <w:numPr>
          <w:ilvl w:val="0"/>
          <w:numId w:val="2"/>
        </w:numPr>
      </w:pPr>
      <w:r>
        <w:rPr/>
        <w:t xml:space="preserve">Proyector o pantalla para mostrar recursos audiovisuales y ejemplos.</w:t>
      </w:r>
    </w:p>
    <w:p/>
    <w:p>
      <w:pPr/>
      <w:r>
        <w:rPr>
          <w:color w:val="2b6cb0"/>
          <w:sz w:val="28"/>
          <w:szCs w:val="28"/>
          <w:b w:val="1"/>
          <w:bCs w:val="1"/>
        </w:rPr>
        <w:t xml:space="preserve">Requisitos Previos</w:t>
      </w:r>
    </w:p>
    <w:p>
      <w:pPr>
        <w:numPr>
          <w:ilvl w:val="0"/>
          <w:numId w:val="3"/>
        </w:numPr>
      </w:pPr>
      <w:r>
        <w:rPr/>
        <w:t xml:space="preserve">Conocimiento básico de la estructura del párrafo y la redacción.</w:t>
      </w:r>
    </w:p>
    <w:p>
      <w:pPr>
        <w:numPr>
          <w:ilvl w:val="0"/>
          <w:numId w:val="3"/>
        </w:numPr>
      </w:pPr>
      <w:r>
        <w:rPr/>
        <w:t xml:space="preserve">Habilidad para leer textos cortos y comprender ideas principales.</w:t>
      </w:r>
    </w:p>
    <w:p>
      <w:pPr>
        <w:numPr>
          <w:ilvl w:val="0"/>
          <w:numId w:val="3"/>
        </w:numPr>
      </w:pPr>
      <w:r>
        <w:rPr/>
        <w:t xml:space="preserve">Experiencia previa en participar en discusiones en clase.</w:t>
      </w:r>
    </w:p>
    <w:p>
      <w:pPr>
        <w:numPr>
          <w:ilvl w:val="0"/>
          <w:numId w:val="3"/>
        </w:numPr>
      </w:pPr>
      <w:r>
        <w:rPr/>
        <w:t xml:space="preserve">Familiaridad con el uso básico de dispositivos digitales para escritura.</w:t>
      </w:r>
    </w:p>
    <w:p/>
    <w:p>
      <w:pPr/>
      <w:r>
        <w:rPr>
          <w:color w:val="2b6cb0"/>
          <w:sz w:val="28"/>
          <w:szCs w:val="28"/>
          <w:b w:val="1"/>
          <w:bCs w:val="1"/>
        </w:rPr>
        <w:t xml:space="preserve">Actividades</w:t>
      </w:r>
    </w:p>
    <w:p>
      <w:pPr/>
      <w:r>
        <w:rPr/>
        <w:t xml:space="preserve">Sesión 1: Introducción al Argumento y sus ComponentesFase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comenzaremos a descubrir qué es un argumento, por qué es importante y qué partes lo forman. Esto nos ayudará a comunicarnos mejor y defender nuestras ideas.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Pregunta: "¿Alguna vez han tratado de convencer a alguien sobre algo? ¿Cómo lo hicieron? ¿Qué usaron para convencer?"</w:t>
      </w:r>
    </w:p>
    <w:p>
      <w:pPr>
        <w:numPr>
          <w:ilvl w:val="0"/>
          <w:numId w:val="4"/>
        </w:numPr>
      </w:pPr>
      <w:r>
        <w:rPr>
          <w:b w:val="1"/>
          <w:bCs w:val="1"/>
        </w:rPr>
        <w:t xml:space="preserve">Estudiantes:</w:t>
      </w:r>
      <w:r>
        <w:rPr/>
        <w:t xml:space="preserve"> Responden en plenaria compartiendo experiencias breves.</w:t>
      </w:r>
    </w:p>
    <w:p>
      <w:pPr/>
      <w:r>
        <w:rPr>
          <w:b w:val="1"/>
          <w:bCs w:val="1"/>
        </w:rPr>
        <w:t xml:space="preserve">Motivación y enganche:</w:t>
      </w:r>
    </w:p>
    <w:p>
      <w:pPr/>
      <w:r>
        <w:rPr>
          <w:b w:val="1"/>
          <w:bCs w:val="1"/>
        </w:rPr>
        <w:t xml:space="preserve">Docente:</w:t>
      </w:r>
      <w:r>
        <w:rPr/>
        <w:t xml:space="preserve"> Presenta un dato curioso: “¿Sabían que todas las decisiones que tomamos a diario, desde qué comer hasta qué película ver, implican argumentos que nos convencen?”</w:t>
      </w:r>
    </w:p>
    <w:p>
      <w:pPr/>
      <w:r>
        <w:rPr>
          <w:b w:val="1"/>
          <w:bCs w:val="1"/>
        </w:rPr>
        <w:t xml:space="preserve">Estudiantes:</w:t>
      </w:r>
      <w:r>
        <w:rPr/>
        <w:t xml:space="preserve"> Reflexionan y comentan ejemplos personales.</w:t>
      </w:r>
    </w:p>
    <w:p>
      <w:pPr/>
      <w:r>
        <w:rPr>
          <w:b w:val="1"/>
          <w:bCs w:val="1"/>
        </w:rPr>
        <w:t xml:space="preserve">Contextualización:</w:t>
      </w:r>
    </w:p>
    <w:p>
      <w:pPr/>
      <w:r>
        <w:rPr>
          <w:b w:val="1"/>
          <w:bCs w:val="1"/>
        </w:rPr>
        <w:t xml:space="preserve">Docente:</w:t>
      </w:r>
      <w:r>
        <w:rPr/>
        <w:t xml:space="preserve"> Conecta el tema con situaciones cotidianas como debates en redes sociales, discusiones con amigos o defensa de opiniones en clase.</w:t>
      </w:r>
    </w:p>
    <w:p>
      <w:pPr/>
      <w:r>
        <w:rPr>
          <w:b w:val="1"/>
          <w:bCs w:val="1"/>
        </w:rPr>
        <w:t xml:space="preserve">Estudiantes:</w:t>
      </w:r>
      <w:r>
        <w:rPr/>
        <w:t xml:space="preserve"> Reconocen la importancia del argumento en su vida diaria.</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Presenta con lenguaje sencillo y apoyos visuales los conceptos clave: argumento, tesis, razones y evidencias. Usa ejemplos claros y diversos (video animado + texto simple).</w:t>
      </w:r>
    </w:p>
    <w:p>
      <w:pPr/>
      <w:r>
        <w:rPr>
          <w:b w:val="1"/>
          <w:bCs w:val="1"/>
        </w:rPr>
        <w:t xml:space="preserve">Actividad 1: Descubre las partes de un argumento</w:t>
      </w:r>
    </w:p>
    <w:p>
      <w:pPr>
        <w:numPr>
          <w:ilvl w:val="0"/>
          <w:numId w:val="5"/>
        </w:numPr>
      </w:pPr>
      <w:r>
        <w:rPr>
          <w:b w:val="1"/>
          <w:bCs w:val="1"/>
        </w:rPr>
        <w:t xml:space="preserve">Objetivo:</w:t>
      </w:r>
      <w:r>
        <w:rPr/>
        <w:t xml:space="preserve"> Analizar los conceptos básicos del argumento.</w:t>
      </w:r>
    </w:p>
    <w:p>
      <w:pPr>
        <w:numPr>
          <w:ilvl w:val="0"/>
          <w:numId w:val="5"/>
        </w:numPr>
      </w:pPr>
      <w:r>
        <w:rPr>
          <w:b w:val="1"/>
          <w:bCs w:val="1"/>
        </w:rPr>
        <w:t xml:space="preserve">Instrucciones:</w:t>
      </w:r>
      <w:r>
        <w:rPr/>
        <w:t xml:space="preserve"> El docente reparte ejemplos impresos de textos argumentativos cortos. En parejas, los estudiantes subrayan la tesis, razones y evidencias.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Texto marcado y lista breve que identifique cada parte.</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Circula, pregunta “¿Por qué crees que esto es la tesis?”, “¿Qué evidencia usan para apoyar la idea?”</w:t>
      </w:r>
    </w:p>
    <w:p>
      <w:pPr/>
      <w:r>
        <w:rPr>
          <w:b w:val="1"/>
          <w:bCs w:val="1"/>
        </w:rPr>
        <w:t xml:space="preserve">Actividad 2: Construyendo un organizador gráfico</w:t>
      </w:r>
    </w:p>
    <w:p>
      <w:pPr>
        <w:numPr>
          <w:ilvl w:val="0"/>
          <w:numId w:val="6"/>
        </w:numPr>
      </w:pPr>
      <w:r>
        <w:rPr>
          <w:b w:val="1"/>
          <w:bCs w:val="1"/>
        </w:rPr>
        <w:t xml:space="preserve">Objetivo:</w:t>
      </w:r>
      <w:r>
        <w:rPr/>
        <w:t xml:space="preserve"> Analizar y organizar la estructura de un argumento.</w:t>
      </w:r>
    </w:p>
    <w:p>
      <w:pPr>
        <w:numPr>
          <w:ilvl w:val="0"/>
          <w:numId w:val="6"/>
        </w:numPr>
      </w:pPr>
      <w:r>
        <w:rPr>
          <w:b w:val="1"/>
          <w:bCs w:val="1"/>
        </w:rPr>
        <w:t xml:space="preserve">Instrucciones:</w:t>
      </w:r>
      <w:r>
        <w:rPr/>
        <w:t xml:space="preserve"> En grupos de 3-4, crean un mapa conceptual que muestre las partes del argumento usando los ejemplos vistos. Pueden usar papel o herramientas digitales.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Mapa conceptual o esquema gráfico.</w:t>
      </w:r>
    </w:p>
    <w:p>
      <w:pPr>
        <w:numPr>
          <w:ilvl w:val="0"/>
          <w:numId w:val="6"/>
        </w:numPr>
      </w:pPr>
      <w:r>
        <w:rPr>
          <w:b w:val="1"/>
          <w:bCs w:val="1"/>
        </w:rPr>
        <w:t xml:space="preserve">Tiempo:</w:t>
      </w:r>
      <w:r>
        <w:rPr/>
        <w:t xml:space="preserve"> 80 minutos.</w:t>
      </w:r>
    </w:p>
    <w:p>
      <w:pPr>
        <w:numPr>
          <w:ilvl w:val="0"/>
          <w:numId w:val="6"/>
        </w:numPr>
      </w:pPr>
      <w:r>
        <w:rPr>
          <w:b w:val="1"/>
          <w:bCs w:val="1"/>
        </w:rPr>
        <w:t xml:space="preserve">Rol docente:</w:t>
      </w:r>
      <w:r>
        <w:rPr/>
        <w:t xml:space="preserve"> Facilita materiales, motiva la participación, pregunta “¿Cómo se relacionan estas partes?”, “¿Qué pasa si falta una parte?”</w:t>
      </w:r>
    </w:p>
    <w:p>
      <w:pPr/>
      <w:r>
        <w:rPr>
          <w:b w:val="1"/>
          <w:bCs w:val="1"/>
        </w:rPr>
        <w:t xml:space="preserve">Actividad 3: Debate corto en plenaria</w:t>
      </w:r>
    </w:p>
    <w:p>
      <w:pPr>
        <w:numPr>
          <w:ilvl w:val="0"/>
          <w:numId w:val="7"/>
        </w:numPr>
      </w:pPr>
      <w:r>
        <w:rPr>
          <w:b w:val="1"/>
          <w:bCs w:val="1"/>
        </w:rPr>
        <w:t xml:space="preserve">Objetivo:</w:t>
      </w:r>
      <w:r>
        <w:rPr/>
        <w:t xml:space="preserve"> Reconocer la aplicación del argumento en la comunicación oral.</w:t>
      </w:r>
    </w:p>
    <w:p>
      <w:pPr>
        <w:numPr>
          <w:ilvl w:val="0"/>
          <w:numId w:val="7"/>
        </w:numPr>
      </w:pPr>
      <w:r>
        <w:rPr>
          <w:b w:val="1"/>
          <w:bCs w:val="1"/>
        </w:rPr>
        <w:t xml:space="preserve">Instrucciones:</w:t>
      </w:r>
      <w:r>
        <w:rPr/>
        <w:t xml:space="preserve"> Se propone una afirmación sencilla (ej: “El uso de celulares en clase debería estar permitido”). Estudiantes voluntarios expresan su postura con al menos una razón.</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registro en pizarras de razones dadas.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Modera, destaca buenos argumentos, pregunta “¿Qué razones apoyan esta idea?”, “¿Qué más podría ayudar a convencer?”</w:t>
      </w:r>
    </w:p>
    <w:p>
      <w:pPr/>
      <w:r>
        <w:rPr>
          <w:b w:val="1"/>
          <w:bCs w:val="1"/>
        </w:rPr>
        <w:t xml:space="preserve">Diferenciación</w:t>
      </w:r>
    </w:p>
    <w:p>
      <w:pPr>
        <w:numPr>
          <w:ilvl w:val="0"/>
          <w:numId w:val="8"/>
        </w:numPr>
      </w:pPr>
      <w:r>
        <w:rPr>
          <w:b w:val="1"/>
          <w:bCs w:val="1"/>
        </w:rPr>
        <w:t xml:space="preserve">Para quienes terminan antes:</w:t>
      </w:r>
      <w:r>
        <w:rPr/>
        <w:t xml:space="preserve"> Proponer que elaboren una lista adicional de conectores argumentativos para usar en escritura.</w:t>
      </w:r>
    </w:p>
    <w:p>
      <w:pPr>
        <w:numPr>
          <w:ilvl w:val="0"/>
          <w:numId w:val="8"/>
        </w:numPr>
      </w:pPr>
      <w:r>
        <w:rPr>
          <w:b w:val="1"/>
          <w:bCs w:val="1"/>
        </w:rPr>
        <w:t xml:space="preserve">Para quienes necesitan más apoyo:</w:t>
      </w:r>
      <w:r>
        <w:rPr/>
        <w:t xml:space="preserve"> Ofrecer ejemplos guiados y acompañamiento uno a uno para identificar partes en textos más sencillos.</w:t>
      </w:r>
    </w:p>
    <w:p>
      <w:pPr/>
      <w:r>
        <w:rPr>
          <w:b w:val="1"/>
          <w:bCs w:val="1"/>
        </w:rPr>
        <w:t xml:space="preserve">Transición</w:t>
      </w:r>
    </w:p>
    <w:p>
      <w:pPr/>
      <w:r>
        <w:rPr>
          <w:b w:val="1"/>
          <w:bCs w:val="1"/>
        </w:rPr>
        <w:t xml:space="preserve">Docente:</w:t>
      </w:r>
      <w:r>
        <w:rPr/>
        <w:t xml:space="preserve"> Resume lo aprendido y anticipa que en la próxima sesión aprenderán a evaluar argumentos usando rúbricas para mejorar su escritura.</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cada estudiante escriba en su cuaderno 3 ideas clave sobre el argumento y sus partes.</w:t>
      </w:r>
    </w:p>
    <w:p>
      <w:pPr/>
      <w:r>
        <w:rPr>
          <w:b w:val="1"/>
          <w:bCs w:val="1"/>
        </w:rPr>
        <w:t xml:space="preserve">Reflexión metacognitiva:</w:t>
      </w:r>
    </w:p>
    <w:p>
      <w:pPr>
        <w:numPr>
          <w:ilvl w:val="0"/>
          <w:numId w:val="9"/>
        </w:numPr>
      </w:pPr>
      <w:r>
        <w:rPr/>
        <w:t xml:space="preserve">¿Qué parte del argumento me parece más importante y por qué?</w:t>
      </w:r>
    </w:p>
    <w:p>
      <w:pPr>
        <w:numPr>
          <w:ilvl w:val="0"/>
          <w:numId w:val="9"/>
        </w:numPr>
      </w:pPr>
      <w:r>
        <w:rPr/>
        <w:t xml:space="preserve">¿Cómo puedo usar lo que aprendí hoy para expresar mejor mis ideas?</w:t>
      </w:r>
    </w:p>
    <w:p>
      <w:pPr/>
      <w:r>
        <w:rPr>
          <w:b w:val="1"/>
          <w:bCs w:val="1"/>
        </w:rPr>
        <w:t xml:space="preserve">Retroalimentación:</w:t>
      </w:r>
    </w:p>
    <w:p>
      <w:pPr/>
      <w:r>
        <w:rPr>
          <w:b w:val="1"/>
          <w:bCs w:val="1"/>
        </w:rPr>
        <w:t xml:space="preserve">Docente:</w:t>
      </w:r>
      <w:r>
        <w:rPr/>
        <w:t xml:space="preserve"> Revisa respuestas, comenta aciertos y ofrece sugerencias generales para mejorar la comprensión.</w:t>
      </w:r>
    </w:p>
    <w:p>
      <w:pPr/>
      <w:r>
        <w:rPr>
          <w:b w:val="1"/>
          <w:bCs w:val="1"/>
        </w:rPr>
        <w:t xml:space="preserve">Transferencia:</w:t>
      </w:r>
    </w:p>
    <w:p>
      <w:pPr/>
      <w:r>
        <w:rPr>
          <w:b w:val="1"/>
          <w:bCs w:val="1"/>
        </w:rPr>
        <w:t xml:space="preserve">Docente:</w:t>
      </w:r>
      <w:r>
        <w:rPr/>
        <w:t xml:space="preserve"> Explica que en la próxima sesión aplicarán lo visto para evaluar la calidad de argumentos y comenzar a escribir los propios.</w:t>
      </w:r>
    </w:p>
    <w:p>
      <w:pPr/>
      <w:r>
        <w:rPr/>
        <w:t xml:space="preserve">Sesión 2: Evaluando Argumentos con RúbricasFase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aprenderemos a identificar qué hace que un argumento sea fuerte o débil usando herramientas especiales llamadas rúbricas.</w:t>
      </w:r>
    </w:p>
    <w:p>
      <w:pPr/>
      <w:r>
        <w:rPr>
          <w:b w:val="1"/>
          <w:bCs w:val="1"/>
        </w:rPr>
        <w:t xml:space="preserve">Activación de conocimientos previos:</w:t>
      </w:r>
    </w:p>
    <w:p>
      <w:pPr>
        <w:numPr>
          <w:ilvl w:val="0"/>
          <w:numId w:val="10"/>
        </w:numPr>
      </w:pPr>
      <w:r>
        <w:rPr>
          <w:b w:val="1"/>
          <w:bCs w:val="1"/>
        </w:rPr>
        <w:t xml:space="preserve">Docente:</w:t>
      </w:r>
      <w:r>
        <w:rPr/>
        <w:t xml:space="preserve"> Pregunta: “¿Recuerdan las partes del argumento que vimos la sesión pasada? ¿Por qué creen que algunos argumentos son más convincentes que otros?”</w:t>
      </w:r>
    </w:p>
    <w:p>
      <w:pPr>
        <w:numPr>
          <w:ilvl w:val="0"/>
          <w:numId w:val="10"/>
        </w:numPr>
      </w:pPr>
      <w:r>
        <w:rPr>
          <w:b w:val="1"/>
          <w:bCs w:val="1"/>
        </w:rPr>
        <w:t xml:space="preserve">Estudiantes:</w:t>
      </w:r>
      <w:r>
        <w:rPr/>
        <w:t xml:space="preserve"> Responden en parejas y comparten sus ideas en plenaria.</w:t>
      </w:r>
    </w:p>
    <w:p>
      <w:pPr/>
      <w:r>
        <w:rPr>
          <w:b w:val="1"/>
          <w:bCs w:val="1"/>
        </w:rPr>
        <w:t xml:space="preserve">Motivación y enganche:</w:t>
      </w:r>
    </w:p>
    <w:p>
      <w:pPr/>
      <w:r>
        <w:rPr>
          <w:b w:val="1"/>
          <w:bCs w:val="1"/>
        </w:rPr>
        <w:t xml:space="preserve">Docente:</w:t>
      </w:r>
      <w:r>
        <w:rPr/>
        <w:t xml:space="preserve"> Muestra dos argumentos breves opuestos sobre un tema de interés (ejemplo: “¿Deberían los adolescentes tener horario para usar videojuegos?”) y pregunta cuál les parece más fuerte y por qué.</w:t>
      </w:r>
    </w:p>
    <w:p>
      <w:pPr/>
      <w:r>
        <w:rPr>
          <w:b w:val="1"/>
          <w:bCs w:val="1"/>
        </w:rPr>
        <w:t xml:space="preserve">Contextualización:</w:t>
      </w:r>
    </w:p>
    <w:p>
      <w:pPr/>
      <w:r>
        <w:rPr>
          <w:b w:val="1"/>
          <w:bCs w:val="1"/>
        </w:rPr>
        <w:t xml:space="preserve">Docente:</w:t>
      </w:r>
      <w:r>
        <w:rPr/>
        <w:t xml:space="preserve"> Conecta la evaluación con decisiones que toman a diario, como elegir qué película ver o qué deporte practicar.</w:t>
      </w:r>
    </w:p>
    <w:p>
      <w:pPr/>
      <w:r>
        <w:rPr/>
        <w:t xml:space="preserve">Fase de Desarrollo</w:t>
      </w:r>
    </w:p>
    <w:p>
      <w:pPr/>
      <w:r>
        <w:rPr>
          <w:b w:val="1"/>
          <w:bCs w:val="1"/>
        </w:rPr>
        <w:t xml:space="preserve">Tiempo estimado:</w:t>
      </w:r>
    </w:p>
    <w:p>
      <w:pPr/>
      <w:r>
        <w:rPr/>
        <w:t xml:space="preserve">205 minutos</w:t>
      </w:r>
    </w:p>
    <w:p>
      <w:pPr/>
      <w:r>
        <w:rPr>
          <w:b w:val="1"/>
          <w:bCs w:val="1"/>
        </w:rPr>
        <w:t xml:space="preserve">Presentación del contenido:</w:t>
      </w:r>
    </w:p>
    <w:p>
      <w:pPr/>
      <w:r>
        <w:rPr>
          <w:b w:val="1"/>
          <w:bCs w:val="1"/>
        </w:rPr>
        <w:t xml:space="preserve">Docente:</w:t>
      </w:r>
      <w:r>
        <w:rPr/>
        <w:t xml:space="preserve"> Explica qué es una rúbrica, sus criterios y niveles de desempeño. Usa ejemplos sencillos y visuales.</w:t>
      </w:r>
    </w:p>
    <w:p>
      <w:pPr/>
      <w:r>
        <w:rPr>
          <w:b w:val="1"/>
          <w:bCs w:val="1"/>
        </w:rPr>
        <w:t xml:space="preserve">Actividad 1: Explorando una rúbrica de argumento</w:t>
      </w:r>
    </w:p>
    <w:p>
      <w:pPr>
        <w:numPr>
          <w:ilvl w:val="0"/>
          <w:numId w:val="11"/>
        </w:numPr>
      </w:pPr>
      <w:r>
        <w:rPr>
          <w:b w:val="1"/>
          <w:bCs w:val="1"/>
        </w:rPr>
        <w:t xml:space="preserve">Objetivo:</w:t>
      </w:r>
      <w:r>
        <w:rPr/>
        <w:t xml:space="preserve"> Evaluar argumentos escritos mediante rúbricas.</w:t>
      </w:r>
    </w:p>
    <w:p>
      <w:pPr>
        <w:numPr>
          <w:ilvl w:val="0"/>
          <w:numId w:val="11"/>
        </w:numPr>
      </w:pPr>
      <w:r>
        <w:rPr>
          <w:b w:val="1"/>
          <w:bCs w:val="1"/>
        </w:rPr>
        <w:t xml:space="preserve">Instrucciones:</w:t>
      </w:r>
      <w:r>
        <w:rPr/>
        <w:t xml:space="preserve"> En parejas, analizan una rúbrica impresa y varios ejemplos de textos argumentativos para calificar cada texto según la rúbrica.</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Tabla con calificaciones y justificaciones.</w:t>
      </w:r>
    </w:p>
    <w:p>
      <w:pPr>
        <w:numPr>
          <w:ilvl w:val="0"/>
          <w:numId w:val="11"/>
        </w:numPr>
      </w:pPr>
      <w:r>
        <w:rPr>
          <w:b w:val="1"/>
          <w:bCs w:val="1"/>
        </w:rPr>
        <w:t xml:space="preserve">Tiempo:</w:t>
      </w:r>
      <w:r>
        <w:rPr/>
        <w:t xml:space="preserve"> 90 minutos.</w:t>
      </w:r>
    </w:p>
    <w:p>
      <w:pPr>
        <w:numPr>
          <w:ilvl w:val="0"/>
          <w:numId w:val="11"/>
        </w:numPr>
      </w:pPr>
      <w:r>
        <w:rPr>
          <w:b w:val="1"/>
          <w:bCs w:val="1"/>
        </w:rPr>
        <w:t xml:space="preserve">Rol docente:</w:t>
      </w:r>
      <w:r>
        <w:rPr/>
        <w:t xml:space="preserve"> Apoya dudas, pregunta “¿Por qué le diste esta puntuación?”, “¿Qué evidencia encontraste en el texto para justificarla?”</w:t>
      </w:r>
    </w:p>
    <w:p>
      <w:pPr/>
      <w:r>
        <w:rPr>
          <w:b w:val="1"/>
          <w:bCs w:val="1"/>
        </w:rPr>
        <w:t xml:space="preserve">Actividad 2: Debate con evaluación en tiempo real</w:t>
      </w:r>
    </w:p>
    <w:p>
      <w:pPr>
        <w:numPr>
          <w:ilvl w:val="0"/>
          <w:numId w:val="12"/>
        </w:numPr>
      </w:pPr>
      <w:r>
        <w:rPr>
          <w:b w:val="1"/>
          <w:bCs w:val="1"/>
        </w:rPr>
        <w:t xml:space="preserve">Objetivo:</w:t>
      </w:r>
      <w:r>
        <w:rPr/>
        <w:t xml:space="preserve"> Aplicar la rúbrica para evaluar argumentos orales.</w:t>
      </w:r>
    </w:p>
    <w:p>
      <w:pPr>
        <w:numPr>
          <w:ilvl w:val="0"/>
          <w:numId w:val="12"/>
        </w:numPr>
      </w:pPr>
      <w:r>
        <w:rPr>
          <w:b w:val="1"/>
          <w:bCs w:val="1"/>
        </w:rPr>
        <w:t xml:space="preserve">Instrucciones:</w:t>
      </w:r>
      <w:r>
        <w:rPr/>
        <w:t xml:space="preserve"> Se forman grupos de 4; dos estudiantes debaten sobre un tema asignado mientras los otros dos usan la rúbrica para evaluar. Luego rotan roles.</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Rúbricas llenadas y retroalimentación oral entre pares.</w:t>
      </w:r>
    </w:p>
    <w:p>
      <w:pPr>
        <w:numPr>
          <w:ilvl w:val="0"/>
          <w:numId w:val="12"/>
        </w:numPr>
      </w:pPr>
      <w:r>
        <w:rPr>
          <w:b w:val="1"/>
          <w:bCs w:val="1"/>
        </w:rPr>
        <w:t xml:space="preserve">Tiempo:</w:t>
      </w:r>
      <w:r>
        <w:rPr/>
        <w:t xml:space="preserve"> 80 minutos.</w:t>
      </w:r>
    </w:p>
    <w:p>
      <w:pPr>
        <w:numPr>
          <w:ilvl w:val="0"/>
          <w:numId w:val="12"/>
        </w:numPr>
      </w:pPr>
      <w:r>
        <w:rPr>
          <w:b w:val="1"/>
          <w:bCs w:val="1"/>
        </w:rPr>
        <w:t xml:space="preserve">Rol docente:</w:t>
      </w:r>
      <w:r>
        <w:rPr/>
        <w:t xml:space="preserve"> Supervisa, guía la evaluación y fomenta la retroalimentación respetuosa.</w:t>
      </w:r>
    </w:p>
    <w:p>
      <w:pPr/>
      <w:r>
        <w:rPr>
          <w:b w:val="1"/>
          <w:bCs w:val="1"/>
        </w:rPr>
        <w:t xml:space="preserve">Actividad 3: Reflexión escrita sobre evaluación</w:t>
      </w:r>
    </w:p>
    <w:p>
      <w:pPr>
        <w:numPr>
          <w:ilvl w:val="0"/>
          <w:numId w:val="13"/>
        </w:numPr>
      </w:pPr>
      <w:r>
        <w:rPr>
          <w:b w:val="1"/>
          <w:bCs w:val="1"/>
        </w:rPr>
        <w:t xml:space="preserve">Objetivo:</w:t>
      </w:r>
      <w:r>
        <w:rPr/>
        <w:t xml:space="preserve"> Reflexionar sobre la calidad de un argumento y la utilidad de la rúbrica.</w:t>
      </w:r>
    </w:p>
    <w:p>
      <w:pPr>
        <w:numPr>
          <w:ilvl w:val="0"/>
          <w:numId w:val="13"/>
        </w:numPr>
      </w:pPr>
      <w:r>
        <w:rPr>
          <w:b w:val="1"/>
          <w:bCs w:val="1"/>
        </w:rPr>
        <w:t xml:space="preserve">Instrucciones:</w:t>
      </w:r>
      <w:r>
        <w:rPr/>
        <w:t xml:space="preserve"> Individualmente, escriben un párrafo explicando qué aprendieron al evaluar y cómo pueden mejorar sus argumentos.</w:t>
      </w:r>
    </w:p>
    <w:p>
      <w:pPr>
        <w:numPr>
          <w:ilvl w:val="0"/>
          <w:numId w:val="13"/>
        </w:numPr>
      </w:pPr>
      <w:r>
        <w:rPr>
          <w:b w:val="1"/>
          <w:bCs w:val="1"/>
        </w:rPr>
        <w:t xml:space="preserve">Organización:</w:t>
      </w:r>
      <w:r>
        <w:rPr/>
        <w:t xml:space="preserve"> Individual.</w:t>
      </w:r>
    </w:p>
    <w:p>
      <w:pPr>
        <w:numPr>
          <w:ilvl w:val="0"/>
          <w:numId w:val="13"/>
        </w:numPr>
      </w:pPr>
      <w:r>
        <w:rPr>
          <w:b w:val="1"/>
          <w:bCs w:val="1"/>
        </w:rPr>
        <w:t xml:space="preserve">Producto:</w:t>
      </w:r>
      <w:r>
        <w:rPr/>
        <w:t xml:space="preserve"> Párrafo escrito.</w:t>
      </w:r>
    </w:p>
    <w:p>
      <w:pPr>
        <w:numPr>
          <w:ilvl w:val="0"/>
          <w:numId w:val="13"/>
        </w:numPr>
      </w:pPr>
      <w:r>
        <w:rPr>
          <w:b w:val="1"/>
          <w:bCs w:val="1"/>
        </w:rPr>
        <w:t xml:space="preserve">Tiempo:</w:t>
      </w:r>
      <w:r>
        <w:rPr/>
        <w:t xml:space="preserve"> 35 minutos.</w:t>
      </w:r>
    </w:p>
    <w:p>
      <w:pPr>
        <w:numPr>
          <w:ilvl w:val="0"/>
          <w:numId w:val="13"/>
        </w:numPr>
      </w:pPr>
      <w:r>
        <w:rPr>
          <w:b w:val="1"/>
          <w:bCs w:val="1"/>
        </w:rPr>
        <w:t xml:space="preserve">Rol docente:</w:t>
      </w:r>
      <w:r>
        <w:rPr/>
        <w:t xml:space="preserve"> Lee algunos ejemplos, da retroalimentación escrita y oral.</w:t>
      </w:r>
    </w:p>
    <w:p>
      <w:pPr/>
      <w:r>
        <w:rPr>
          <w:b w:val="1"/>
          <w:bCs w:val="1"/>
        </w:rPr>
        <w:t xml:space="preserve">Diferenciación</w:t>
      </w:r>
    </w:p>
    <w:p>
      <w:pPr>
        <w:numPr>
          <w:ilvl w:val="0"/>
          <w:numId w:val="14"/>
        </w:numPr>
      </w:pPr>
      <w:r>
        <w:rPr>
          <w:b w:val="1"/>
          <w:bCs w:val="1"/>
        </w:rPr>
        <w:t xml:space="preserve">Para quienes terminan antes:</w:t>
      </w:r>
      <w:r>
        <w:rPr/>
        <w:t xml:space="preserve"> Crear su propia rúbrica para evaluar argumentos.</w:t>
      </w:r>
    </w:p>
    <w:p>
      <w:pPr>
        <w:numPr>
          <w:ilvl w:val="0"/>
          <w:numId w:val="14"/>
        </w:numPr>
      </w:pPr>
      <w:r>
        <w:rPr>
          <w:b w:val="1"/>
          <w:bCs w:val="1"/>
        </w:rPr>
        <w:t xml:space="preserve">Para quienes necesitan más apoyo:</w:t>
      </w:r>
      <w:r>
        <w:rPr/>
        <w:t xml:space="preserve"> Uso de rúbrica simplificada y apoyo individual para entender criterios.</w:t>
      </w:r>
    </w:p>
    <w:p>
      <w:pPr/>
      <w:r>
        <w:rPr>
          <w:b w:val="1"/>
          <w:bCs w:val="1"/>
        </w:rPr>
        <w:t xml:space="preserve">Transición</w:t>
      </w:r>
    </w:p>
    <w:p>
      <w:pPr/>
      <w:r>
        <w:rPr>
          <w:b w:val="1"/>
          <w:bCs w:val="1"/>
        </w:rPr>
        <w:t xml:space="preserve">Docente:</w:t>
      </w:r>
      <w:r>
        <w:rPr/>
        <w:t xml:space="preserve"> Resume que la próxima sesión escribirán sus propios argumentos aplicando lo aprendido.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cada estudiante comparta una cosa que aprendió sobre la evaluación de argumentos.</w:t>
      </w:r>
    </w:p>
    <w:p>
      <w:pPr/>
      <w:r>
        <w:rPr>
          <w:b w:val="1"/>
          <w:bCs w:val="1"/>
        </w:rPr>
        <w:t xml:space="preserve">Reflexión metacognitiva:</w:t>
      </w:r>
    </w:p>
    <w:p>
      <w:pPr>
        <w:numPr>
          <w:ilvl w:val="0"/>
          <w:numId w:val="15"/>
        </w:numPr>
      </w:pPr>
      <w:r>
        <w:rPr/>
        <w:t xml:space="preserve">¿Cómo me ayudó la rúbrica a entender mejor un argumento?</w:t>
      </w:r>
    </w:p>
    <w:p>
      <w:pPr>
        <w:numPr>
          <w:ilvl w:val="0"/>
          <w:numId w:val="15"/>
        </w:numPr>
      </w:pPr>
      <w:r>
        <w:rPr/>
        <w:t xml:space="preserve">¿Qué puedo mejorar en mi forma de argumentar?</w:t>
      </w:r>
    </w:p>
    <w:p>
      <w:pPr/>
      <w:r>
        <w:rPr>
          <w:b w:val="1"/>
          <w:bCs w:val="1"/>
        </w:rPr>
        <w:t xml:space="preserve">Retroalimentación:</w:t>
      </w:r>
    </w:p>
    <w:p>
      <w:pPr/>
      <w:r>
        <w:rPr>
          <w:b w:val="1"/>
          <w:bCs w:val="1"/>
        </w:rPr>
        <w:t xml:space="preserve">Docente:</w:t>
      </w:r>
      <w:r>
        <w:rPr/>
        <w:t xml:space="preserve"> Da comentarios positivos y recomendaciones para mejorar.</w:t>
      </w:r>
    </w:p>
    <w:p>
      <w:pPr/>
      <w:r>
        <w:rPr>
          <w:b w:val="1"/>
          <w:bCs w:val="1"/>
        </w:rPr>
        <w:t xml:space="preserve">Transferencia:</w:t>
      </w:r>
    </w:p>
    <w:p>
      <w:pPr/>
      <w:r>
        <w:rPr>
          <w:b w:val="1"/>
          <w:bCs w:val="1"/>
        </w:rPr>
        <w:t xml:space="preserve">Docente:</w:t>
      </w:r>
      <w:r>
        <w:rPr/>
        <w:t xml:space="preserve"> Anima a preparar ideas para escribir un argumento en la próxima sesión.</w:t>
      </w:r>
    </w:p>
    <w:p>
      <w:pPr/>
      <w:r>
        <w:rPr/>
        <w:t xml:space="preserve">Sesión 3: Redacción de Argumentos PropiosFase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aplicaremos lo aprendido para diseñar y escribir nuestros propios argumentos.</w:t>
      </w:r>
    </w:p>
    <w:p>
      <w:pPr/>
      <w:r>
        <w:rPr>
          <w:b w:val="1"/>
          <w:bCs w:val="1"/>
        </w:rPr>
        <w:t xml:space="preserve">Activación de conocimientos previos:</w:t>
      </w:r>
    </w:p>
    <w:p>
      <w:pPr>
        <w:numPr>
          <w:ilvl w:val="0"/>
          <w:numId w:val="16"/>
        </w:numPr>
      </w:pPr>
      <w:r>
        <w:rPr>
          <w:b w:val="1"/>
          <w:bCs w:val="1"/>
        </w:rPr>
        <w:t xml:space="preserve">Docente:</w:t>
      </w:r>
      <w:r>
        <w:rPr/>
        <w:t xml:space="preserve"> Pregunta: “¿Qué tema les gustaría defender o explicar con un argumento?”</w:t>
      </w:r>
    </w:p>
    <w:p>
      <w:pPr>
        <w:numPr>
          <w:ilvl w:val="0"/>
          <w:numId w:val="16"/>
        </w:numPr>
      </w:pPr>
      <w:r>
        <w:rPr>
          <w:b w:val="1"/>
          <w:bCs w:val="1"/>
        </w:rPr>
        <w:t xml:space="preserve">Estudiantes:</w:t>
      </w:r>
      <w:r>
        <w:rPr/>
        <w:t xml:space="preserve"> Proponen temas y los comparten en grupo.</w:t>
      </w:r>
    </w:p>
    <w:p>
      <w:pPr/>
      <w:r>
        <w:rPr>
          <w:b w:val="1"/>
          <w:bCs w:val="1"/>
        </w:rPr>
        <w:t xml:space="preserve">Motivación y enganche:</w:t>
      </w:r>
    </w:p>
    <w:p>
      <w:pPr/>
      <w:r>
        <w:rPr>
          <w:b w:val="1"/>
          <w:bCs w:val="1"/>
        </w:rPr>
        <w:t xml:space="preserve">Docente:</w:t>
      </w:r>
      <w:r>
        <w:rPr/>
        <w:t xml:space="preserve"> Presenta un ejemplo breve y atractivo de argumento bien escrito para inspirar.</w:t>
      </w:r>
    </w:p>
    <w:p>
      <w:pPr/>
      <w:r>
        <w:rPr>
          <w:b w:val="1"/>
          <w:bCs w:val="1"/>
        </w:rPr>
        <w:t xml:space="preserve">Contextualización:</w:t>
      </w:r>
    </w:p>
    <w:p>
      <w:pPr/>
      <w:r>
        <w:rPr>
          <w:b w:val="1"/>
          <w:bCs w:val="1"/>
        </w:rPr>
        <w:t xml:space="preserve">Docente:</w:t>
      </w:r>
      <w:r>
        <w:rPr/>
        <w:t xml:space="preserve"> Destaca la utilidad de escribir argumentos claros para convencer en debates, exámenes o redes sociales.</w:t>
      </w:r>
    </w:p>
    <w:p>
      <w:pPr/>
      <w:r>
        <w:rPr/>
        <w:t xml:space="preserve">Fase de Desarrollo</w:t>
      </w:r>
    </w:p>
    <w:p>
      <w:pPr/>
      <w:r>
        <w:rPr>
          <w:b w:val="1"/>
          <w:bCs w:val="1"/>
        </w:rPr>
        <w:t xml:space="preserve">Tiempo estimado:</w:t>
      </w:r>
    </w:p>
    <w:p>
      <w:pPr/>
      <w:r>
        <w:rPr/>
        <w:t xml:space="preserve">205 minutos</w:t>
      </w:r>
    </w:p>
    <w:p>
      <w:pPr/>
      <w:r>
        <w:rPr>
          <w:b w:val="1"/>
          <w:bCs w:val="1"/>
        </w:rPr>
        <w:t xml:space="preserve">Presentación del contenido:</w:t>
      </w:r>
    </w:p>
    <w:p>
      <w:pPr/>
      <w:r>
        <w:rPr>
          <w:b w:val="1"/>
          <w:bCs w:val="1"/>
        </w:rPr>
        <w:t xml:space="preserve">Docente:</w:t>
      </w:r>
      <w:r>
        <w:rPr/>
        <w:t xml:space="preserve"> Revisa la estructura del argumento y cómo organizar ideas antes de escribir usando organizadores gráficos.</w:t>
      </w:r>
    </w:p>
    <w:p>
      <w:pPr/>
      <w:r>
        <w:rPr>
          <w:b w:val="1"/>
          <w:bCs w:val="1"/>
        </w:rPr>
        <w:t xml:space="preserve">Actividad 1: Planeación del argumento</w:t>
      </w:r>
    </w:p>
    <w:p>
      <w:pPr>
        <w:numPr>
          <w:ilvl w:val="0"/>
          <w:numId w:val="17"/>
        </w:numPr>
      </w:pPr>
      <w:r>
        <w:rPr>
          <w:b w:val="1"/>
          <w:bCs w:val="1"/>
        </w:rPr>
        <w:t xml:space="preserve">Objetivo:</w:t>
      </w:r>
      <w:r>
        <w:rPr/>
        <w:t xml:space="preserve"> Diseñar un argumento claro y coherente.</w:t>
      </w:r>
    </w:p>
    <w:p>
      <w:pPr>
        <w:numPr>
          <w:ilvl w:val="0"/>
          <w:numId w:val="17"/>
        </w:numPr>
      </w:pPr>
      <w:r>
        <w:rPr>
          <w:b w:val="1"/>
          <w:bCs w:val="1"/>
        </w:rPr>
        <w:t xml:space="preserve">Instrucciones:</w:t>
      </w:r>
      <w:r>
        <w:rPr/>
        <w:t xml:space="preserve"> Individualmente, eligen un tema y usan una plantilla para organizar tesis, razones y evidencias.</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Plantilla completada.</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Apoya consultas, sugiere mejoras y verifica comprensión.</w:t>
      </w:r>
    </w:p>
    <w:p>
      <w:pPr/>
      <w:r>
        <w:rPr>
          <w:b w:val="1"/>
          <w:bCs w:val="1"/>
        </w:rPr>
        <w:t xml:space="preserve">Actividad 2: Redacción del argumento</w:t>
      </w:r>
    </w:p>
    <w:p>
      <w:pPr>
        <w:numPr>
          <w:ilvl w:val="0"/>
          <w:numId w:val="18"/>
        </w:numPr>
      </w:pPr>
      <w:r>
        <w:rPr>
          <w:b w:val="1"/>
          <w:bCs w:val="1"/>
        </w:rPr>
        <w:t xml:space="preserve">Objetivo:</w:t>
      </w:r>
      <w:r>
        <w:rPr/>
        <w:t xml:space="preserve"> Redactar un texto argumentativo usando la planificación previa.</w:t>
      </w:r>
    </w:p>
    <w:p>
      <w:pPr>
        <w:numPr>
          <w:ilvl w:val="0"/>
          <w:numId w:val="18"/>
        </w:numPr>
      </w:pPr>
      <w:r>
        <w:rPr>
          <w:b w:val="1"/>
          <w:bCs w:val="1"/>
        </w:rPr>
        <w:t xml:space="preserve">Instrucciones:</w:t>
      </w:r>
      <w:r>
        <w:rPr/>
        <w:t xml:space="preserve"> En computadoras o cuadernos, redactan su argumento siguiendo la estructura aprendida.</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Texto argumentativo escrito.</w:t>
      </w:r>
    </w:p>
    <w:p>
      <w:pPr>
        <w:numPr>
          <w:ilvl w:val="0"/>
          <w:numId w:val="18"/>
        </w:numPr>
      </w:pPr>
      <w:r>
        <w:rPr>
          <w:b w:val="1"/>
          <w:bCs w:val="1"/>
        </w:rPr>
        <w:t xml:space="preserve">Tiempo:</w:t>
      </w:r>
      <w:r>
        <w:rPr/>
        <w:t xml:space="preserve"> 100 minutos.</w:t>
      </w:r>
    </w:p>
    <w:p>
      <w:pPr>
        <w:numPr>
          <w:ilvl w:val="0"/>
          <w:numId w:val="18"/>
        </w:numPr>
      </w:pPr>
      <w:r>
        <w:rPr>
          <w:b w:val="1"/>
          <w:bCs w:val="1"/>
        </w:rPr>
        <w:t xml:space="preserve">Rol docente:</w:t>
      </w:r>
      <w:r>
        <w:rPr/>
        <w:t xml:space="preserve"> Revisa avances, ofrece retroalimentación individual y motiva a revisar errores comunes.</w:t>
      </w:r>
    </w:p>
    <w:p>
      <w:pPr/>
      <w:r>
        <w:rPr>
          <w:b w:val="1"/>
          <w:bCs w:val="1"/>
        </w:rPr>
        <w:t xml:space="preserve">Actividad 3: Compartir y comentar</w:t>
      </w:r>
    </w:p>
    <w:p>
      <w:pPr>
        <w:numPr>
          <w:ilvl w:val="0"/>
          <w:numId w:val="19"/>
        </w:numPr>
      </w:pPr>
      <w:r>
        <w:rPr>
          <w:b w:val="1"/>
          <w:bCs w:val="1"/>
        </w:rPr>
        <w:t xml:space="preserve">Objetivo:</w:t>
      </w:r>
      <w:r>
        <w:rPr/>
        <w:t xml:space="preserve"> Aplicar coevaluación para mejorar textos.</w:t>
      </w:r>
    </w:p>
    <w:p>
      <w:pPr>
        <w:numPr>
          <w:ilvl w:val="0"/>
          <w:numId w:val="19"/>
        </w:numPr>
      </w:pPr>
      <w:r>
        <w:rPr>
          <w:b w:val="1"/>
          <w:bCs w:val="1"/>
        </w:rPr>
        <w:t xml:space="preserve">Instrucciones:</w:t>
      </w:r>
      <w:r>
        <w:rPr/>
        <w:t xml:space="preserve"> En parejas, leen el texto del compañero y usan una rúbrica simplificada para dar retroalimentación.</w:t>
      </w:r>
    </w:p>
    <w:p>
      <w:pPr>
        <w:numPr>
          <w:ilvl w:val="0"/>
          <w:numId w:val="19"/>
        </w:numPr>
      </w:pPr>
      <w:r>
        <w:rPr>
          <w:b w:val="1"/>
          <w:bCs w:val="1"/>
        </w:rPr>
        <w:t xml:space="preserve">Organización:</w:t>
      </w:r>
      <w:r>
        <w:rPr/>
        <w:t xml:space="preserve"> Parejas.</w:t>
      </w:r>
    </w:p>
    <w:p>
      <w:pPr>
        <w:numPr>
          <w:ilvl w:val="0"/>
          <w:numId w:val="19"/>
        </w:numPr>
      </w:pPr>
      <w:r>
        <w:rPr>
          <w:b w:val="1"/>
          <w:bCs w:val="1"/>
        </w:rPr>
        <w:t xml:space="preserve">Producto:</w:t>
      </w:r>
      <w:r>
        <w:rPr/>
        <w:t xml:space="preserve"> Rúbrica completada y comentarios orales.</w:t>
      </w:r>
    </w:p>
    <w:p>
      <w:pPr>
        <w:numPr>
          <w:ilvl w:val="0"/>
          <w:numId w:val="19"/>
        </w:numPr>
      </w:pPr>
      <w:r>
        <w:rPr>
          <w:b w:val="1"/>
          <w:bCs w:val="1"/>
        </w:rPr>
        <w:t xml:space="preserve">Tiempo:</w:t>
      </w:r>
      <w:r>
        <w:rPr/>
        <w:t xml:space="preserve"> 45 minutos.</w:t>
      </w:r>
    </w:p>
    <w:p>
      <w:pPr>
        <w:numPr>
          <w:ilvl w:val="0"/>
          <w:numId w:val="19"/>
        </w:numPr>
      </w:pPr>
      <w:r>
        <w:rPr>
          <w:b w:val="1"/>
          <w:bCs w:val="1"/>
        </w:rPr>
        <w:t xml:space="preserve">Rol docente:</w:t>
      </w:r>
      <w:r>
        <w:rPr/>
        <w:t xml:space="preserve"> Supervisa, corrige malentendidos y fomenta críticas constructivas.</w:t>
      </w:r>
    </w:p>
    <w:p>
      <w:pPr/>
      <w:r>
        <w:rPr>
          <w:b w:val="1"/>
          <w:bCs w:val="1"/>
        </w:rPr>
        <w:t xml:space="preserve">Diferenciación</w:t>
      </w:r>
    </w:p>
    <w:p>
      <w:pPr>
        <w:numPr>
          <w:ilvl w:val="0"/>
          <w:numId w:val="20"/>
        </w:numPr>
      </w:pPr>
      <w:r>
        <w:rPr>
          <w:b w:val="1"/>
          <w:bCs w:val="1"/>
        </w:rPr>
        <w:t xml:space="preserve">Para quienes terminan antes:</w:t>
      </w:r>
      <w:r>
        <w:rPr/>
        <w:t xml:space="preserve"> Elaborar un segundo argumento sobre otro tema.</w:t>
      </w:r>
    </w:p>
    <w:p>
      <w:pPr>
        <w:numPr>
          <w:ilvl w:val="0"/>
          <w:numId w:val="20"/>
        </w:numPr>
      </w:pPr>
      <w:r>
        <w:rPr>
          <w:b w:val="1"/>
          <w:bCs w:val="1"/>
        </w:rPr>
        <w:t xml:space="preserve">Para quienes necesitan más apoyo:</w:t>
      </w:r>
      <w:r>
        <w:rPr/>
        <w:t xml:space="preserve"> Plantillas con ejemplos y asesoría personalizada para estructurar ideas.</w:t>
      </w:r>
    </w:p>
    <w:p>
      <w:pPr/>
      <w:r>
        <w:rPr>
          <w:b w:val="1"/>
          <w:bCs w:val="1"/>
        </w:rPr>
        <w:t xml:space="preserve">Transición</w:t>
      </w:r>
    </w:p>
    <w:p>
      <w:pPr/>
      <w:r>
        <w:rPr>
          <w:b w:val="1"/>
          <w:bCs w:val="1"/>
        </w:rPr>
        <w:t xml:space="preserve">Docente:</w:t>
      </w:r>
      <w:r>
        <w:rPr/>
        <w:t xml:space="preserve"> Invita a reflexionar sobre cómo mejorar sus textos con lo aprendido para la sesión final.</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Pide que escriban en una tarjeta las tres fortalezas y dos áreas de mejora de su argumento.</w:t>
      </w:r>
    </w:p>
    <w:p>
      <w:pPr/>
      <w:r>
        <w:rPr>
          <w:b w:val="1"/>
          <w:bCs w:val="1"/>
        </w:rPr>
        <w:t xml:space="preserve">Reflexión metacognitiva:</w:t>
      </w:r>
    </w:p>
    <w:p>
      <w:pPr>
        <w:numPr>
          <w:ilvl w:val="0"/>
          <w:numId w:val="21"/>
        </w:numPr>
      </w:pPr>
      <w:r>
        <w:rPr/>
        <w:t xml:space="preserve">¿Qué parte del proceso de escritura me fue más fácil y por qué?</w:t>
      </w:r>
    </w:p>
    <w:p>
      <w:pPr>
        <w:numPr>
          <w:ilvl w:val="0"/>
          <w:numId w:val="21"/>
        </w:numPr>
      </w:pPr>
      <w:r>
        <w:rPr/>
        <w:t xml:space="preserve">¿Qué puedo hacer para mejorar mi argumento en la próxima revisión?</w:t>
      </w:r>
    </w:p>
    <w:p>
      <w:pPr/>
      <w:r>
        <w:rPr>
          <w:b w:val="1"/>
          <w:bCs w:val="1"/>
        </w:rPr>
        <w:t xml:space="preserve">Retroalimentación:</w:t>
      </w:r>
    </w:p>
    <w:p>
      <w:pPr/>
      <w:r>
        <w:rPr>
          <w:b w:val="1"/>
          <w:bCs w:val="1"/>
        </w:rPr>
        <w:t xml:space="preserve">Docente:</w:t>
      </w:r>
      <w:r>
        <w:rPr/>
        <w:t xml:space="preserve"> Recoge tarjetas, da comentarios generales y destaca avances.</w:t>
      </w:r>
    </w:p>
    <w:p>
      <w:pPr/>
      <w:r>
        <w:rPr>
          <w:b w:val="1"/>
          <w:bCs w:val="1"/>
        </w:rPr>
        <w:t xml:space="preserve">Transferencia:</w:t>
      </w:r>
    </w:p>
    <w:p>
      <w:pPr/>
      <w:r>
        <w:rPr>
          <w:b w:val="1"/>
          <w:bCs w:val="1"/>
        </w:rPr>
        <w:t xml:space="preserve">Docente:</w:t>
      </w:r>
      <w:r>
        <w:rPr/>
        <w:t xml:space="preserve"> Explica que en la última sesión aplicarán todo para revisar y presentar sus mejores argumentos.</w:t>
      </w:r>
    </w:p>
    <w:p>
      <w:pPr/>
      <w:r>
        <w:rPr/>
        <w:t xml:space="preserve">Sesión 4: Revisión, Presentación y Reflexión FinalFase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revisaremos, mejoraremos y presentaremos nuestros argumentos para consolidar lo aprendido.</w:t>
      </w:r>
    </w:p>
    <w:p>
      <w:pPr/>
      <w:r>
        <w:rPr>
          <w:b w:val="1"/>
          <w:bCs w:val="1"/>
        </w:rPr>
        <w:t xml:space="preserve">Activación de conocimientos previos:</w:t>
      </w:r>
    </w:p>
    <w:p>
      <w:pPr>
        <w:numPr>
          <w:ilvl w:val="0"/>
          <w:numId w:val="22"/>
        </w:numPr>
      </w:pPr>
      <w:r>
        <w:rPr>
          <w:b w:val="1"/>
          <w:bCs w:val="1"/>
        </w:rPr>
        <w:t xml:space="preserve">Docente:</w:t>
      </w:r>
      <w:r>
        <w:rPr/>
        <w:t xml:space="preserve"> Pregunta: “¿Qué aprendí sobre escribir un argumento fuerte?”</w:t>
      </w:r>
    </w:p>
    <w:p>
      <w:pPr>
        <w:numPr>
          <w:ilvl w:val="0"/>
          <w:numId w:val="22"/>
        </w:numPr>
      </w:pPr>
      <w:r>
        <w:rPr>
          <w:b w:val="1"/>
          <w:bCs w:val="1"/>
        </w:rPr>
        <w:t xml:space="preserve">Estudiantes:</w:t>
      </w:r>
      <w:r>
        <w:rPr/>
        <w:t xml:space="preserve"> Comparten respuestas breves.</w:t>
      </w:r>
    </w:p>
    <w:p>
      <w:pPr/>
      <w:r>
        <w:rPr>
          <w:b w:val="1"/>
          <w:bCs w:val="1"/>
        </w:rPr>
        <w:t xml:space="preserve">Motivación y enganche:</w:t>
      </w:r>
    </w:p>
    <w:p>
      <w:pPr/>
      <w:r>
        <w:rPr>
          <w:b w:val="1"/>
          <w:bCs w:val="1"/>
        </w:rPr>
        <w:t xml:space="preserve">Docente:</w:t>
      </w:r>
      <w:r>
        <w:rPr/>
        <w:t xml:space="preserve"> Muestra un ejemplo motivador de un argumento exitoso usado en la vida real.</w:t>
      </w:r>
    </w:p>
    <w:p>
      <w:pPr/>
      <w:r>
        <w:rPr>
          <w:b w:val="1"/>
          <w:bCs w:val="1"/>
        </w:rPr>
        <w:t xml:space="preserve">Contextualización:</w:t>
      </w:r>
    </w:p>
    <w:p>
      <w:pPr/>
      <w:r>
        <w:rPr>
          <w:b w:val="1"/>
          <w:bCs w:val="1"/>
        </w:rPr>
        <w:t xml:space="preserve">Docente:</w:t>
      </w:r>
      <w:r>
        <w:rPr/>
        <w:t xml:space="preserve"> Conecta la presentación con situaciones reales como debates escolares o exposiciones.</w:t>
      </w:r>
    </w:p>
    <w:p>
      <w:pPr/>
      <w:r>
        <w:rPr/>
        <w:t xml:space="preserve">Fase de Desarrollo</w:t>
      </w:r>
    </w:p>
    <w:p>
      <w:pPr/>
      <w:r>
        <w:rPr>
          <w:b w:val="1"/>
          <w:bCs w:val="1"/>
        </w:rPr>
        <w:t xml:space="preserve">Tiempo estimado:</w:t>
      </w:r>
    </w:p>
    <w:p>
      <w:pPr/>
      <w:r>
        <w:rPr/>
        <w:t xml:space="preserve">205 minutos</w:t>
      </w:r>
    </w:p>
    <w:p>
      <w:pPr/>
      <w:r>
        <w:rPr>
          <w:b w:val="1"/>
          <w:bCs w:val="1"/>
        </w:rPr>
        <w:t xml:space="preserve">Actividad 1: Revisión individual con rúbrica</w:t>
      </w:r>
    </w:p>
    <w:p>
      <w:pPr>
        <w:numPr>
          <w:ilvl w:val="0"/>
          <w:numId w:val="23"/>
        </w:numPr>
      </w:pPr>
      <w:r>
        <w:rPr>
          <w:b w:val="1"/>
          <w:bCs w:val="1"/>
        </w:rPr>
        <w:t xml:space="preserve">Objetivo:</w:t>
      </w:r>
      <w:r>
        <w:rPr/>
        <w:t xml:space="preserve"> Aplicar autoevaluación para mejorar el texto.</w:t>
      </w:r>
    </w:p>
    <w:p>
      <w:pPr>
        <w:numPr>
          <w:ilvl w:val="0"/>
          <w:numId w:val="23"/>
        </w:numPr>
      </w:pPr>
      <w:r>
        <w:rPr>
          <w:b w:val="1"/>
          <w:bCs w:val="1"/>
        </w:rPr>
        <w:t xml:space="preserve">Instrucciones:</w:t>
      </w:r>
      <w:r>
        <w:rPr/>
        <w:t xml:space="preserve"> Usando la rúbrica, revisan su texto y hacen correcciones necesarias.</w:t>
      </w:r>
    </w:p>
    <w:p>
      <w:pPr>
        <w:numPr>
          <w:ilvl w:val="0"/>
          <w:numId w:val="23"/>
        </w:numPr>
      </w:pPr>
      <w:r>
        <w:rPr>
          <w:b w:val="1"/>
          <w:bCs w:val="1"/>
        </w:rPr>
        <w:t xml:space="preserve">Organización:</w:t>
      </w:r>
      <w:r>
        <w:rPr/>
        <w:t xml:space="preserve"> Individual.</w:t>
      </w:r>
    </w:p>
    <w:p>
      <w:pPr>
        <w:numPr>
          <w:ilvl w:val="0"/>
          <w:numId w:val="23"/>
        </w:numPr>
      </w:pPr>
      <w:r>
        <w:rPr>
          <w:b w:val="1"/>
          <w:bCs w:val="1"/>
        </w:rPr>
        <w:t xml:space="preserve">Producto:</w:t>
      </w:r>
      <w:r>
        <w:rPr/>
        <w:t xml:space="preserve"> Texto corregido y rúbrica completada.</w:t>
      </w:r>
    </w:p>
    <w:p>
      <w:pPr>
        <w:numPr>
          <w:ilvl w:val="0"/>
          <w:numId w:val="23"/>
        </w:numPr>
      </w:pPr>
      <w:r>
        <w:rPr>
          <w:b w:val="1"/>
          <w:bCs w:val="1"/>
        </w:rPr>
        <w:t xml:space="preserve">Tiempo:</w:t>
      </w:r>
      <w:r>
        <w:rPr/>
        <w:t xml:space="preserve"> 90 minutos.</w:t>
      </w:r>
    </w:p>
    <w:p>
      <w:pPr>
        <w:numPr>
          <w:ilvl w:val="0"/>
          <w:numId w:val="23"/>
        </w:numPr>
      </w:pPr>
      <w:r>
        <w:rPr>
          <w:b w:val="1"/>
          <w:bCs w:val="1"/>
        </w:rPr>
        <w:t xml:space="preserve">Rol docente:</w:t>
      </w:r>
      <w:r>
        <w:rPr/>
        <w:t xml:space="preserve"> Ofrece apoyo individual y sugerencias específicas.</w:t>
      </w:r>
    </w:p>
    <w:p>
      <w:pPr/>
      <w:r>
        <w:rPr>
          <w:b w:val="1"/>
          <w:bCs w:val="1"/>
        </w:rPr>
        <w:t xml:space="preserve">Actividad 2: Presentación oral de argumentos</w:t>
      </w:r>
    </w:p>
    <w:p>
      <w:pPr>
        <w:numPr>
          <w:ilvl w:val="0"/>
          <w:numId w:val="24"/>
        </w:numPr>
      </w:pPr>
      <w:r>
        <w:rPr>
          <w:b w:val="1"/>
          <w:bCs w:val="1"/>
        </w:rPr>
        <w:t xml:space="preserve">Objetivo:</w:t>
      </w:r>
      <w:r>
        <w:rPr/>
        <w:t xml:space="preserve"> Comunicar con claridad y convicción el argumento propio.</w:t>
      </w:r>
    </w:p>
    <w:p>
      <w:pPr>
        <w:numPr>
          <w:ilvl w:val="0"/>
          <w:numId w:val="24"/>
        </w:numPr>
      </w:pPr>
      <w:r>
        <w:rPr>
          <w:b w:val="1"/>
          <w:bCs w:val="1"/>
        </w:rPr>
        <w:t xml:space="preserve">Instrucciones:</w:t>
      </w:r>
      <w:r>
        <w:rPr/>
        <w:t xml:space="preserve"> En grupos pequeños, presentan su argumento y responden preguntas de compañeros.</w:t>
      </w:r>
    </w:p>
    <w:p>
      <w:pPr>
        <w:numPr>
          <w:ilvl w:val="0"/>
          <w:numId w:val="24"/>
        </w:numPr>
      </w:pPr>
      <w:r>
        <w:rPr>
          <w:b w:val="1"/>
          <w:bCs w:val="1"/>
        </w:rPr>
        <w:t xml:space="preserve">Organización:</w:t>
      </w:r>
      <w:r>
        <w:rPr/>
        <w:t xml:space="preserve"> Grupos de 4-5.</w:t>
      </w:r>
    </w:p>
    <w:p>
      <w:pPr>
        <w:numPr>
          <w:ilvl w:val="0"/>
          <w:numId w:val="24"/>
        </w:numPr>
      </w:pPr>
      <w:r>
        <w:rPr>
          <w:b w:val="1"/>
          <w:bCs w:val="1"/>
        </w:rPr>
        <w:t xml:space="preserve">Producto:</w:t>
      </w:r>
      <w:r>
        <w:rPr/>
        <w:t xml:space="preserve"> Presentación oral y diálogo.</w:t>
      </w:r>
    </w:p>
    <w:p>
      <w:pPr>
        <w:numPr>
          <w:ilvl w:val="0"/>
          <w:numId w:val="24"/>
        </w:numPr>
      </w:pPr>
      <w:r>
        <w:rPr>
          <w:b w:val="1"/>
          <w:bCs w:val="1"/>
        </w:rPr>
        <w:t xml:space="preserve">Tiempo:</w:t>
      </w:r>
      <w:r>
        <w:rPr/>
        <w:t xml:space="preserve"> 100 minutos.</w:t>
      </w:r>
    </w:p>
    <w:p>
      <w:pPr>
        <w:numPr>
          <w:ilvl w:val="0"/>
          <w:numId w:val="24"/>
        </w:numPr>
      </w:pPr>
      <w:r>
        <w:rPr>
          <w:b w:val="1"/>
          <w:bCs w:val="1"/>
        </w:rPr>
        <w:t xml:space="preserve">Rol docente:</w:t>
      </w:r>
      <w:r>
        <w:rPr/>
        <w:t xml:space="preserve"> Modera, anima y evalúa la claridad y coherencia.</w:t>
      </w:r>
    </w:p>
    <w:p>
      <w:pPr/>
      <w:r>
        <w:rPr>
          <w:b w:val="1"/>
          <w:bCs w:val="1"/>
        </w:rPr>
        <w:t xml:space="preserve">Actividad 3: Evaluación final y retroalimentación grupal</w:t>
      </w:r>
    </w:p>
    <w:p>
      <w:pPr>
        <w:numPr>
          <w:ilvl w:val="0"/>
          <w:numId w:val="25"/>
        </w:numPr>
      </w:pPr>
      <w:r>
        <w:rPr>
          <w:b w:val="1"/>
          <w:bCs w:val="1"/>
        </w:rPr>
        <w:t xml:space="preserve">Objetivo:</w:t>
      </w:r>
      <w:r>
        <w:rPr/>
        <w:t xml:space="preserve"> Reflexionar sobre el aprendizaje y recibir retroalimentación para seguir mejorando.</w:t>
      </w:r>
    </w:p>
    <w:p>
      <w:pPr>
        <w:numPr>
          <w:ilvl w:val="0"/>
          <w:numId w:val="25"/>
        </w:numPr>
      </w:pPr>
      <w:r>
        <w:rPr>
          <w:b w:val="1"/>
          <w:bCs w:val="1"/>
        </w:rPr>
        <w:t xml:space="preserve">Instrucciones:</w:t>
      </w:r>
      <w:r>
        <w:rPr/>
        <w:t xml:space="preserve"> Cada grupo comenta fortalezas y sugerencias de los argumentos presentados.</w:t>
      </w:r>
    </w:p>
    <w:p>
      <w:pPr>
        <w:numPr>
          <w:ilvl w:val="0"/>
          <w:numId w:val="25"/>
        </w:numPr>
      </w:pPr>
      <w:r>
        <w:rPr>
          <w:b w:val="1"/>
          <w:bCs w:val="1"/>
        </w:rPr>
        <w:t xml:space="preserve">Organización:</w:t>
      </w:r>
      <w:r>
        <w:rPr/>
        <w:t xml:space="preserve"> Grupos y plenaria.</w:t>
      </w:r>
    </w:p>
    <w:p>
      <w:pPr>
        <w:numPr>
          <w:ilvl w:val="0"/>
          <w:numId w:val="25"/>
        </w:numPr>
      </w:pPr>
      <w:r>
        <w:rPr>
          <w:b w:val="1"/>
          <w:bCs w:val="1"/>
        </w:rPr>
        <w:t xml:space="preserve">Producto:</w:t>
      </w:r>
      <w:r>
        <w:rPr/>
        <w:t xml:space="preserve"> Comentarios orales y notas de mejora.</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docente:</w:t>
      </w:r>
      <w:r>
        <w:rPr/>
        <w:t xml:space="preserve"> Facilita, sintetiza y cierra con recomendaciones finales.</w:t>
      </w:r>
    </w:p>
    <w:p>
      <w:pPr/>
      <w:r>
        <w:rPr>
          <w:b w:val="1"/>
          <w:bCs w:val="1"/>
        </w:rPr>
        <w:t xml:space="preserve">Diferenciación</w:t>
      </w:r>
    </w:p>
    <w:p>
      <w:pPr>
        <w:numPr>
          <w:ilvl w:val="0"/>
          <w:numId w:val="26"/>
        </w:numPr>
      </w:pPr>
      <w:r>
        <w:rPr>
          <w:b w:val="1"/>
          <w:bCs w:val="1"/>
        </w:rPr>
        <w:t xml:space="preserve">Para quienes terminan antes:</w:t>
      </w:r>
      <w:r>
        <w:rPr/>
        <w:t xml:space="preserve"> Preparar una pequeña infografía digital o impresa que resuma su argumento.</w:t>
      </w:r>
    </w:p>
    <w:p>
      <w:pPr>
        <w:numPr>
          <w:ilvl w:val="0"/>
          <w:numId w:val="26"/>
        </w:numPr>
      </w:pPr>
      <w:r>
        <w:rPr>
          <w:b w:val="1"/>
          <w:bCs w:val="1"/>
        </w:rPr>
        <w:t xml:space="preserve">Para quienes necesitan más apoyo:</w:t>
      </w:r>
      <w:r>
        <w:rPr/>
        <w:t xml:space="preserve"> Asistencia para preparar la presentación y apoyo en la organización de ideas.</w:t>
      </w:r>
    </w:p>
    <w:p>
      <w:pPr/>
      <w:r>
        <w:rPr>
          <w:b w:val="1"/>
          <w:bCs w:val="1"/>
        </w:rPr>
        <w:t xml:space="preserve">Transición</w:t>
      </w:r>
    </w:p>
    <w:p>
      <w:pPr/>
      <w:r>
        <w:rPr>
          <w:b w:val="1"/>
          <w:bCs w:val="1"/>
        </w:rPr>
        <w:t xml:space="preserve">Docente:</w:t>
      </w:r>
      <w:r>
        <w:rPr/>
        <w:t xml:space="preserve"> Invita a aplicar estas habilidades en otras asignaturas y situaciones cotidianas.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un “ticket de salida”: escribir una frase que resuma lo que aprendieron sobre argumentar y por qué es útil.</w:t>
      </w:r>
    </w:p>
    <w:p>
      <w:pPr/>
      <w:r>
        <w:rPr>
          <w:b w:val="1"/>
          <w:bCs w:val="1"/>
        </w:rPr>
        <w:t xml:space="preserve">Reflexión metacognitiva:</w:t>
      </w:r>
    </w:p>
    <w:p>
      <w:pPr>
        <w:numPr>
          <w:ilvl w:val="0"/>
          <w:numId w:val="27"/>
        </w:numPr>
      </w:pPr>
      <w:r>
        <w:rPr/>
        <w:t xml:space="preserve">¿Cómo ha cambiado mi forma de expresar ideas desde que iniciamos este plan?</w:t>
      </w:r>
    </w:p>
    <w:p>
      <w:pPr>
        <w:numPr>
          <w:ilvl w:val="0"/>
          <w:numId w:val="27"/>
        </w:numPr>
      </w:pPr>
      <w:r>
        <w:rPr/>
        <w:t xml:space="preserve">¿Qué me gustaría seguir mejorando en mis argumentos?</w:t>
      </w:r>
    </w:p>
    <w:p>
      <w:pPr/>
      <w:r>
        <w:rPr>
          <w:b w:val="1"/>
          <w:bCs w:val="1"/>
        </w:rPr>
        <w:t xml:space="preserve">Retroalimentación:</w:t>
      </w:r>
    </w:p>
    <w:p>
      <w:pPr/>
      <w:r>
        <w:rPr>
          <w:b w:val="1"/>
          <w:bCs w:val="1"/>
        </w:rPr>
        <w:t xml:space="preserve">Docente:</w:t>
      </w:r>
      <w:r>
        <w:rPr/>
        <w:t xml:space="preserve"> Ofrece comentarios finales, refuerza logros y motiva a continuar practicando.</w:t>
      </w:r>
    </w:p>
    <w:p>
      <w:pPr/>
      <w:r>
        <w:rPr>
          <w:b w:val="1"/>
          <w:bCs w:val="1"/>
        </w:rPr>
        <w:t xml:space="preserve">Transferencia:</w:t>
      </w:r>
    </w:p>
    <w:p>
      <w:pPr/>
      <w:r>
        <w:rPr>
          <w:b w:val="1"/>
          <w:bCs w:val="1"/>
        </w:rPr>
        <w:t xml:space="preserve">Docente:</w:t>
      </w:r>
      <w:r>
        <w:rPr/>
        <w:t xml:space="preserve"> Propone que utilicen estas habilidades en futuros trabajos escolares y debates personales.</w:t>
      </w:r>
    </w:p>
    <w:p>
      <w:pPr/>
      <w:r>
        <w:rPr>
          <w:b w:val="1"/>
          <w:bCs w:val="1"/>
        </w:rPr>
        <w:t xml:space="preserve">Tarea o reto:</w:t>
      </w:r>
    </w:p>
    <w:p>
      <w:pPr/>
      <w:r>
        <w:rPr>
          <w:b w:val="1"/>
          <w:bCs w:val="1"/>
        </w:rPr>
        <w:t xml:space="preserve">Docente:</w:t>
      </w:r>
      <w:r>
        <w:rPr/>
        <w:t xml:space="preserve"> Invita a escribir un argumento breve sobre un tema de su interés y compartirlo con la familia o amigos para practicar.</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Inicio de la sesión 1 (activación de conocimientos previos).</w:t>
      </w:r>
    </w:p>
    <w:p>
      <w:pPr>
        <w:numPr>
          <w:ilvl w:val="0"/>
          <w:numId w:val="28"/>
        </w:numPr>
      </w:pPr>
      <w:r>
        <w:rPr>
          <w:b w:val="1"/>
          <w:bCs w:val="1"/>
        </w:rPr>
        <w:t xml:space="preserve">Formativa:</w:t>
      </w:r>
      <w:r>
        <w:rPr/>
        <w:t xml:space="preserve"> Durante todas las sesiones, especialmente en actividades de análisis, evaluación con rúbricas, redacción y coevaluación.</w:t>
      </w:r>
    </w:p>
    <w:p>
      <w:pPr>
        <w:numPr>
          <w:ilvl w:val="0"/>
          <w:numId w:val="28"/>
        </w:numPr>
      </w:pPr>
      <w:r>
        <w:rPr>
          <w:b w:val="1"/>
          <w:bCs w:val="1"/>
        </w:rPr>
        <w:t xml:space="preserve">Sumativa:</w:t>
      </w:r>
      <w:r>
        <w:rPr/>
        <w:t xml:space="preserve"> En la sesión 4, revisión final del texto argumentativo y presentación oral.</w:t>
      </w:r>
    </w:p>
    <w:p>
      <w:pPr/>
      <w:r>
        <w:rPr>
          <w:b w:val="1"/>
          <w:bCs w:val="1"/>
        </w:rPr>
        <w:t xml:space="preserve">Criterios de evaluación:</w:t>
      </w:r>
    </w:p>
    <w:p>
      <w:pPr>
        <w:numPr>
          <w:ilvl w:val="0"/>
          <w:numId w:val="29"/>
        </w:numPr>
      </w:pPr>
      <w:r>
        <w:rPr/>
        <w:t xml:space="preserve">Identifica correctamente los componentes del argumento (relacionado con objetivo 1).</w:t>
      </w:r>
    </w:p>
    <w:p>
      <w:pPr>
        <w:numPr>
          <w:ilvl w:val="0"/>
          <w:numId w:val="29"/>
        </w:numPr>
      </w:pPr>
      <w:r>
        <w:rPr/>
        <w:t xml:space="preserve">Aplica rúbricas para evaluar argumentos escritos y orales (relacionado con objetivo 2).</w:t>
      </w:r>
    </w:p>
    <w:p>
      <w:pPr>
        <w:numPr>
          <w:ilvl w:val="0"/>
          <w:numId w:val="29"/>
        </w:numPr>
      </w:pPr>
      <w:r>
        <w:rPr/>
        <w:t xml:space="preserve">Redacta un argumento con estructura clara y coherente (relacionado con objetivo 3).</w:t>
      </w:r>
    </w:p>
    <w:p>
      <w:pPr>
        <w:numPr>
          <w:ilvl w:val="0"/>
          <w:numId w:val="29"/>
        </w:numPr>
      </w:pPr>
      <w:r>
        <w:rPr/>
        <w:t xml:space="preserve">Utiliza la autoevaluación y coevaluación para mejorar sus textos (relacionado con objetivo 4).</w:t>
      </w:r>
    </w:p>
    <w:p>
      <w:pPr/>
      <w:r>
        <w:rPr>
          <w:b w:val="1"/>
          <w:bCs w:val="1"/>
        </w:rPr>
        <w:t xml:space="preserve">Instrumentos sugeridos:</w:t>
      </w:r>
    </w:p>
    <w:p>
      <w:pPr>
        <w:numPr>
          <w:ilvl w:val="0"/>
          <w:numId w:val="30"/>
        </w:numPr>
      </w:pPr>
      <w:r>
        <w:rPr/>
        <w:t xml:space="preserve">Lista de cotejo para identificación de partes del argumento.</w:t>
      </w:r>
    </w:p>
    <w:p>
      <w:pPr>
        <w:numPr>
          <w:ilvl w:val="0"/>
          <w:numId w:val="30"/>
        </w:numPr>
      </w:pPr>
      <w:r>
        <w:rPr/>
        <w:t xml:space="preserve">Rúbricas impresas para evaluación formativa y sumativa.</w:t>
      </w:r>
    </w:p>
    <w:p>
      <w:pPr>
        <w:numPr>
          <w:ilvl w:val="0"/>
          <w:numId w:val="30"/>
        </w:numPr>
      </w:pPr>
      <w:r>
        <w:rPr/>
        <w:t xml:space="preserve">Observación directa en debates y presentaciones orales.</w:t>
      </w:r>
    </w:p>
    <w:p>
      <w:pPr>
        <w:numPr>
          <w:ilvl w:val="0"/>
          <w:numId w:val="30"/>
        </w:numPr>
      </w:pPr>
      <w:r>
        <w:rPr/>
        <w:t xml:space="preserve">Portafolio con textos escritos y evidencias de auto/coevaluación.</w:t>
      </w:r>
    </w:p>
    <w:p>
      <w:pPr>
        <w:numPr>
          <w:ilvl w:val="0"/>
          <w:numId w:val="30"/>
        </w:numPr>
      </w:pPr>
      <w:r>
        <w:rPr/>
        <w:t xml:space="preserve">Autoevaluación escrita con preguntas guiadas.</w:t>
      </w:r>
    </w:p>
    <w:p>
      <w:pPr/>
      <w:r>
        <w:rPr>
          <w:b w:val="1"/>
          <w:bCs w:val="1"/>
        </w:rPr>
        <w:t xml:space="preserve">Evidencias de aprendizaje:</w:t>
      </w:r>
    </w:p>
    <w:p>
      <w:pPr>
        <w:numPr>
          <w:ilvl w:val="0"/>
          <w:numId w:val="31"/>
        </w:numPr>
      </w:pPr>
      <w:r>
        <w:rPr/>
        <w:t xml:space="preserve">Textos argumentativos escritos con estructura clara.</w:t>
      </w:r>
    </w:p>
    <w:p>
      <w:pPr>
        <w:numPr>
          <w:ilvl w:val="0"/>
          <w:numId w:val="31"/>
        </w:numPr>
      </w:pPr>
      <w:r>
        <w:rPr/>
        <w:t xml:space="preserve">Rúbricas llenadas con evaluaciones justificadas.</w:t>
      </w:r>
    </w:p>
    <w:p>
      <w:pPr>
        <w:numPr>
          <w:ilvl w:val="0"/>
          <w:numId w:val="31"/>
        </w:numPr>
      </w:pPr>
      <w:r>
        <w:rPr/>
        <w:t xml:space="preserve">Participación activa en debates y presentaciones.</w:t>
      </w:r>
    </w:p>
    <w:p>
      <w:pPr>
        <w:numPr>
          <w:ilvl w:val="0"/>
          <w:numId w:val="31"/>
        </w:numPr>
      </w:pPr>
      <w:r>
        <w:rPr/>
        <w:t xml:space="preserve">Mapas conceptuales y organizadores gráficos.</w:t>
      </w:r>
    </w:p>
    <w:p>
      <w:pPr>
        <w:numPr>
          <w:ilvl w:val="0"/>
          <w:numId w:val="31"/>
        </w:numPr>
      </w:pPr>
      <w:r>
        <w:rPr/>
        <w:t xml:space="preserve">Respuestas reflexivas en actividades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E3D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E1B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AE9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852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875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8E6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CAD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688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15B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29F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7F2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B53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E83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437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6D3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4343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0510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2D4C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784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16EB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556F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122C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6E67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98C5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59C5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046E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2876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BE15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FA4D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FD5C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6779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2026-09-25T23:29:06-05:00</dcterms:created>
  <dcterms:modified xsi:type="dcterms:W3CDTF">2026-09-25T23:29:06-05:00</dcterms:modified>
</cp:coreProperties>
</file>

<file path=docProps/custom.xml><?xml version="1.0" encoding="utf-8"?>
<Properties xmlns="http://schemas.openxmlformats.org/officeDocument/2006/custom-properties" xmlns:vt="http://schemas.openxmlformats.org/officeDocument/2006/docPropsVTypes"/>
</file>