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herencia: Leyes de Mendel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Leyes de Mendel, pilares fundamentales de la genética moderna. A través de actividades gamificadas, los alumnos explorarán cómo se heredan los rasgos físicos de generación en generación, aplicando conceptos de dominancia, segregación y distribución independiente de genes. Este aprendizaje es crucial porque les permite entender su propia biología y el mundo natural, desde la variabilidad en las plantas y animales hasta las características humanas. Además, la genética está presente en avances científicos y médicos actuales, por lo que conocer estas leyes fomenta un pensamiento crítico y científico. Al culminar, los estudiantes podrán identificar patrones hereditarios y explicar fenómenos genéticos básicos, conectando la teoría con ejemplos cotidianos, como la herencia del color de ojos o la forma de las semillas. El uso de la gamificación motivará su participación activa, promoviendo la colaboración, el análisis y la creatividad para resolver retos,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las Leyes de Mendel mediante la observación y experimentación.</w:t>
      </w:r>
    </w:p>
    <w:p>
      <w:pPr>
        <w:numPr>
          <w:ilvl w:val="0"/>
          <w:numId w:val="1"/>
        </w:numPr>
      </w:pPr>
      <w:r>
        <w:rPr/>
        <w:t xml:space="preserve">Explicar el concepto de dominancia, segregación y distribución independiente en la herencia genética.</w:t>
      </w:r>
    </w:p>
    <w:p>
      <w:pPr>
        <w:numPr>
          <w:ilvl w:val="0"/>
          <w:numId w:val="1"/>
        </w:numPr>
      </w:pPr>
      <w:r>
        <w:rPr/>
        <w:t xml:space="preserve">Aplicar las Leyes de Mendel para predecir resultados en cruces genéticos simples.</w:t>
      </w:r>
    </w:p>
    <w:p>
      <w:pPr>
        <w:numPr>
          <w:ilvl w:val="0"/>
          <w:numId w:val="1"/>
        </w:numPr>
      </w:pPr>
      <w:r>
        <w:rPr/>
        <w:t xml:space="preserve">Colaborar en equipos para resolver retos y juegos relacionados con la genética.</w:t>
      </w:r>
    </w:p>
    <w:p>
      <w:pPr>
        <w:numPr>
          <w:ilvl w:val="0"/>
          <w:numId w:val="1"/>
        </w:numPr>
      </w:pPr>
      <w:r>
        <w:rPr/>
        <w:t xml:space="preserve">Reflexionar sobre la importancia de la genética en la vida cotidiana y la ciencia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Fichas o tarjetas con representaciones de alelos (dominantes y recesivos) – mínimo 20 juegos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animado sobre las Leyes de Mendel (duración máxima 5 minutos)</w:t>
      </w:r>
    </w:p>
    <w:p>
      <w:pPr>
        <w:numPr>
          <w:ilvl w:val="0"/>
          <w:numId w:val="2"/>
        </w:numPr>
      </w:pPr>
      <w:r>
        <w:rPr/>
        <w:t xml:space="preserve">Cuaderno de trabajo o hojas impresas con ejercicios y esquemas</w:t>
      </w:r>
    </w:p>
    <w:p>
      <w:pPr>
        <w:numPr>
          <w:ilvl w:val="0"/>
          <w:numId w:val="2"/>
        </w:numPr>
      </w:pPr>
      <w:r>
        <w:rPr/>
        <w:t xml:space="preserve">Tablero o pizarrón y plumones</w:t>
      </w:r>
    </w:p>
    <w:p>
      <w:pPr>
        <w:numPr>
          <w:ilvl w:val="0"/>
          <w:numId w:val="2"/>
        </w:numPr>
      </w:pPr>
      <w:r>
        <w:rPr/>
        <w:t xml:space="preserve">Premios simbólicos: insignias adhesivas, puntos o stickers para gamificación</w:t>
      </w:r>
    </w:p>
    <w:p>
      <w:pPr>
        <w:numPr>
          <w:ilvl w:val="0"/>
          <w:numId w:val="2"/>
        </w:numPr>
      </w:pPr>
      <w:r>
        <w:rPr/>
        <w:t xml:space="preserve">Aplicación o plataforma digital simple para quiz interactivo (ej. Kahoot o Quizizz)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reproducción sexual.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conceptos simples de características heredadas (como color de ojos o tipo de cabello).</w:t>
      </w:r>
    </w:p>
    <w:p>
      <w:pPr>
        <w:numPr>
          <w:ilvl w:val="0"/>
          <w:numId w:val="3"/>
        </w:numPr>
      </w:pPr>
      <w:r>
        <w:rPr/>
        <w:t xml:space="preserve">Capacidad para interpretar gráficos y esquemas sencillos.</w:t>
      </w:r>
    </w:p>
    <w:p>
      <w:pPr>
        <w:numPr>
          <w:ilvl w:val="0"/>
          <w:numId w:val="3"/>
        </w:numPr>
      </w:pPr>
      <w:r>
        <w:rPr/>
        <w:t xml:space="preserve">Uso básico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Leyes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explorar cómo se transmiten los rasgos hereditarios mediante las Leyes de Mendel, mostrando la importancia de aprender genética para entender la diversidad biológica y su propia herencia.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grupo completo: "¿Han notado que algunos hermanos se parecen más a mamá o a papá? ¿Por qué creen que pasa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“Gregor Mendel, hace más de 150 años, usó plantas de guisante para descubrir cómo se heredan los rasgos, ¡sin microscopios ni tecnología moderna!” y presenta un video corto animado (5 minutos) que introduce a Mendel y sus experimentos.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estas leyes les ayuda a conocer mejor características que todos tienen, como el color de ojos o la forma del cabello, y cómo esto tiene aplicaciones en medicina y agricultura.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tres Leyes de Mendel (Dominancia, Segregación y Distribución Independiente) a través de una dinámica gamificada que simula cruces genéticos con tarjetas de alelos.</w:t>
      </w:r>
    </w:p>
    <w:p>
      <w:pPr/>
      <w:r>
        <w:rPr>
          <w:b w:val="1"/>
          <w:bCs w:val="1"/>
        </w:rPr>
        <w:t xml:space="preserve">Actividad 1: Juego de cruces de guisantes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Ley de Dominancia y Segregación.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alelos dominantes (representados con letra mayúscula, p.ej. "A") y recesivos (letra minúscula, p.ej. "a"). Explica que simularán cruzas de plantas con características específicas.</w:t>
      </w:r>
    </w:p>
    <w:p>
      <w:pPr>
        <w:numPr>
          <w:ilvl w:val="1"/>
          <w:numId w:val="7"/>
        </w:numPr>
      </w:pPr>
      <w:r>
        <w:rPr/>
        <w:t xml:space="preserve">Pide a los grupos que mezclen las tarjetas para simular la formación de gametos y expliquen qué rasgos aparecerán en la descendencia aplicando la Ley de Dominancia.</w:t>
      </w:r>
    </w:p>
    <w:p>
      <w:pPr>
        <w:numPr>
          <w:ilvl w:val="1"/>
          <w:numId w:val="7"/>
        </w:numPr>
      </w:pPr>
      <w:r>
        <w:rPr/>
        <w:t xml:space="preserve">Los estudiantes crean cuadros sencillos (cuadro de Punnett) usando las tarjetas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con resultados y explicación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alelo domina y cómo sabes?" y "¿Cómo se distribuyen los alelos en la descendencia?", apoyando dudas.</w:t>
      </w:r>
    </w:p>
    <w:p>
      <w:pPr/>
      <w:r>
        <w:rPr>
          <w:b w:val="1"/>
          <w:bCs w:val="1"/>
        </w:rPr>
        <w:t xml:space="preserve">Actividad 2: Reto interactivo Kahoot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motivar la participación mediante preguntas sobre conceptos básicos de las Leyes de Mendel.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Kahoot con 10 preguntas de opción múltiple relacionadas con la actividad anterior y conceptos clave.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móviles o tablets.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aula digital o con dispositivos disponibles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inmediata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Analiza respuestas y clarifica dudas frecuentes al final del 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ejemplos adicionales de cruces con otros rasgos o diseñar preguntas para sus compañeros.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para entender el concepto de alelo dominante y recesivo mediante ejemplos visuales y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resultados del juego y el quiz con la importancia de predecir resultados genéticos, preparando a los estudiantes para profundizar en la Ley de Distribución Independiente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3 ideas clave que aprendieron sobre las Leyes de Mendel y cómo se relacionan con la herencia.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descubriste sobre cómo se transmiten los rasgos?</w:t>
      </w:r>
    </w:p>
    <w:p>
      <w:pPr>
        <w:numPr>
          <w:ilvl w:val="0"/>
          <w:numId w:val="11"/>
        </w:numPr>
      </w:pPr>
      <w:r>
        <w:rPr/>
        <w:t xml:space="preserve">¿Cómo crees que estas leyes explican las diferencias entre hermanos?</w:t>
      </w:r>
    </w:p>
    <w:p>
      <w:pPr>
        <w:numPr>
          <w:ilvl w:val="0"/>
          <w:numId w:val="11"/>
        </w:numPr>
      </w:pPr>
      <w:r>
        <w:rPr/>
        <w:t xml:space="preserve">¿En qué situaciones prácticas podrías aplicar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aportes, aclara dudas pendientes y motiva a los estudiantes destacando su participación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ideas para resolver retos más complejos sobre herencia genética.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las Leyes de Mendel en retos genéticosFase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dominancia y segregación para avanzar en la comprensión de la Ley de Distribución Independiente y aplicar todo en problemas prácticos de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cómo Mendel descubrió que los rasgos no siempre se heredan juntos? ¿Pueden dar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repasan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 grupal: "Vamos a convertirnos en genetistas que deben resolver cómo se hereda el color y la forma de las semillas en un experimento doble."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distribución independiente es útil para entender combinaciones genéticas en la naturaleza y en la ciencia actual (por ejemplo, en la selección de rasgos en cultivos).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Ley de Distribución Independiente mediante una actividad de juego de cartas con pares de rasgos, aplicando gamificación con puntajes y niveles para motivar la competencia sana.</w:t>
      </w:r>
    </w:p>
    <w:p>
      <w:pPr/>
      <w:r>
        <w:rPr>
          <w:b w:val="1"/>
          <w:bCs w:val="1"/>
        </w:rPr>
        <w:t xml:space="preserve">Actividad 1: Reto “Genetistas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Distribución Independiente y predecir combinaciones genéticas en cruces dobles.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a cada grupo dos pares de tarjetas que representan dos rasgos diferentes (ejemplo: color de semilla y forma de semilla).</w:t>
      </w:r>
    </w:p>
    <w:p>
      <w:pPr>
        <w:numPr>
          <w:ilvl w:val="1"/>
          <w:numId w:val="15"/>
        </w:numPr>
      </w:pPr>
      <w:r>
        <w:rPr/>
        <w:t xml:space="preserve">Indica que deben construir cuadros de Punnett dobles y determinar las probabilidades de cada combinación en la descendencia.</w:t>
      </w:r>
    </w:p>
    <w:p>
      <w:pPr>
        <w:numPr>
          <w:ilvl w:val="1"/>
          <w:numId w:val="15"/>
        </w:numPr>
      </w:pPr>
      <w:r>
        <w:rPr/>
        <w:t xml:space="preserve">Asignará puntos por rapidez, precisión y explicación clara.</w:t>
      </w:r>
    </w:p>
    <w:p>
      <w:pPr>
        <w:numPr>
          <w:ilvl w:val="1"/>
          <w:numId w:val="15"/>
        </w:numPr>
      </w:pPr>
      <w:r>
        <w:rPr/>
        <w:t xml:space="preserve">Los grupos compiten para obtener la mayor puntuación y ganar una insignia.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doble con cálculo de probabilidades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el juego, hace preguntas guía y verifica comprensión, apoyando grupos que lo requieran.</w:t>
      </w:r>
    </w:p>
    <w:p>
      <w:pPr/>
      <w:r>
        <w:rPr>
          <w:b w:val="1"/>
          <w:bCs w:val="1"/>
        </w:rPr>
        <w:t xml:space="preserve">Actividad 2: Creación de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visualmente los conceptos clave de las Leyes de Mendel.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el tablero, guía a los estudiantes para construir un mapa mental con los conceptos aprendidos: Ley de Dominancia, Ley de Segregación y Ley de Distribución Independiente, ejemplos y aplicaciones.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escribe y conecta en el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conecta ideas y enfatiza relaciones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diseñar un problema adicional para sus compañeros con diferentes rasgos y compartirlo.</w:t>
      </w:r>
    </w:p>
    <w:p>
      <w:pPr>
        <w:numPr>
          <w:ilvl w:val="0"/>
          <w:numId w:val="17"/>
        </w:numPr>
      </w:pPr>
      <w:r>
        <w:rPr/>
        <w:t xml:space="preserve">Estudiantes que requieren apoyo reciben ejemplos adicionales y explicaciones con dibujos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para consolidar lo aprendido y conectar con aplicaciones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salida”: que cada estudiante escriba en una tarjeta una frase que resuma una Ley de Mendel y cómo la aplicaría en la vida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frase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ley te pareció más interesante y por qué?</w:t>
      </w:r>
    </w:p>
    <w:p>
      <w:pPr>
        <w:numPr>
          <w:ilvl w:val="0"/>
          <w:numId w:val="19"/>
        </w:numPr>
      </w:pPr>
      <w:r>
        <w:rPr/>
        <w:t xml:space="preserve">¿Cómo podrías usar lo aprendido para explicar características en tu familia o plantas?</w:t>
      </w:r>
    </w:p>
    <w:p>
      <w:pPr>
        <w:numPr>
          <w:ilvl w:val="0"/>
          <w:numId w:val="19"/>
        </w:numPr>
      </w:pPr>
      <w:r>
        <w:rPr/>
        <w:t xml:space="preserve">¿Qué duda te gustaría resolver en genética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y respuestas, valida logros, aclara dudas y felicita el esfuerzo, destacando el valor del aprendizaje colaborativo y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ejemplos de herencia genética en su entorno y a compartirlos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rasgo genético en animales o plantas de su entorno y explicar si es dominante o recesivo, cómo se hereda y presentar un breve informe o dibujo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activación de conocimientos previos en ambas sesiones para valorar ideas iniciales.</w:t>
      </w:r>
    </w:p>
    <w:p>
      <w:pPr>
        <w:numPr>
          <w:ilvl w:val="0"/>
          <w:numId w:val="20"/>
        </w:numPr>
      </w:pPr>
      <w:r>
        <w:rPr/>
        <w:t xml:space="preserve">Formativa: Durante las actividades gamificadas (juego de cruces, quiz Kahoot, reto Genetistas) observando participación, comprensión y aplicación.</w:t>
      </w:r>
    </w:p>
    <w:p>
      <w:pPr>
        <w:numPr>
          <w:ilvl w:val="0"/>
          <w:numId w:val="20"/>
        </w:numPr>
      </w:pPr>
      <w:r>
        <w:rPr/>
        <w:t xml:space="preserve">Sumativa: En las actividades de cierre (ticket de salida, mapa mental, producto del juego) y la tarea para valorar logro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correctamente los principios de la Ley de Dominancia y Segregación aplicándolos en ejemplos (objetivo 1 y 2).</w:t>
      </w:r>
    </w:p>
    <w:p>
      <w:pPr>
        <w:numPr>
          <w:ilvl w:val="0"/>
          <w:numId w:val="21"/>
        </w:numPr>
      </w:pPr>
      <w:r>
        <w:rPr/>
        <w:t xml:space="preserve">Construye y analiza cuadros de Punnett para predecir resultados genéticos simples y dobles (objetivo 3).</w:t>
      </w:r>
    </w:p>
    <w:p>
      <w:pPr>
        <w:numPr>
          <w:ilvl w:val="0"/>
          <w:numId w:val="21"/>
        </w:numPr>
      </w:pPr>
      <w:r>
        <w:rPr/>
        <w:t xml:space="preserve">Participa activamente en equipos y resuelve retos colaborativos (objetivo 4).</w:t>
      </w:r>
    </w:p>
    <w:p>
      <w:pPr>
        <w:numPr>
          <w:ilvl w:val="0"/>
          <w:numId w:val="21"/>
        </w:numPr>
      </w:pPr>
      <w:r>
        <w:rPr/>
        <w:t xml:space="preserve">Reflexiona con sentido crítico sobre la importancia de la genética en contextos cotidianos y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cuadros de Punnett y explicaciones orales.</w:t>
      </w:r>
    </w:p>
    <w:p>
      <w:pPr>
        <w:numPr>
          <w:ilvl w:val="0"/>
          <w:numId w:val="22"/>
        </w:numPr>
      </w:pPr>
      <w:r>
        <w:rPr/>
        <w:t xml:space="preserve">Observación directa durante actividades.</w:t>
      </w:r>
    </w:p>
    <w:p>
      <w:pPr>
        <w:numPr>
          <w:ilvl w:val="0"/>
          <w:numId w:val="22"/>
        </w:numPr>
      </w:pPr>
      <w:r>
        <w:rPr/>
        <w:t xml:space="preserve">Revisión de productos escritos (ticket de salida, mapas mentales, informes).</w:t>
      </w:r>
    </w:p>
    <w:p>
      <w:pPr>
        <w:numPr>
          <w:ilvl w:val="0"/>
          <w:numId w:val="22"/>
        </w:numPr>
      </w:pPr>
      <w:r>
        <w:rPr/>
        <w:t xml:space="preserve">Autoevaluación y coevaluación breve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Cuadros de Punnett con explicaciones correctas.</w:t>
      </w:r>
    </w:p>
    <w:p>
      <w:pPr>
        <w:numPr>
          <w:ilvl w:val="0"/>
          <w:numId w:val="23"/>
        </w:numPr>
      </w:pPr>
      <w:r>
        <w:rPr/>
        <w:t xml:space="preserve">Resultados y desempeño en quiz interactivo.</w:t>
      </w:r>
    </w:p>
    <w:p>
      <w:pPr>
        <w:numPr>
          <w:ilvl w:val="0"/>
          <w:numId w:val="23"/>
        </w:numPr>
      </w:pPr>
      <w:r>
        <w:rPr/>
        <w:t xml:space="preserve">Frases del ticket de salida que reflejen comprensión.</w:t>
      </w:r>
    </w:p>
    <w:p>
      <w:pPr>
        <w:numPr>
          <w:ilvl w:val="0"/>
          <w:numId w:val="23"/>
        </w:numPr>
      </w:pPr>
      <w:r>
        <w:rPr/>
        <w:t xml:space="preserve">Mapa mental colaborativo con conceptos claves bien organizados.</w:t>
      </w:r>
    </w:p>
    <w:p>
      <w:pPr>
        <w:numPr>
          <w:ilvl w:val="0"/>
          <w:numId w:val="23"/>
        </w:numPr>
      </w:pPr>
      <w:r>
        <w:rPr/>
        <w:t xml:space="preserve">Informe o dibujo de tarea sobre rasgo genético investigado.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4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F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BC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6F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0D2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0E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6C8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1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9A9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B14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25F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DA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D2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CD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1AE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B43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B27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75A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1B3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84E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5D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8B2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F0D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2026-09-25T23:25:34-05:00</dcterms:created>
  <dcterms:modified xsi:type="dcterms:W3CDTF">2026-09-25T23:25:34-05:00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