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¡Listos para grabar! Organizamos y preparamos nuestro reel gastronómico</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En esta sesión, los estudiantes aprenderán a distribuir responsabilidades dentro de su equipo para organizar la grabación de un reel gastronómico, un formato audiovisual muy popular en redes sociales que combina creatividad y comunicación oral. Además, elaborarán materiales visuales que apoyen la presentación de su receta, como fondos, dibujos, imágenes y gráficos, para hacer el video más atractivo y claro. También organizarán el escenario y los recursos siguiendo el guion previamente diseñado, asegurando que todo esté en orden para la grabación. Finalmente, realizarán un ensayo para detectar posibles dificultades y hacer mejoras, fomentando la reflexión y el trabajo colaborativo.</w:t>
      </w:r>
    </w:p>
    <w:p>
      <w:pPr/>
      <w:r>
        <w:rPr/>
        <w:t xml:space="preserve">Esta actividad es relevante porque desarrolla habilidades de organización, comunicación efectiva y creatividad, competencias valiosas tanto para la vida escolar como para situaciones cotidianas donde se requiere planificar y trabajar en equipo. Además, conecta con el interés de los jóvenes por las redes sociales y la producción de contenidos digitales.</w:t>
      </w:r>
    </w:p>
    <w:p/>
    <w:p>
      <w:pPr/>
      <w:r>
        <w:rPr>
          <w:color w:val="2b6cb0"/>
          <w:sz w:val="28"/>
          <w:szCs w:val="28"/>
          <w:b w:val="1"/>
          <w:bCs w:val="1"/>
        </w:rPr>
        <w:t xml:space="preserve">Objetivos de Aprendizaje</w:t>
      </w:r>
    </w:p>
    <w:p>
      <w:pPr>
        <w:numPr>
          <w:ilvl w:val="0"/>
          <w:numId w:val="1"/>
        </w:numPr>
      </w:pPr>
      <w:r>
        <w:rPr/>
        <w:t xml:space="preserve">Distribuir responsabilidades entre las integrantes para organizar la participación durante la grabación del reel.</w:t>
      </w:r>
    </w:p>
    <w:p>
      <w:pPr>
        <w:numPr>
          <w:ilvl w:val="0"/>
          <w:numId w:val="1"/>
        </w:numPr>
      </w:pPr>
      <w:r>
        <w:rPr/>
        <w:t xml:space="preserve">Elaborar materiales visuales como fondos, dibujos, imágenes, titulares y gráficos relacionados con la receta elegida.</w:t>
      </w:r>
    </w:p>
    <w:p>
      <w:pPr>
        <w:numPr>
          <w:ilvl w:val="0"/>
          <w:numId w:val="1"/>
        </w:numPr>
      </w:pPr>
      <w:r>
        <w:rPr/>
        <w:t xml:space="preserve">Organizar el escenario y los recursos de acuerdo con la secuencia establecida en el guion gastronómico.</w:t>
      </w:r>
    </w:p>
    <w:p>
      <w:pPr>
        <w:numPr>
          <w:ilvl w:val="0"/>
          <w:numId w:val="1"/>
        </w:numPr>
      </w:pPr>
      <w:r>
        <w:rPr/>
        <w:t xml:space="preserve">Realizar un ensayo de grabación para identificar dificultades y realizar mejoras antes de la grabación final.</w:t>
      </w:r>
    </w:p>
    <w:p/>
    <w:p>
      <w:pPr/>
      <w:r>
        <w:rPr>
          <w:color w:val="2b6cb0"/>
          <w:sz w:val="28"/>
          <w:szCs w:val="28"/>
          <w:b w:val="1"/>
          <w:bCs w:val="1"/>
        </w:rPr>
        <w:t xml:space="preserve">Recursos Necesarios</w:t>
      </w:r>
    </w:p>
    <w:p>
      <w:pPr>
        <w:numPr>
          <w:ilvl w:val="0"/>
          <w:numId w:val="2"/>
        </w:numPr>
      </w:pPr>
      <w:r>
        <w:rPr/>
        <w:t xml:space="preserve">Guion gastronómico impreso para cada grupo (1 por grupo)</w:t>
      </w:r>
    </w:p>
    <w:p>
      <w:pPr>
        <w:numPr>
          <w:ilvl w:val="0"/>
          <w:numId w:val="2"/>
        </w:numPr>
      </w:pPr>
      <w:r>
        <w:rPr/>
        <w:t xml:space="preserve">Cartulinas o hojas blancas grandes (2 por grupo)</w:t>
      </w:r>
    </w:p>
    <w:p>
      <w:pPr>
        <w:numPr>
          <w:ilvl w:val="0"/>
          <w:numId w:val="2"/>
        </w:numPr>
      </w:pPr>
      <w:r>
        <w:rPr/>
        <w:t xml:space="preserve">Marcadores, crayones, lápices de colores (suficientes para cada grupo)</w:t>
      </w:r>
    </w:p>
    <w:p>
      <w:pPr>
        <w:numPr>
          <w:ilvl w:val="0"/>
          <w:numId w:val="2"/>
        </w:numPr>
      </w:pPr>
      <w:r>
        <w:rPr/>
        <w:t xml:space="preserve">Tijeras y pegamento (1 juego por grupo)</w:t>
      </w:r>
    </w:p>
    <w:p>
      <w:pPr>
        <w:numPr>
          <w:ilvl w:val="0"/>
          <w:numId w:val="2"/>
        </w:numPr>
      </w:pPr>
      <w:r>
        <w:rPr/>
        <w:t xml:space="preserve">Dispositivos móviles o tabletas con cámara para grabar (1 por grupo)</w:t>
      </w:r>
    </w:p>
    <w:p>
      <w:pPr>
        <w:numPr>
          <w:ilvl w:val="0"/>
          <w:numId w:val="2"/>
        </w:numPr>
      </w:pPr>
      <w:r>
        <w:rPr/>
        <w:t xml:space="preserve">Proyector o computadora para mostrar ejemplos (opcional)</w:t>
      </w:r>
    </w:p>
    <w:p>
      <w:pPr>
        <w:numPr>
          <w:ilvl w:val="0"/>
          <w:numId w:val="2"/>
        </w:numPr>
      </w:pPr>
      <w:r>
        <w:rPr/>
        <w:t xml:space="preserve">Espacio amplio para organizar el escenario</w:t>
      </w:r>
    </w:p>
    <w:p/>
    <w:p>
      <w:pPr/>
      <w:r>
        <w:rPr>
          <w:color w:val="2b6cb0"/>
          <w:sz w:val="28"/>
          <w:szCs w:val="28"/>
          <w:b w:val="1"/>
          <w:bCs w:val="1"/>
        </w:rPr>
        <w:t xml:space="preserve">Requisitos Previos</w:t>
      </w:r>
    </w:p>
    <w:p>
      <w:pPr>
        <w:numPr>
          <w:ilvl w:val="0"/>
          <w:numId w:val="3"/>
        </w:numPr>
      </w:pPr>
      <w:r>
        <w:rPr/>
        <w:t xml:space="preserve">Conocimiento básico sobre el contenido de la receta gastronómica elegida.</w:t>
      </w:r>
    </w:p>
    <w:p>
      <w:pPr>
        <w:numPr>
          <w:ilvl w:val="0"/>
          <w:numId w:val="3"/>
        </w:numPr>
      </w:pPr>
      <w:r>
        <w:rPr/>
        <w:t xml:space="preserve">Habilidades previas en trabajo colaborativo y comunicación oral.</w:t>
      </w:r>
    </w:p>
    <w:p>
      <w:pPr>
        <w:numPr>
          <w:ilvl w:val="0"/>
          <w:numId w:val="3"/>
        </w:numPr>
      </w:pPr>
      <w:r>
        <w:rPr/>
        <w:t xml:space="preserve">Familiaridad con el guion gastronómico elaborado en sesiones anteriores.</w:t>
      </w:r>
    </w:p>
    <w:p>
      <w:pPr>
        <w:numPr>
          <w:ilvl w:val="0"/>
          <w:numId w:val="3"/>
        </w:numPr>
      </w:pPr>
      <w:r>
        <w:rPr/>
        <w:t xml:space="preserve">Experiencia previa en el uso básico de materiales para elaborar recursos visuales.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se organizarán para grabar su reel gastronómico, enfatizando la importancia de distribuir responsabilidades, preparar recursos visuales y ensayar para lograr un buen resultado.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"¿Qué responsabilidades creen que son necesarias para grabar un video donde presentan una receta? ¿Han visto reels o videos de cocina en redes sociales? ¿Qué elementos visuales les llaman más la atención?"</w:t>
      </w:r>
    </w:p>
    <w:p>
      <w:pPr/>
      <w:r>
        <w:rPr>
          <w:b w:val="1"/>
          <w:bCs w:val="1"/>
        </w:rPr>
        <w:t xml:space="preserve">Estudiantes:</w:t>
      </w:r>
      <w:r>
        <w:rPr/>
        <w:t xml:space="preserve"> Responden oralmente y comparten experiencias, formando una lista breve en la pizarra con sus ideas.</w:t>
      </w:r>
    </w:p>
    <w:p>
      <w:pPr/>
      <w:r>
        <w:rPr>
          <w:b w:val="1"/>
          <w:bCs w:val="1"/>
        </w:rPr>
        <w:t xml:space="preserve">Motivación y enganche:</w:t>
      </w:r>
    </w:p>
    <w:p>
      <w:pPr/>
      <w:r>
        <w:rPr>
          <w:b w:val="1"/>
          <w:bCs w:val="1"/>
        </w:rPr>
        <w:t xml:space="preserve">Docente:</w:t>
      </w:r>
      <w:r>
        <w:rPr/>
        <w:t xml:space="preserve"> Muestra un reel gastronómico corto y atractivo (1-2 minutos) para captar su interés. Luego plantea el reto: "Hoy ustedes serán los creadores profesionales de su propio reel, ¿qué les gustaría destacar para que su video sea original y claro?"</w:t>
      </w:r>
    </w:p>
    <w:p>
      <w:pPr/>
      <w:r>
        <w:rPr>
          <w:b w:val="1"/>
          <w:bCs w:val="1"/>
        </w:rPr>
        <w:t xml:space="preserve">Estudiantes:</w:t>
      </w:r>
      <w:r>
        <w:rPr/>
        <w:t xml:space="preserve"> Observan el video y comentan brevemente sobre qué les gustaría mostrar en su propio reel.</w:t>
      </w:r>
    </w:p>
    <w:p>
      <w:pPr/>
      <w:r>
        <w:rPr>
          <w:b w:val="1"/>
          <w:bCs w:val="1"/>
        </w:rPr>
        <w:t xml:space="preserve">Contextualización:</w:t>
      </w:r>
    </w:p>
    <w:p>
      <w:pPr/>
      <w:r>
        <w:rPr>
          <w:b w:val="1"/>
          <w:bCs w:val="1"/>
        </w:rPr>
        <w:t xml:space="preserve">Docente:</w:t>
      </w:r>
      <w:r>
        <w:rPr/>
        <w:t xml:space="preserve"> Relaciona la actividad con la vida diaria: "Muchos jóvenes comparten videos en redes sociales para mostrar sus talentos y recetas favoritas, y para eso es importante planear bien y trabajar en equipo. Hoy practicarán eso para que su reel sea un éxito."</w:t>
      </w:r>
    </w:p>
    <w:p>
      <w:pPr/>
      <w:r>
        <w:rPr>
          <w:b w:val="1"/>
          <w:bCs w:val="1"/>
        </w:rPr>
        <w:t xml:space="preserve">Estudiantes:</w:t>
      </w:r>
      <w:r>
        <w:rPr/>
        <w:t xml:space="preserve"> Comprenden la conexión entre la actividad y sus intereses personales.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Explica que trabajarán en tres actividades principales que les permitirán prepararse para la grabación: distribución de responsabilidades, elaboración de recursos visuales y organización del escenario con ensayo. Señala que trabajarán en equipo para lograrlo.</w:t>
      </w:r>
    </w:p>
    <w:p>
      <w:pPr/>
      <w:r>
        <w:rPr>
          <w:b w:val="1"/>
          <w:bCs w:val="1"/>
        </w:rPr>
        <w:t xml:space="preserve">Actividad 1: Distribución de responsabilidades</w:t>
      </w:r>
    </w:p>
    <w:p>
      <w:pPr>
        <w:numPr>
          <w:ilvl w:val="0"/>
          <w:numId w:val="4"/>
        </w:numPr>
      </w:pPr>
      <w:r>
        <w:rPr>
          <w:b w:val="1"/>
          <w:bCs w:val="1"/>
        </w:rPr>
        <w:t xml:space="preserve">Objetivo:</w:t>
      </w:r>
      <w:r>
        <w:rPr/>
        <w:t xml:space="preserve"> Distribuir responsabilidades entre las integrantes para organizar la participación durante la grabación del reel.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definir quién hará qué durante la grabación (por ejemplo: presentadora, encargada de cámara, asistente de materiales, encargada de los recursos visuales).</w:t>
      </w:r>
    </w:p>
    <w:p>
      <w:pPr>
        <w:numPr>
          <w:ilvl w:val="1"/>
          <w:numId w:val="4"/>
        </w:numPr>
      </w:pPr>
      <w:r>
        <w:rPr/>
        <w:t xml:space="preserve">Entrega una plantilla simple para anotar las responsabilidades.</w:t>
      </w:r>
    </w:p>
    <w:p>
      <w:pPr>
        <w:numPr>
          <w:ilvl w:val="1"/>
          <w:numId w:val="4"/>
        </w:numPr>
      </w:pPr>
      <w:r>
        <w:rPr/>
        <w:t xml:space="preserve">Pide que discutan y asignen roles claros y justos.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las responsabilidades asignadas.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pregunta: "¿Cómo se aseguran que todos participen? ¿Qué pasa si alguien necesita ayuda?" y guía para que piensen en soluciones colaborativas.</w:t>
      </w:r>
    </w:p>
    <w:p>
      <w:pPr/>
      <w:r>
        <w:rPr>
          <w:b w:val="1"/>
          <w:bCs w:val="1"/>
        </w:rPr>
        <w:t xml:space="preserve">Actividad 2: Elaboración de materiales visuales</w:t>
      </w:r>
    </w:p>
    <w:p>
      <w:pPr>
        <w:numPr>
          <w:ilvl w:val="0"/>
          <w:numId w:val="5"/>
        </w:numPr>
      </w:pPr>
      <w:r>
        <w:rPr>
          <w:b w:val="1"/>
          <w:bCs w:val="1"/>
        </w:rPr>
        <w:t xml:space="preserve">Objetivo:</w:t>
      </w:r>
      <w:r>
        <w:rPr/>
        <w:t xml:space="preserve"> Elaborar materiales visuales como fondos, dibujos, imágenes, titulares y gráficos relacionados con la receta elegida.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usando los materiales disponibles, cada grupo creará al menos dos recursos visuales que apoyen la presentación de su receta.</w:t>
      </w:r>
    </w:p>
    <w:p>
      <w:pPr>
        <w:numPr>
          <w:ilvl w:val="1"/>
          <w:numId w:val="5"/>
        </w:numPr>
      </w:pPr>
      <w:r>
        <w:rPr/>
        <w:t xml:space="preserve">Ejemplos: un fondo decorativo con el nombre de la receta, dibujos de ingredientes, un gráfico simple para explicar pasos o un titular llamativo.</w:t>
      </w:r>
    </w:p>
    <w:p>
      <w:pPr>
        <w:numPr>
          <w:ilvl w:val="1"/>
          <w:numId w:val="5"/>
        </w:numPr>
      </w:pPr>
      <w:r>
        <w:rPr/>
        <w:t xml:space="preserve">Recuerda que deben ser claros y atractivos.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Materiales visuales hechos a mano o combinados con imágenes impresas.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Sugiere ideas creativas, apoya con materiales y fomenta que todos participen en la elaboración.</w:t>
      </w:r>
    </w:p>
    <w:p>
      <w:pPr/>
      <w:r>
        <w:rPr>
          <w:b w:val="1"/>
          <w:bCs w:val="1"/>
        </w:rPr>
        <w:t xml:space="preserve">Actividad 3: Organización del escenario y ensayo de grabación</w:t>
      </w:r>
    </w:p>
    <w:p>
      <w:pPr>
        <w:numPr>
          <w:ilvl w:val="0"/>
          <w:numId w:val="6"/>
        </w:numPr>
      </w:pPr>
      <w:r>
        <w:rPr>
          <w:b w:val="1"/>
          <w:bCs w:val="1"/>
        </w:rPr>
        <w:t xml:space="preserve">Objetivo:</w:t>
      </w:r>
      <w:r>
        <w:rPr/>
        <w:t xml:space="preserve"> Organizar el escenario y los recursos de acuerdo con la secuencia establecida en el guion gastronómico y realizar un ensayo para identificar dificultades.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coloquen los materiales visuales y los utensilios en el espacio donde grabarán, siguiendo el orden del guion.</w:t>
      </w:r>
    </w:p>
    <w:p>
      <w:pPr>
        <w:numPr>
          <w:ilvl w:val="1"/>
          <w:numId w:val="6"/>
        </w:numPr>
      </w:pPr>
      <w:r>
        <w:rPr/>
        <w:t xml:space="preserve">Luego, cada grupo realiza un ensayo de grabación simulando la presentación y filmación del reel.</w:t>
      </w:r>
    </w:p>
    <w:p>
      <w:pPr>
        <w:numPr>
          <w:ilvl w:val="1"/>
          <w:numId w:val="6"/>
        </w:numPr>
      </w:pPr>
      <w:r>
        <w:rPr/>
        <w:t xml:space="preserve">Al finalizar el ensayo, reflexionan sobre qué salió bien y qué pueden mejorar.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Ensayo grabado y lista de observaciones para mejora.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la dinámica, toma notas, pregunta: "¿Qué dificultades encontraron? ¿Cómo podrían mejorar la comunicación y el uso del espacio?" y orienta para ajustes.</w:t>
      </w:r>
    </w:p>
    <w:p>
      <w:pPr/>
      <w:r>
        <w:rPr>
          <w:b w:val="1"/>
          <w:bCs w:val="1"/>
        </w:rPr>
        <w:t xml:space="preserve">Diferenciación:</w:t>
      </w:r>
    </w:p>
    <w:p>
      <w:pPr>
        <w:numPr>
          <w:ilvl w:val="0"/>
          <w:numId w:val="7"/>
        </w:numPr>
      </w:pPr>
      <w:r>
        <w:rPr>
          <w:b w:val="1"/>
          <w:bCs w:val="1"/>
        </w:rPr>
        <w:t xml:space="preserve">Para estudiantes que terminan antes:</w:t>
      </w:r>
      <w:r>
        <w:rPr/>
        <w:t xml:space="preserve"> Pueden ayudar a otros grupos con ideas para mejorar sus recursos visuales o prácticas de ensayo.</w:t>
      </w:r>
    </w:p>
    <w:p>
      <w:pPr>
        <w:numPr>
          <w:ilvl w:val="0"/>
          <w:numId w:val="7"/>
        </w:numPr>
      </w:pPr>
      <w:r>
        <w:rPr>
          <w:b w:val="1"/>
          <w:bCs w:val="1"/>
        </w:rPr>
        <w:t xml:space="preserve">Para estudiantes que necesitan más apoyo:</w:t>
      </w:r>
      <w:r>
        <w:rPr/>
        <w:t xml:space="preserve"> El docente asigna roles específicos más sencillos y ofrece orientación personalizada en la elaboración de materiales o en el ensayo.</w:t>
      </w:r>
    </w:p>
    <w:p>
      <w:pPr/>
      <w:r>
        <w:rPr>
          <w:b w:val="1"/>
          <w:bCs w:val="1"/>
        </w:rPr>
        <w:t xml:space="preserve">Transiciones:</w:t>
      </w:r>
    </w:p>
    <w:p>
      <w:pPr/>
      <w:r>
        <w:rPr/>
        <w:t xml:space="preserve">Después de asignar responsabilidades, el docente conecta diciendo: "Ahora que sabemos quién hará qué, vamos a crear materiales visuales para que nuestro reel se vea profesional y atractivo." Tras elaborar los materiales, anuncia: "Con todo listo, vamos a organizar nuestro espacio para grabar y hacer un ensayo que nos prepare para la grabación final."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grupo comparta en plenaria una lista breve de las responsabilidades asignadas, muestre uno de sus recursos visuales y comente una mejora detectada tras el ensayo.</w:t>
      </w:r>
    </w:p>
    <w:p>
      <w:pPr/>
      <w:r>
        <w:rPr>
          <w:b w:val="1"/>
          <w:bCs w:val="1"/>
        </w:rPr>
        <w:t xml:space="preserve">Estudiantes:</w:t>
      </w:r>
      <w:r>
        <w:rPr/>
        <w:t xml:space="preserve"> Presentan su trabajo, escuchan a sus compañeros y participan en una breve discusión grupal.</w:t>
      </w:r>
    </w:p>
    <w:p>
      <w:pPr/>
      <w:r>
        <w:rPr>
          <w:b w:val="1"/>
          <w:bCs w:val="1"/>
        </w:rPr>
        <w:t xml:space="preserve">Reflexión metacognitiva:</w:t>
      </w:r>
    </w:p>
    <w:p>
      <w:pPr/>
      <w:r>
        <w:rPr/>
        <w:t xml:space="preserve">El docente plantea estas preguntas para responder oralmente o en una hoja rápida:</w:t>
      </w:r>
    </w:p>
    <w:p>
      <w:pPr>
        <w:numPr>
          <w:ilvl w:val="0"/>
          <w:numId w:val="8"/>
        </w:numPr>
      </w:pPr>
      <w:r>
        <w:rPr/>
        <w:t xml:space="preserve">¿Cómo ayudó la distribución de responsabilidades a que el trabajo fuera más organizado?</w:t>
      </w:r>
    </w:p>
    <w:p>
      <w:pPr>
        <w:numPr>
          <w:ilvl w:val="0"/>
          <w:numId w:val="8"/>
        </w:numPr>
      </w:pPr>
      <w:r>
        <w:rPr/>
        <w:t xml:space="preserve">¿Qué elemento visual creen que será más útil para que el público entienda la receta?</w:t>
      </w:r>
    </w:p>
    <w:p>
      <w:pPr>
        <w:numPr>
          <w:ilvl w:val="0"/>
          <w:numId w:val="8"/>
        </w:numPr>
      </w:pPr>
      <w:r>
        <w:rPr/>
        <w:t xml:space="preserve">¿Qué aprendieron del ensayo que pueden aplicar en la grabación final?</w:t>
      </w:r>
    </w:p>
    <w:p>
      <w:pPr/>
      <w:r>
        <w:rPr>
          <w:b w:val="1"/>
          <w:bCs w:val="1"/>
        </w:rPr>
        <w:t xml:space="preserve">Retroalimentación:</w:t>
      </w:r>
    </w:p>
    <w:p>
      <w:pPr/>
      <w:r>
        <w:rPr>
          <w:b w:val="1"/>
          <w:bCs w:val="1"/>
        </w:rPr>
        <w:t xml:space="preserve">Docente:</w:t>
      </w:r>
      <w:r>
        <w:rPr/>
        <w:t xml:space="preserve"> Ofrece comentarios positivos y sugerencias constructivas a cada grupo, destacando el esfuerzo en organización, creatividad y colaboración. Invita a aplicar las mejoras en la próxima grabación.</w:t>
      </w:r>
    </w:p>
    <w:p>
      <w:pPr/>
      <w:r>
        <w:rPr>
          <w:b w:val="1"/>
          <w:bCs w:val="1"/>
        </w:rPr>
        <w:t xml:space="preserve">Transferencia:</w:t>
      </w:r>
    </w:p>
    <w:p>
      <w:pPr/>
      <w:r>
        <w:rPr>
          <w:b w:val="1"/>
          <w:bCs w:val="1"/>
        </w:rPr>
        <w:t xml:space="preserve">Docente:</w:t>
      </w:r>
      <w:r>
        <w:rPr/>
        <w:t xml:space="preserve"> Explica que la organización y planificación vistas hoy son habilidades útiles para cualquier proyecto o presentación en la escuela y fuera de ella, y que la próxima sesión grabarán el reel final aplicando lo aprendido.</w:t>
      </w:r>
    </w:p>
    <w:p>
      <w:pPr/>
      <w:r>
        <w:rPr>
          <w:b w:val="1"/>
          <w:bCs w:val="1"/>
        </w:rPr>
        <w:t xml:space="preserve">Tarea o reto:</w:t>
      </w:r>
    </w:p>
    <w:p>
      <w:pPr/>
      <w:r>
        <w:rPr/>
        <w:t xml:space="preserve">Invita a los estudiantes a pensar en algún detalle extra que puedan agregar o mejorar en sus recursos visuales o guion para la grabación final, y traer ideas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en la fase de desarrollo y sumativa en la fase de cierre.</w:t>
      </w:r>
    </w:p>
    <w:p>
      <w:pPr/>
      <w:r>
        <w:rPr>
          <w:b w:val="1"/>
          <w:bCs w:val="1"/>
        </w:rPr>
        <w:t xml:space="preserve">Criterios de evaluación:</w:t>
      </w:r>
    </w:p>
    <w:p>
      <w:pPr>
        <w:numPr>
          <w:ilvl w:val="0"/>
          <w:numId w:val="9"/>
        </w:numPr>
      </w:pPr>
      <w:r>
        <w:rPr/>
        <w:t xml:space="preserve">Se asignan responsabilidades claras y equitativas entre las integrantes (vinculado a objetivo 1).</w:t>
      </w:r>
    </w:p>
    <w:p>
      <w:pPr>
        <w:numPr>
          <w:ilvl w:val="0"/>
          <w:numId w:val="9"/>
        </w:numPr>
      </w:pPr>
      <w:r>
        <w:rPr/>
        <w:t xml:space="preserve">Se elaboran recursos visuales creativos y relacionados con la receta (vinculado a objetivo 2).</w:t>
      </w:r>
    </w:p>
    <w:p>
      <w:pPr>
        <w:numPr>
          <w:ilvl w:val="0"/>
          <w:numId w:val="9"/>
        </w:numPr>
      </w:pPr>
      <w:r>
        <w:rPr/>
        <w:t xml:space="preserve">El escenario está organizado conforme al guion y facilita la presentación (vinculado a objetivo 3).</w:t>
      </w:r>
    </w:p>
    <w:p>
      <w:pPr>
        <w:numPr>
          <w:ilvl w:val="0"/>
          <w:numId w:val="9"/>
        </w:numPr>
      </w:pPr>
      <w:r>
        <w:rPr/>
        <w:t xml:space="preserve">Se realiza un ensayo con reflexión sobre dificultades y propuestas de mejora (vinculado a objetivo 4).</w:t>
      </w:r>
    </w:p>
    <w:p>
      <w:pPr/>
      <w:r>
        <w:rPr>
          <w:b w:val="1"/>
          <w:bCs w:val="1"/>
        </w:rPr>
        <w:t xml:space="preserve">Instrumentos sugeridos:</w:t>
      </w:r>
      <w:r>
        <w:rPr/>
        <w:t xml:space="preserve"> Lista de cotejo para observar asignación de roles y organización, rúbrica para evaluar la calidad y relevancia de los recursos visuales, registro anecdótico durante el ensayo y participación, y autoevaluación breve al final de la sesión.</w:t>
      </w:r>
    </w:p>
    <w:p>
      <w:pPr/>
      <w:r>
        <w:rPr>
          <w:b w:val="1"/>
          <w:bCs w:val="1"/>
        </w:rPr>
        <w:t xml:space="preserve">Evidencias de aprendizaje:</w:t>
      </w:r>
      <w:r>
        <w:rPr/>
        <w:t xml:space="preserve"> La lista de responsabilidades, los materiales visuales elaborados, el escenario organizado según el guion y la grabación del ensayo junto con la lista de observaciones para mejora.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el Plan de Clase</w:t>
      </w:r>
    </w:p>
    <w:p>
      <w:pPr/>
      <w:r>
        <w:rPr>
          <w:b w:val="1"/>
          <w:bCs w:val="1"/>
        </w:rPr>
        <w:t xml:space="preserve">Duración:</w:t>
      </w:r>
      <w:r>
        <w:rPr/>
        <w:t xml:space="preserve"> 5-10 minutos</w:t>
      </w:r>
    </w:p>
    <w:p>
      <w:pPr/>
      <w:r>
        <w:rPr>
          <w:b w:val="1"/>
          <w:bCs w:val="1"/>
        </w:rPr>
        <w:t xml:space="preserve">Propósito:</w:t>
      </w:r>
      <w:r>
        <w:rPr/>
        <w:t xml:space="preserve"> Identificar conocimientos previos de los estudiantes sobre organización de roles, elaboración de recursos visuales, preparación de escenarios y práctica de grabaciones para medios audiovisuales.</w:t>
      </w:r>
    </w:p>
    <w:p>
      <w:pPr/>
      <w:r>
        <w:rPr>
          <w:b w:val="1"/>
          <w:bCs w:val="1"/>
        </w:rPr>
        <w:t xml:space="preserve">Instrucciones para el docente:</w:t>
      </w:r>
    </w:p>
    <w:p>
      <w:pPr>
        <w:numPr>
          <w:ilvl w:val="0"/>
          <w:numId w:val="10"/>
        </w:numPr>
      </w:pPr>
      <w:r>
        <w:rPr/>
        <w:t xml:space="preserve">Realizar en grupo clase o en equipos pequeños, según el número de estudiantes.</w:t>
      </w:r>
    </w:p>
    <w:p>
      <w:pPr>
        <w:numPr>
          <w:ilvl w:val="0"/>
          <w:numId w:val="10"/>
        </w:numPr>
      </w:pPr>
      <w:r>
        <w:rPr/>
        <w:t xml:space="preserve">Registrar respuestas y observaciones para diseñar apoyos y orientaciones específicas durante la sesión.</w:t>
      </w:r>
    </w:p>
    <w:p>
      <w:pPr/>
      <w:r>
        <w:rPr>
          <w:b w:val="1"/>
          <w:bCs w:val="1"/>
        </w:rPr>
        <w:t xml:space="preserve">Actividades y preguntas:</w:t>
      </w:r>
    </w:p>
    <w:p>
      <w:pPr>
        <w:numPr>
          <w:ilvl w:val="0"/>
          <w:numId w:val="11"/>
        </w:numPr>
      </w:pPr>
      <w:r>
        <w:rPr>
          <w:b w:val="1"/>
          <w:bCs w:val="1"/>
        </w:rPr>
        <w:t xml:space="preserve">Pregunta 1 (Oral o escrita):</w:t>
      </w:r>
      <w:r>
        <w:rPr/>
        <w:t xml:space="preserve"> ¿Han participado antes en algún proyecto grupal donde tuvieron que dividir tareas? ¿Cómo decidieron quién hacía qué?    </w:t>
      </w:r>
      <w:br/>
      <w:r>
        <w:rPr>
          <w:i w:val="1"/>
          <w:iCs w:val="1"/>
        </w:rPr>
        <w:t xml:space="preserve">Objetivo:</w:t>
      </w:r>
      <w:r>
        <w:rPr/>
        <w:t xml:space="preserve"> Identificar experiencia previa en distribución de responsabilidades.</w:t>
      </w:r>
    </w:p>
    <w:p>
      <w:pPr>
        <w:numPr>
          <w:ilvl w:val="0"/>
          <w:numId w:val="11"/>
        </w:numPr>
      </w:pPr>
      <w:r>
        <w:rPr>
          <w:b w:val="1"/>
          <w:bCs w:val="1"/>
        </w:rPr>
        <w:t xml:space="preserve">Pregunta 2 (Respuesta breve):</w:t>
      </w:r>
      <w:r>
        <w:rPr/>
        <w:t xml:space="preserve"> Mencionen tres tipos de materiales visuales que creen que podrían usarse para hacer más atractiva la presentación de una receta en video (pueden ser dibujos, imágenes, textos, etc.).    </w:t>
      </w:r>
      <w:br/>
      <w:r>
        <w:rPr>
          <w:i w:val="1"/>
          <w:iCs w:val="1"/>
        </w:rPr>
        <w:t xml:space="preserve">Objetivo:</w:t>
      </w:r>
      <w:r>
        <w:rPr/>
        <w:t xml:space="preserve"> Reconocer conocimiento sobre recursos visuales.</w:t>
      </w:r>
    </w:p>
    <w:p>
      <w:pPr>
        <w:numPr>
          <w:ilvl w:val="0"/>
          <w:numId w:val="11"/>
        </w:numPr>
      </w:pPr>
      <w:r>
        <w:rPr>
          <w:b w:val="1"/>
          <w:bCs w:val="1"/>
        </w:rPr>
        <w:t xml:space="preserve">Pregunta 3 (Discusión rápida):</w:t>
      </w:r>
      <w:r>
        <w:rPr/>
        <w:t xml:space="preserve"> ¿Qué creen que es importante organizar en el lugar donde se va a grabar un video para que todo salga bien?    </w:t>
      </w:r>
      <w:br/>
      <w:r>
        <w:rPr>
          <w:i w:val="1"/>
          <w:iCs w:val="1"/>
        </w:rPr>
        <w:t xml:space="preserve">Objetivo:</w:t>
      </w:r>
      <w:r>
        <w:rPr/>
        <w:t xml:space="preserve"> Evaluar ideas sobre organización del escenario y recursos.</w:t>
      </w:r>
    </w:p>
    <w:p>
      <w:pPr>
        <w:numPr>
          <w:ilvl w:val="0"/>
          <w:numId w:val="11"/>
        </w:numPr>
      </w:pPr>
      <w:r>
        <w:rPr>
          <w:b w:val="1"/>
          <w:bCs w:val="1"/>
        </w:rPr>
        <w:t xml:space="preserve">Actividad corta:</w:t>
      </w:r>
      <w:r>
        <w:rPr/>
        <w:t xml:space="preserve"> En equipos, hagan una lista rápida de las cosas que consideran deberían practicar antes de grabar un video para que no haya errores.    </w:t>
      </w:r>
      <w:br/>
      <w:r>
        <w:rPr>
          <w:i w:val="1"/>
          <w:iCs w:val="1"/>
        </w:rPr>
        <w:t xml:space="preserve">Objetivo:</w:t>
      </w:r>
      <w:r>
        <w:rPr/>
        <w:t xml:space="preserve"> Explorar nociones sobre la importancia del ensayo previo a la grabación.</w:t>
      </w:r>
    </w:p>
    <w:p>
      <w:pPr/>
      <w:r>
        <w:rPr>
          <w:b w:val="1"/>
          <w:bCs w:val="1"/>
        </w:rPr>
        <w:t xml:space="preserve">Formato de registro para el docente:</w:t>
      </w:r>
    </w:p>
    <w:tbl>
      <w:tblGrid>
        <w:gridCol/>
        <w:gridCol/>
        <w:gridCol/>
      </w:tblGrid>
      <w:tblPr>
        <w:tblW w:w="0" w:type="auto"/>
        <w:tblLayout w:type="autofit"/>
      </w:tblPr>
      <w:tr>
        <w:trPr/>
        <w:tc>
          <w:tcPr>
            <w:noWrap/>
          </w:tcPr>
          <w:p>
            <w:pPr/>
            <w:r>
              <w:rPr/>
              <w:t xml:space="preserve">Pregunta/Actividad</w:t>
            </w:r>
          </w:p>
        </w:tc>
        <w:tc>
          <w:tcPr>
            <w:noWrap/>
          </w:tcPr>
          <w:p>
            <w:pPr/>
            <w:r>
              <w:rPr/>
              <w:t xml:space="preserve">Observaciones del docente</w:t>
            </w:r>
          </w:p>
        </w:tc>
        <w:tc>
          <w:tcPr>
            <w:noWrap/>
          </w:tcPr>
          <w:p>
            <w:pPr/>
            <w:r>
              <w:rPr/>
              <w:t xml:space="preserve">Comentarios sobre conocimientos previos</w:t>
            </w:r>
          </w:p>
        </w:tc>
      </w:tr>
      <w:tr>
        <w:trPr/>
        <w:tc>
          <w:tcPr>
            <w:noWrap/>
          </w:tcPr>
          <w:p>
            <w:pPr/>
            <w:r>
              <w:rPr/>
              <w:t xml:space="preserve">Pregunta 1</w:t>
            </w:r>
          </w:p>
        </w:tc>
        <w:tc>
          <w:tcPr>
            <w:noWrap/>
          </w:tcPr>
          <w:p>
            <w:pPr/>
          </w:p>
        </w:tc>
        <w:tc>
          <w:tcPr>
            <w:noWrap/>
          </w:tcPr>
          <w:p>
            <w:pPr/>
          </w:p>
        </w:tc>
      </w:tr>
      <w:tr>
        <w:trPr/>
        <w:tc>
          <w:tcPr>
            <w:noWrap/>
          </w:tcPr>
          <w:p>
            <w:pPr/>
            <w:r>
              <w:rPr/>
              <w:t xml:space="preserve">Pregunta 2</w:t>
            </w:r>
          </w:p>
        </w:tc>
        <w:tc>
          <w:tcPr>
            <w:noWrap/>
          </w:tcPr>
          <w:p>
            <w:pPr/>
          </w:p>
        </w:tc>
        <w:tc>
          <w:tcPr>
            <w:noWrap/>
          </w:tcPr>
          <w:p>
            <w:pPr/>
          </w:p>
        </w:tc>
      </w:tr>
      <w:tr>
        <w:trPr/>
        <w:tc>
          <w:tcPr>
            <w:noWrap/>
          </w:tcPr>
          <w:p>
            <w:pPr/>
            <w:r>
              <w:rPr/>
              <w:t xml:space="preserve">Pregunta 3</w:t>
            </w:r>
          </w:p>
        </w:tc>
        <w:tc>
          <w:tcPr>
            <w:noWrap/>
          </w:tcPr>
          <w:p>
            <w:pPr/>
          </w:p>
        </w:tc>
        <w:tc>
          <w:tcPr>
            <w:noWrap/>
          </w:tcPr>
          <w:p>
            <w:pPr/>
          </w:p>
        </w:tc>
      </w:tr>
      <w:tr>
        <w:trPr/>
        <w:tc>
          <w:tcPr>
            <w:noWrap/>
          </w:tcPr>
          <w:p>
            <w:pPr/>
            <w:r>
              <w:rPr/>
              <w:t xml:space="preserve">Actividad corta</w:t>
            </w:r>
          </w:p>
        </w:tc>
        <w:tc>
          <w:tcPr>
            <w:noWrap/>
          </w:tcPr>
          <w:p>
            <w:pPr/>
          </w:p>
        </w:tc>
        <w:tc>
          <w:tcPr>
            <w:noWrap/>
          </w:tcPr>
          <w:p>
            <w:pPr/>
          </w:p>
        </w:tc>
      </w:tr>
    </w:tbl>
    <w:p>
      <w:pPr/>
      <w:r>
        <w:rPr/>
        <w:t xml:space="preserve">Con base en esta evaluación, el docente podrá ajustar el enfoque para facilitar la distribución de tareas, la creación de materiales visuales, la organización del espacio y la práctica para la grabación del reel gastronómico.</w:t>
      </w:r>
    </w:p>
    <w:p/>
    <w:p>
      <w:pPr/>
      <w:r>
        <w:rPr>
          <w:sz w:val="22"/>
          <w:szCs w:val="22"/>
          <w:b w:val="1"/>
          <w:bCs w:val="1"/>
        </w:rPr>
        <w:t xml:space="preserve">Desarrollo - Ejemplos</w:t>
      </w:r>
    </w:p>
    <w:p>
      <w:pPr/>
      <w:r>
        <w:rPr>
          <w:b w:val="1"/>
          <w:bCs w:val="1"/>
        </w:rPr>
        <w:t xml:space="preserve">Ejemplos Prácticos para Distribuir Responsabilidades</w:t>
      </w:r>
    </w:p>
    <w:p>
      <w:pPr/>
      <w:r>
        <w:rPr/>
        <w:t xml:space="preserve">Durante la sesión, los estudiantes pueden trabajar en equipos para asignar roles específicos en la grabación del reel gastronómico. Por ejemplo:</w:t>
      </w:r>
    </w:p>
    <w:p>
      <w:pPr>
        <w:numPr>
          <w:ilvl w:val="0"/>
          <w:numId w:val="12"/>
        </w:numPr>
      </w:pPr>
      <w:r>
        <w:rPr>
          <w:b w:val="1"/>
          <w:bCs w:val="1"/>
        </w:rPr>
        <w:t xml:space="preserve">Director/a:</w:t>
      </w:r>
      <w:r>
        <w:rPr/>
        <w:t xml:space="preserve"> Coordina a todo el equipo y asegura que se siga el guion.</w:t>
      </w:r>
    </w:p>
    <w:p>
      <w:pPr>
        <w:numPr>
          <w:ilvl w:val="0"/>
          <w:numId w:val="12"/>
        </w:numPr>
      </w:pPr>
      <w:r>
        <w:rPr>
          <w:b w:val="1"/>
          <w:bCs w:val="1"/>
        </w:rPr>
        <w:t xml:space="preserve">Camarógrafo/a:</w:t>
      </w:r>
      <w:r>
        <w:rPr/>
        <w:t xml:space="preserve"> Maneja la cámara o el celular para grabar las tomas necesarias.</w:t>
      </w:r>
    </w:p>
    <w:p>
      <w:pPr>
        <w:numPr>
          <w:ilvl w:val="0"/>
          <w:numId w:val="12"/>
        </w:numPr>
      </w:pPr>
      <w:r>
        <w:rPr>
          <w:b w:val="1"/>
          <w:bCs w:val="1"/>
        </w:rPr>
        <w:t xml:space="preserve">Presentador/a:</w:t>
      </w:r>
      <w:r>
        <w:rPr/>
        <w:t xml:space="preserve"> Es quien explica la receta y guía la grabación.</w:t>
      </w:r>
    </w:p>
    <w:p>
      <w:pPr>
        <w:numPr>
          <w:ilvl w:val="0"/>
          <w:numId w:val="12"/>
        </w:numPr>
      </w:pPr>
      <w:r>
        <w:rPr>
          <w:b w:val="1"/>
          <w:bCs w:val="1"/>
        </w:rPr>
        <w:t xml:space="preserve">Encargado/a de materiales visuales:</w:t>
      </w:r>
      <w:r>
        <w:rPr/>
        <w:t xml:space="preserve"> Prepara imágenes, dibujos, y titulares para usar como fondo o insertos.</w:t>
      </w:r>
    </w:p>
    <w:p>
      <w:pPr>
        <w:numPr>
          <w:ilvl w:val="0"/>
          <w:numId w:val="12"/>
        </w:numPr>
      </w:pPr>
      <w:r>
        <w:rPr>
          <w:b w:val="1"/>
          <w:bCs w:val="1"/>
        </w:rPr>
        <w:t xml:space="preserve">Organizador/a del escenario:</w:t>
      </w:r>
      <w:r>
        <w:rPr/>
        <w:t xml:space="preserve"> Acomoda el espacio de grabación, utensilios y decoraciones según el guion.</w:t>
      </w:r>
    </w:p>
    <w:p>
      <w:pPr/>
      <w:r>
        <w:rPr/>
        <w:t xml:space="preserve">Ejemplo práctico: El grupo elige la receta “Tacos de pollo” y asigna a María como directora, a Juan como camarógrafo, a Ana como presentadora, a Luis como encargado visual y a Sofía como organizadora del escenario.</w:t>
      </w:r>
    </w:p>
    <w:p>
      <w:pPr/>
      <w:r>
        <w:rPr>
          <w:b w:val="1"/>
          <w:bCs w:val="1"/>
        </w:rPr>
        <w:t xml:space="preserve">Casos de Estudio para Elaborar Materiales Visuales</w:t>
      </w:r>
    </w:p>
    <w:p>
      <w:pPr/>
      <w:r>
        <w:rPr/>
        <w:t xml:space="preserve">Presentar a los estudiantes un caso donde deben crear materiales visuales para el reel:</w:t>
      </w:r>
    </w:p>
    <w:p>
      <w:pPr>
        <w:numPr>
          <w:ilvl w:val="0"/>
          <w:numId w:val="13"/>
        </w:numPr>
      </w:pPr>
      <w:r>
        <w:rPr>
          <w:b w:val="1"/>
          <w:bCs w:val="1"/>
        </w:rPr>
        <w:t xml:space="preserve">Receta:</w:t>
      </w:r>
      <w:r>
        <w:rPr/>
        <w:t xml:space="preserve"> Ensalada de frutas.</w:t>
      </w:r>
    </w:p>
    <w:p>
      <w:pPr>
        <w:numPr>
          <w:ilvl w:val="0"/>
          <w:numId w:val="13"/>
        </w:numPr>
      </w:pPr>
      <w:r>
        <w:rPr>
          <w:b w:val="1"/>
          <w:bCs w:val="1"/>
        </w:rPr>
        <w:t xml:space="preserve">Materiales a crear:</w:t>
      </w:r>
      <w:r>
        <w:rPr/>
        <w:t xml:space="preserve"> Un fondo con imágenes de frutas, un gráfico con beneficios de las frutas, dibujos de los utensilios necesarios, y un titular llamativo: “¡Fresca y saludable!”</w:t>
      </w:r>
    </w:p>
    <w:p>
      <w:pPr>
        <w:numPr>
          <w:ilvl w:val="0"/>
          <w:numId w:val="13"/>
        </w:numPr>
      </w:pPr>
      <w:r>
        <w:rPr>
          <w:b w:val="1"/>
          <w:bCs w:val="1"/>
        </w:rPr>
        <w:t xml:space="preserve">Actividad ABP:</w:t>
      </w:r>
      <w:r>
        <w:rPr/>
        <w:t xml:space="preserve"> Los estudiantes trabajan en equipo para diseñar estos elementos utilizando papel, colores o herramientas digitales sencillas.</w:t>
      </w:r>
    </w:p>
    <w:p>
      <w:pPr/>
      <w:r>
        <w:rPr/>
        <w:t xml:space="preserve">Este caso conecta con el objetivo de elaborar recursos visuales relacionados con la receta y los prepara para aplicarlo a su propio reel.</w:t>
      </w:r>
    </w:p>
    <w:p>
      <w:pPr/>
      <w:r>
        <w:rPr>
          <w:b w:val="1"/>
          <w:bCs w:val="1"/>
        </w:rPr>
        <w:t xml:space="preserve">Ejemplo para Organizar el Escenario y Recursos</w:t>
      </w:r>
    </w:p>
    <w:p>
      <w:pPr/>
      <w:r>
        <w:rPr/>
        <w:t xml:space="preserve">Mostrar un guion sencillo de la receta “Smoothie de plátano y fresa” con las siguientes secuencias:</w:t>
      </w:r>
    </w:p>
    <w:p>
      <w:pPr>
        <w:numPr>
          <w:ilvl w:val="0"/>
          <w:numId w:val="14"/>
        </w:numPr>
      </w:pPr>
      <w:r>
        <w:rPr/>
        <w:t xml:space="preserve">Presentación de ingredientes en la mesa.</w:t>
      </w:r>
    </w:p>
    <w:p>
      <w:pPr>
        <w:numPr>
          <w:ilvl w:val="0"/>
          <w:numId w:val="14"/>
        </w:numPr>
      </w:pPr>
      <w:r>
        <w:rPr/>
        <w:t xml:space="preserve">Preparación paso a paso con utensilios visibles y ordenados.</w:t>
      </w:r>
    </w:p>
    <w:p>
      <w:pPr>
        <w:numPr>
          <w:ilvl w:val="0"/>
          <w:numId w:val="14"/>
        </w:numPr>
      </w:pPr>
      <w:r>
        <w:rPr/>
        <w:t xml:space="preserve">Decoración final del vaso con frutas.</w:t>
      </w:r>
    </w:p>
    <w:p>
      <w:pPr/>
      <w:r>
        <w:rPr/>
        <w:t xml:space="preserve">Los estudiantes deben distribuir los recursos y organizar el espacio para que cada paso sea visualmente claro y siga el guion. Por ejemplo, colocar los ingredientes en el orden de uso y asegurarse que los colores y elementos del fondo no distraigan.</w:t>
      </w:r>
    </w:p>
    <w:p>
      <w:pPr/>
      <w:r>
        <w:rPr>
          <w:b w:val="1"/>
          <w:bCs w:val="1"/>
        </w:rPr>
        <w:t xml:space="preserve">Ejemplo de Ensayo de Grabación para Identificar Dificultades</w:t>
      </w:r>
    </w:p>
    <w:p>
      <w:pPr/>
      <w:r>
        <w:rPr/>
        <w:t xml:space="preserve">Después de preparar el escenario y asignar roles, los estudiantes realizan un ensayo de grabación de 5 minutos siguiendo su guion. Durante el ensayo pueden identificar:</w:t>
      </w:r>
    </w:p>
    <w:p>
      <w:pPr>
        <w:numPr>
          <w:ilvl w:val="0"/>
          <w:numId w:val="15"/>
        </w:numPr>
      </w:pPr>
      <w:r>
        <w:rPr/>
        <w:t xml:space="preserve">Problemas con la iluminación o ángulos de cámara.</w:t>
      </w:r>
    </w:p>
    <w:p>
      <w:pPr>
        <w:numPr>
          <w:ilvl w:val="0"/>
          <w:numId w:val="15"/>
        </w:numPr>
      </w:pPr>
      <w:r>
        <w:rPr/>
        <w:t xml:space="preserve">Dificultades para coordinar el diálogo y las acciones.</w:t>
      </w:r>
    </w:p>
    <w:p>
      <w:pPr>
        <w:numPr>
          <w:ilvl w:val="0"/>
          <w:numId w:val="15"/>
        </w:numPr>
      </w:pPr>
      <w:r>
        <w:rPr/>
        <w:t xml:space="preserve">Materiales visuales que no son visibles o están mal ubicados.</w:t>
      </w:r>
    </w:p>
    <w:p>
      <w:pPr>
        <w:numPr>
          <w:ilvl w:val="0"/>
          <w:numId w:val="15"/>
        </w:numPr>
      </w:pPr>
      <w:r>
        <w:rPr/>
        <w:t xml:space="preserve">Tiempo excesivo en alguna parte que puede ser ajustado.</w:t>
      </w:r>
    </w:p>
    <w:p>
      <w:pPr/>
      <w:r>
        <w:rPr/>
        <w:t xml:space="preserve">Tras el ensayo, el grupo discute qué mejorar y realiza ajustes para la grabación final. Esto promueve la autoevaluación y el trabajo colaborativo, esenciales en la metodología ABP.</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y reforzar los objetivos de aprendizaje durante la sesión de 2 horas, se propone integrar las siguientes mecánicas de juego, diseñadas para ser dinámicas, colaborativas y centradas en el proyecto del reel gastronómico.</w:t>
      </w:r>
    </w:p>
    <w:p>
      <w:pPr>
        <w:numPr>
          <w:ilvl w:val="0"/>
          <w:numId w:val="16"/>
        </w:numPr>
      </w:pPr>
      <w:r>
        <w:rPr>
          <w:b w:val="1"/>
          <w:bCs w:val="1"/>
        </w:rPr>
        <w:t xml:space="preserve">1. Asignación de Roles con Tarjetas de Poder</w:t>
      </w:r>
      <w:r>
        <w:rPr/>
        <w:t xml:space="preserve">      Cada integrante del equipo recibe una tarjeta que define su rol específico (por ejemplo: Coordinador de grabación, Diseñador de recursos visuales, Responsable del escenario, Editor de guion, etc.). Estas tarjetas incluyen una “habilidad especial” que puede usar una vez durante la sesión, como “Pedir ayuda extra”, “Pausar el ensayo por 5 minutos” o “Solicitar feedback inmediato”. Esto fomenta la responsabilidad y la participación activa en la distribución de tareas.    </w:t>
      </w:r>
    </w:p>
    <w:p>
      <w:pPr>
        <w:numPr>
          <w:ilvl w:val="0"/>
          <w:numId w:val="16"/>
        </w:numPr>
      </w:pPr>
      <w:r>
        <w:rPr>
          <w:b w:val="1"/>
          <w:bCs w:val="1"/>
        </w:rPr>
        <w:t xml:space="preserve">2. Puntos por Tareas Completadas</w:t>
      </w:r>
      <w:r>
        <w:rPr/>
        <w:t xml:space="preserve">      Se establece un sistema de puntos para cada actividad clave alineada con los objetivos:      </w:t>
      </w:r>
    </w:p>
    <w:p>
      <w:pPr/>
      <w:r>
        <w:rPr/>
        <w:t xml:space="preserve">Elementos de Gamificación para la Fase de Desarrollo
Para motivar a los estudiantes de secundaria (12-15 años) y reforzar los objetivos de aprendizaje durante la sesión de 2 horas, se propone integrar las siguientes mecánicas de juego, diseñadas para ser dinámicas, colaborativas y centradas en el proyecto del reel gastronómico.
    1. Asignación de Roles con Tarjetas de Poder
      Cada integrante del equipo recibe una tarjeta que define su rol específico (por ejemplo: Coordinador de grabación, Diseñador de recursos visuales, Responsable del escenario, Editor de guion, etc.). Estas tarjetas incluyen una “habilidad especial” que puede usar una vez durante la sesión, como “Pedir ayuda extra”, “Pausar el ensayo por 5 minutos” o “Solicitar feedback inmediato”. Esto fomenta la responsabilidad y la participación activa en la distribución de tareas.
    2. Puntos por Tareas Completadas
      Se establece un sistema de puntos para cada actividad clave alineada con los objetivos:
        Asignar responsabilidades: 10 puntos por equipo si todos los roles están definidos y comprendidos.
        Elaborar recursos visuales: 15 puntos si los materiales están creativos y relacionados con la receta.
        Organizar el escenario según el guion: 20 puntos si la secuencia está clara y el espacio ordenado.
        Ensayo de grabación: 25 puntos si identifican al menos tres mejoras para la grabación final.
      Los puntos se suman y pueden ser usados para obtener beneficios durante la sesión (por ejemplo, más tiempo para el ensayo o elegir el orden de presentación).
    3. Reto de Creatividad Visual “Mini Concurso”
      Durante la elaboración de materiales visuales, se lanza un reto rápido: cada equipo tiene 10 minutos para crear un elemento visual que destaque un ingrediente clave o un paso especial de la receta. Luego, los equipos presentan su creación y reciben “medallas” simbólicas (pueden ser pegatinas, distintivos, o puntos extra) por originalidad, claridad y conexión con el tema.
    4. “Feedback Bingo” durante el Ensayo
      Se reparte a cada estudiante una cartilla con posibles observaciones para el ensayo (por ejemplo: “Alguien habla muy rápido”, “Falta un recurso visual”, “El orden no está claro”, “Se olvidó un ingrediente”, etc.). Cada vez que detectan y mencionan una observación válida durante el ensayo, marcan ese espacio. Completar una línea (horizontal, vertical o diagonal) permite ganar un premio simbólico o puntos extra para el equipo.
    5. Tablero Visual de Progreso
      En un lugar visible del aula se coloca un tablero con el avance de cada equipo respecto a los objetivos. Se usan íconos o stickers para representar responsabilidades asignadas, recursos elaborados, escenario organizado y ensayo realizado. Esto genera un sentido de competencia sana y permite que los equipos visualicen su progreso y se motiven para alcanzar la meta.
Implementación en la Sesión (2 horas)
    Momento
    Actividad Gamificada
    Duración Aproximada
    Inicio
    Asignación de roles con tarjetas de poder
    15 minutos
    Elaboración de recursos visuales
    Reto de creatividad visual + puntos por materiales entregados
    35 minutos
    Organización del escenario
    Registro de progreso en tablero visual + puntos por organización
    25 minutos
    Ensayo de grabación
    Feedback Bingo + puntos por mejoras detectadas
    40 minutos
    Cierre
    Sumatoria de puntos y entrega de reconocimientos simbólicos
    5 minutos
Estos elementos gamificados fomentan la colaboración, el sentido de logro y la autoevaluación, alineados con la metodología de Aprendizaje Basado en Proyectos y los objetivos planteados para la sesión.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durante la sesión de 2 horas, facilitando la retroalimentación inmediata y el seguimiento del progreso de los estudiantes hacia cada objetivo de aprendizaje.</w:t>
      </w:r>
    </w:p>
    <w:p>
      <w:pPr/>
      <w:r>
        <w:rPr>
          <w:b w:val="1"/>
          <w:bCs w:val="1"/>
        </w:rPr>
        <w:t xml:space="preserve">1. Lista de Verificación de Responsabilidades</w:t>
      </w:r>
    </w:p>
    <w:p>
      <w:pPr/>
      <w:r>
        <w:rPr/>
        <w:t xml:space="preserve">Objetivo: Evaluar que la distribución de responsabilidades sea clara y adecuada para la grabación del reel.</w:t>
      </w:r>
    </w:p>
    <w:p>
      <w:pPr>
        <w:numPr>
          <w:ilvl w:val="0"/>
          <w:numId w:val="17"/>
        </w:numPr>
      </w:pPr>
      <w:r>
        <w:rPr/>
        <w:t xml:space="preserve">Se entrega a cada grupo una lista con roles clave (por ejemplo: presentador, camarógrafo, encargado de recursos visuales, coordinador de escena).</w:t>
      </w:r>
    </w:p>
    <w:p>
      <w:pPr>
        <w:numPr>
          <w:ilvl w:val="0"/>
          <w:numId w:val="17"/>
        </w:numPr>
      </w:pPr>
      <w:r>
        <w:rPr/>
        <w:t xml:space="preserve">Durante la actividad, los estudiantes marcan quién asumió cada rol y si comprenden sus responsabilidades.</w:t>
      </w:r>
    </w:p>
    <w:p>
      <w:pPr>
        <w:numPr>
          <w:ilvl w:val="0"/>
          <w:numId w:val="17"/>
        </w:numPr>
      </w:pPr>
      <w:r>
        <w:rPr/>
        <w:t xml:space="preserve">Docente observa y anota si hay roles sin asignar o confusión en responsabilidades.</w:t>
      </w:r>
    </w:p>
    <w:tbl>
      <w:tblGrid>
        <w:gridCol/>
        <w:gridCol/>
        <w:gridCol/>
      </w:tblGrid>
      <w:tblPr>
        <w:tblW w:w="0" w:type="auto"/>
        <w:tblLayout w:type="autofit"/>
      </w:tblPr>
      <w:tr>
        <w:trPr/>
        <w:tc>
          <w:tcPr>
            <w:noWrap/>
          </w:tcPr>
          <w:p>
            <w:pPr/>
            <w:r>
              <w:rPr/>
              <w:t xml:space="preserve">Rol</w:t>
            </w:r>
          </w:p>
        </w:tc>
        <w:tc>
          <w:tcPr>
            <w:noWrap/>
          </w:tcPr>
          <w:p>
            <w:pPr/>
            <w:r>
              <w:rPr/>
              <w:t xml:space="preserve">Asignado a</w:t>
            </w:r>
          </w:p>
        </w:tc>
        <w:tc>
          <w:tcPr>
            <w:noWrap/>
          </w:tcPr>
          <w:p>
            <w:pPr/>
            <w:r>
              <w:rPr/>
              <w:t xml:space="preserve">¿Entiende sus responsabilidades? (Sí/No)</w:t>
            </w:r>
          </w:p>
        </w:tc>
      </w:tr>
      <w:tr>
        <w:trPr/>
        <w:tc>
          <w:tcPr>
            <w:noWrap/>
          </w:tcPr>
          <w:p>
            <w:pPr/>
            <w:r>
              <w:rPr/>
              <w:t xml:space="preserve">Presentador</w:t>
            </w:r>
          </w:p>
        </w:tc>
        <w:tc>
          <w:tcPr>
            <w:noWrap/>
          </w:tcPr>
          <w:p>
            <w:pPr/>
            <w:r>
              <w:rPr/>
              <w:t xml:space="preserve">__________</w:t>
            </w:r>
          </w:p>
        </w:tc>
        <w:tc>
          <w:tcPr>
            <w:noWrap/>
          </w:tcPr>
          <w:p>
            <w:pPr/>
            <w:r>
              <w:rPr/>
              <w:t xml:space="preserve">__________</w:t>
            </w:r>
          </w:p>
        </w:tc>
      </w:tr>
      <w:tr>
        <w:trPr/>
        <w:tc>
          <w:tcPr>
            <w:noWrap/>
          </w:tcPr>
          <w:p>
            <w:pPr/>
            <w:r>
              <w:rPr/>
              <w:t xml:space="preserve">Camarógrafo</w:t>
            </w:r>
          </w:p>
        </w:tc>
        <w:tc>
          <w:tcPr>
            <w:noWrap/>
          </w:tcPr>
          <w:p>
            <w:pPr/>
            <w:r>
              <w:rPr/>
              <w:t xml:space="preserve">__________</w:t>
            </w:r>
          </w:p>
        </w:tc>
        <w:tc>
          <w:tcPr>
            <w:noWrap/>
          </w:tcPr>
          <w:p>
            <w:pPr/>
            <w:r>
              <w:rPr/>
              <w:t xml:space="preserve">__________</w:t>
            </w:r>
          </w:p>
        </w:tc>
      </w:tr>
      <w:tr>
        <w:trPr/>
        <w:tc>
          <w:tcPr>
            <w:noWrap/>
          </w:tcPr>
          <w:p>
            <w:pPr/>
            <w:r>
              <w:rPr/>
              <w:t xml:space="preserve">Encargado de recursos visuales</w:t>
            </w:r>
          </w:p>
        </w:tc>
        <w:tc>
          <w:tcPr>
            <w:noWrap/>
          </w:tcPr>
          <w:p>
            <w:pPr/>
            <w:r>
              <w:rPr/>
              <w:t xml:space="preserve">__________</w:t>
            </w:r>
          </w:p>
        </w:tc>
        <w:tc>
          <w:tcPr>
            <w:noWrap/>
          </w:tcPr>
          <w:p>
            <w:pPr/>
            <w:r>
              <w:rPr/>
              <w:t xml:space="preserve">__________</w:t>
            </w:r>
          </w:p>
        </w:tc>
      </w:tr>
      <w:tr>
        <w:trPr/>
        <w:tc>
          <w:tcPr>
            <w:noWrap/>
          </w:tcPr>
          <w:p>
            <w:pPr/>
            <w:r>
              <w:rPr/>
              <w:t xml:space="preserve">Coordinador de escena</w:t>
            </w:r>
          </w:p>
        </w:tc>
        <w:tc>
          <w:tcPr>
            <w:noWrap/>
          </w:tcPr>
          <w:p>
            <w:pPr/>
            <w:r>
              <w:rPr/>
              <w:t xml:space="preserve">__________</w:t>
            </w:r>
          </w:p>
        </w:tc>
        <w:tc>
          <w:tcPr>
            <w:noWrap/>
          </w:tcPr>
          <w:p>
            <w:pPr/>
            <w:r>
              <w:rPr/>
              <w:t xml:space="preserve">__________</w:t>
            </w:r>
          </w:p>
        </w:tc>
      </w:tr>
    </w:tbl>
    <w:p>
      <w:pPr/>
      <w:r>
        <w:rPr>
          <w:b w:val="1"/>
          <w:bCs w:val="1"/>
        </w:rPr>
        <w:t xml:space="preserve">2. Rúbrica Rápida para Materiales Visuales</w:t>
      </w:r>
    </w:p>
    <w:p>
      <w:pPr/>
      <w:r>
        <w:rPr/>
        <w:t xml:space="preserve">Objetivo: Medir la calidad y pertinencia de los materiales visuales elaborados.</w:t>
      </w:r>
    </w:p>
    <w:p>
      <w:pPr>
        <w:numPr>
          <w:ilvl w:val="0"/>
          <w:numId w:val="18"/>
        </w:numPr>
      </w:pPr>
      <w:r>
        <w:rPr/>
        <w:t xml:space="preserve">Se aplica al finalizar la creación de los materiales visuales.</w:t>
      </w:r>
    </w:p>
    <w:p>
      <w:pPr>
        <w:numPr>
          <w:ilvl w:val="0"/>
          <w:numId w:val="18"/>
        </w:numPr>
      </w:pPr>
      <w:r>
        <w:rPr/>
        <w:t xml:space="preserve">Los estudiantes o el docente califican en una escala de 1 a 3 los siguientes aspectos:</w:t>
      </w:r>
    </w:p>
    <w:tbl>
      <w:tblGrid>
        <w:gridCol/>
        <w:gridCol/>
        <w:gridCol/>
        <w:gridCol/>
      </w:tblGrid>
      <w:tblPr>
        <w:tblW w:w="0" w:type="auto"/>
        <w:tblLayout w:type="autofit"/>
      </w:tblPr>
      <w:tr>
        <w:trPr/>
        <w:tc>
          <w:tcPr>
            <w:noWrap/>
          </w:tcPr>
          <w:p>
            <w:pPr/>
            <w:r>
              <w:rPr/>
              <w:t xml:space="preserve">Criterio</w:t>
            </w:r>
          </w:p>
        </w:tc>
        <w:tc>
          <w:tcPr>
            <w:noWrap/>
          </w:tcPr>
          <w:p>
            <w:pPr/>
            <w:r>
              <w:rPr/>
              <w:t xml:space="preserve">1 - Insuficiente</w:t>
            </w:r>
          </w:p>
        </w:tc>
        <w:tc>
          <w:tcPr>
            <w:noWrap/>
          </w:tcPr>
          <w:p>
            <w:pPr/>
            <w:r>
              <w:rPr/>
              <w:t xml:space="preserve">2 - Satisfactorio</w:t>
            </w:r>
          </w:p>
        </w:tc>
        <w:tc>
          <w:tcPr>
            <w:noWrap/>
          </w:tcPr>
          <w:p>
            <w:pPr/>
            <w:r>
              <w:rPr/>
              <w:t xml:space="preserve">3 - Excelente</w:t>
            </w:r>
          </w:p>
        </w:tc>
      </w:tr>
      <w:tr>
        <w:trPr/>
        <w:tc>
          <w:tcPr>
            <w:noWrap/>
          </w:tcPr>
          <w:p>
            <w:pPr/>
            <w:r>
              <w:rPr/>
              <w:t xml:space="preserve">Relación con la receta elegida</w:t>
            </w:r>
          </w:p>
        </w:tc>
        <w:tc>
          <w:tcPr>
            <w:noWrap/>
          </w:tcPr>
          <w:p>
            <w:pPr/>
            <w:r>
              <w:rPr/>
              <w:t xml:space="preserve">No relacionado o confuso</w:t>
            </w:r>
          </w:p>
        </w:tc>
        <w:tc>
          <w:tcPr>
            <w:noWrap/>
          </w:tcPr>
          <w:p>
            <w:pPr/>
            <w:r>
              <w:rPr/>
              <w:t xml:space="preserve">Relaciona algunos elementos clave</w:t>
            </w:r>
          </w:p>
        </w:tc>
        <w:tc>
          <w:tcPr>
            <w:noWrap/>
          </w:tcPr>
          <w:p>
            <w:pPr/>
            <w:r>
              <w:rPr/>
              <w:t xml:space="preserve">Claramente relacionado y representativo</w:t>
            </w:r>
          </w:p>
        </w:tc>
      </w:tr>
      <w:tr>
        <w:trPr/>
        <w:tc>
          <w:tcPr>
            <w:noWrap/>
          </w:tcPr>
          <w:p>
            <w:pPr/>
            <w:r>
              <w:rPr/>
              <w:t xml:space="preserve">Claridad visual y legibilidad</w:t>
            </w:r>
          </w:p>
        </w:tc>
        <w:tc>
          <w:tcPr>
            <w:noWrap/>
          </w:tcPr>
          <w:p>
            <w:pPr/>
            <w:r>
              <w:rPr/>
              <w:t xml:space="preserve">Difícil de entender o leer</w:t>
            </w:r>
          </w:p>
        </w:tc>
        <w:tc>
          <w:tcPr>
            <w:noWrap/>
          </w:tcPr>
          <w:p>
            <w:pPr/>
            <w:r>
              <w:rPr/>
              <w:t xml:space="preserve">Mayormente claro con algunos detalles confusos</w:t>
            </w:r>
          </w:p>
        </w:tc>
        <w:tc>
          <w:tcPr>
            <w:noWrap/>
          </w:tcPr>
          <w:p>
            <w:pPr/>
            <w:r>
              <w:rPr/>
              <w:t xml:space="preserve">Muy claro, colores y textos legibles</w:t>
            </w:r>
          </w:p>
        </w:tc>
      </w:tr>
      <w:tr>
        <w:trPr/>
        <w:tc>
          <w:tcPr>
            <w:noWrap/>
          </w:tcPr>
          <w:p>
            <w:pPr/>
            <w:r>
              <w:rPr/>
              <w:t xml:space="preserve">Creatividad y atractivo visual</w:t>
            </w:r>
          </w:p>
        </w:tc>
        <w:tc>
          <w:tcPr>
            <w:noWrap/>
          </w:tcPr>
          <w:p>
            <w:pPr/>
            <w:r>
              <w:rPr/>
              <w:t xml:space="preserve">Poco creativo o desorganizado</w:t>
            </w:r>
          </w:p>
        </w:tc>
        <w:tc>
          <w:tcPr>
            <w:noWrap/>
          </w:tcPr>
          <w:p>
            <w:pPr/>
            <w:r>
              <w:rPr/>
              <w:t xml:space="preserve">Creativo en ciertos aspectos</w:t>
            </w:r>
          </w:p>
        </w:tc>
        <w:tc>
          <w:tcPr>
            <w:noWrap/>
          </w:tcPr>
          <w:p>
            <w:pPr/>
            <w:r>
              <w:rPr/>
              <w:t xml:space="preserve">Muy creativo y atractivo</w:t>
            </w:r>
          </w:p>
        </w:tc>
      </w:tr>
    </w:tbl>
    <w:p>
      <w:pPr/>
      <w:r>
        <w:rPr>
          <w:b w:val="1"/>
          <w:bCs w:val="1"/>
        </w:rPr>
        <w:t xml:space="preserve">3. Checklist para Organización del Escenario</w:t>
      </w:r>
    </w:p>
    <w:p>
      <w:pPr/>
      <w:r>
        <w:rPr/>
        <w:t xml:space="preserve">Objetivo: Verificar que el escenario y recursos estén organizados según el guion.</w:t>
      </w:r>
    </w:p>
    <w:p>
      <w:pPr>
        <w:numPr>
          <w:ilvl w:val="0"/>
          <w:numId w:val="19"/>
        </w:numPr>
      </w:pPr>
      <w:r>
        <w:rPr/>
        <w:t xml:space="preserve">El docente o un miembro del grupo utiliza esta lista durante la preparación del escenario.</w:t>
      </w:r>
    </w:p>
    <w:p>
      <w:pPr>
        <w:numPr>
          <w:ilvl w:val="0"/>
          <w:numId w:val="19"/>
        </w:numPr>
      </w:pPr>
      <w:r>
        <w:rPr/>
        <w:t xml:space="preserve">Los ítems son marcados como “Listo” o “Falta” para facilitar corrección inmediata.</w:t>
      </w:r>
    </w:p>
    <w:tbl>
      <w:tblGrid>
        <w:gridCol/>
        <w:gridCol/>
      </w:tblGrid>
      <w:tblPr>
        <w:tblW w:w="0" w:type="auto"/>
        <w:tblLayout w:type="autofit"/>
      </w:tblPr>
      <w:tr>
        <w:trPr/>
        <w:tc>
          <w:tcPr>
            <w:noWrap/>
          </w:tcPr>
          <w:p>
            <w:pPr/>
            <w:r>
              <w:rPr/>
              <w:t xml:space="preserve">Elemento</w:t>
            </w:r>
          </w:p>
        </w:tc>
        <w:tc>
          <w:tcPr>
            <w:noWrap/>
          </w:tcPr>
          <w:p>
            <w:pPr/>
            <w:r>
              <w:rPr/>
              <w:t xml:space="preserve">Estado</w:t>
            </w:r>
          </w:p>
        </w:tc>
      </w:tr>
      <w:tr>
        <w:trPr/>
        <w:tc>
          <w:tcPr>
            <w:noWrap/>
          </w:tcPr>
          <w:p>
            <w:pPr/>
            <w:r>
              <w:rPr/>
              <w:t xml:space="preserve">Fondos y materiales visuales colocados</w:t>
            </w:r>
          </w:p>
        </w:tc>
        <w:tc>
          <w:tcPr>
            <w:noWrap/>
          </w:tcPr>
          <w:p>
            <w:pPr/>
            <w:r>
              <w:rPr/>
              <w:t xml:space="preserve">__________</w:t>
            </w:r>
          </w:p>
        </w:tc>
      </w:tr>
      <w:tr>
        <w:trPr/>
        <w:tc>
          <w:tcPr>
            <w:noWrap/>
          </w:tcPr>
          <w:p>
            <w:pPr/>
            <w:r>
              <w:rPr/>
              <w:t xml:space="preserve">Utensilios y ingredientes dispuestos según secuencia</w:t>
            </w:r>
          </w:p>
        </w:tc>
        <w:tc>
          <w:tcPr>
            <w:noWrap/>
          </w:tcPr>
          <w:p>
            <w:pPr/>
            <w:r>
              <w:rPr/>
              <w:t xml:space="preserve">__________</w:t>
            </w:r>
          </w:p>
        </w:tc>
      </w:tr>
      <w:tr>
        <w:trPr/>
        <w:tc>
          <w:tcPr>
            <w:noWrap/>
          </w:tcPr>
          <w:p>
            <w:pPr/>
            <w:r>
              <w:rPr/>
              <w:t xml:space="preserve">Espacio despejado para grabación</w:t>
            </w:r>
          </w:p>
        </w:tc>
        <w:tc>
          <w:tcPr>
            <w:noWrap/>
          </w:tcPr>
          <w:p>
            <w:pPr/>
            <w:r>
              <w:rPr/>
              <w:t xml:space="preserve">__________</w:t>
            </w:r>
          </w:p>
        </w:tc>
      </w:tr>
      <w:tr>
        <w:trPr/>
        <w:tc>
          <w:tcPr>
            <w:noWrap/>
          </w:tcPr>
          <w:p>
            <w:pPr/>
            <w:r>
              <w:rPr/>
              <w:t xml:space="preserve">Equipos técnicos listos (cámara, iluminación)</w:t>
            </w:r>
          </w:p>
        </w:tc>
        <w:tc>
          <w:tcPr>
            <w:noWrap/>
          </w:tcPr>
          <w:p>
            <w:pPr/>
            <w:r>
              <w:rPr/>
              <w:t xml:space="preserve">__________</w:t>
            </w:r>
          </w:p>
        </w:tc>
      </w:tr>
    </w:tbl>
    <w:p>
      <w:pPr/>
      <w:r>
        <w:rPr>
          <w:b w:val="1"/>
          <w:bCs w:val="1"/>
        </w:rPr>
        <w:t xml:space="preserve">4. Guía de Autoevaluación del Ensayo de Grabación</w:t>
      </w:r>
    </w:p>
    <w:p>
      <w:pPr/>
      <w:r>
        <w:rPr/>
        <w:t xml:space="preserve">Objetivo: Identificar dificultades y áreas de mejora tras el ensayo.</w:t>
      </w:r>
    </w:p>
    <w:p>
      <w:pPr>
        <w:numPr>
          <w:ilvl w:val="0"/>
          <w:numId w:val="20"/>
        </w:numPr>
      </w:pPr>
      <w:r>
        <w:rPr/>
        <w:t xml:space="preserve">Al finalizar el ensayo, cada estudiante responde brevemente:</w:t>
      </w:r>
    </w:p>
    <w:p>
      <w:pPr>
        <w:numPr>
          <w:ilvl w:val="1"/>
          <w:numId w:val="20"/>
        </w:numPr>
      </w:pPr>
      <w:r>
        <w:rPr/>
        <w:t xml:space="preserve">¿Qué salió bien durante el ensayo?</w:t>
      </w:r>
    </w:p>
    <w:p>
      <w:pPr>
        <w:numPr>
          <w:ilvl w:val="1"/>
          <w:numId w:val="20"/>
        </w:numPr>
      </w:pPr>
      <w:r>
        <w:rPr/>
        <w:t xml:space="preserve">¿Qué dificultades encontraron?</w:t>
      </w:r>
    </w:p>
    <w:p>
      <w:pPr>
        <w:numPr>
          <w:ilvl w:val="1"/>
          <w:numId w:val="20"/>
        </w:numPr>
      </w:pPr>
      <w:r>
        <w:rPr/>
        <w:t xml:space="preserve">¿Qué elemento podríamos mejorar para la grabación final?</w:t>
      </w:r>
    </w:p>
    <w:p>
      <w:pPr>
        <w:numPr>
          <w:ilvl w:val="0"/>
          <w:numId w:val="20"/>
        </w:numPr>
      </w:pPr>
      <w:r>
        <w:rPr/>
        <w:t xml:space="preserve">El docente recoge estas respuestas para orientar la retroalimentación grupal.</w:t>
      </w:r>
    </w:p>
    <w:p>
      <w:pPr/>
      <w:r>
        <w:rPr>
          <w:b w:val="1"/>
          <w:bCs w:val="1"/>
        </w:rPr>
        <w:t xml:space="preserve">Consejo para el docente:</w:t>
      </w:r>
    </w:p>
    <w:p>
      <w:pPr/>
      <w:r>
        <w:rPr/>
        <w:t xml:space="preserve">Estas herramientas pueden aplicarse en momentos específicos de la sesión para no interrumpir el flujo del trabajo, por ejemplo, tras la asignación de roles, luego de crear los materiales, antes de la preparación final del escenario, y al concluir el ensayo.</w:t>
      </w:r>
    </w:p>
    <w:p/>
    <w:p>
      <w:pPr/>
      <w:r>
        <w:rPr>
          <w:sz w:val="22"/>
          <w:szCs w:val="22"/>
          <w:b w:val="1"/>
          <w:bCs w:val="1"/>
        </w:rPr>
        <w:t xml:space="preserve">Desarrollo - Rubrica</w:t>
      </w:r>
    </w:p>
    <w:p>
      <w:pPr/>
      <w:r>
        <w:rPr>
          <w:b w:val="1"/>
          <w:bCs w:val="1"/>
        </w:rPr>
        <w:t xml:space="preserve">Rúbrica para evaluar el proceso de aprendizaje: ¡Listos para grabar! Organizamos y preparamos nuestro reel gastronómico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Distribución de responsabilidades</w:t>
            </w:r>
          </w:p>
        </w:tc>
        <w:tc>
          <w:tcPr>
            <w:noWrap/>
          </w:tcPr>
          <w:p>
            <w:pPr/>
            <w:r>
              <w:rPr/>
              <w:t xml:space="preserve">Asigna tareas claras y equitativas a todas las integrantes, asegurando una participación organizada y colaborativa durante la grabación.</w:t>
            </w:r>
          </w:p>
        </w:tc>
        <w:tc>
          <w:tcPr>
            <w:noWrap/>
          </w:tcPr>
          <w:p>
            <w:pPr/>
            <w:r>
              <w:rPr/>
              <w:t xml:space="preserve">Asigna tareas a la mayoría de integrantes con alguna equidad y organización en la participación.</w:t>
            </w:r>
          </w:p>
        </w:tc>
        <w:tc>
          <w:tcPr>
            <w:noWrap/>
          </w:tcPr>
          <w:p>
            <w:pPr/>
            <w:r>
              <w:rPr/>
              <w:t xml:space="preserve">Distribuye responsabilidades de forma poco clara o con poca equidad, generando confusión en la participación.</w:t>
            </w:r>
          </w:p>
        </w:tc>
        <w:tc>
          <w:tcPr>
            <w:noWrap/>
          </w:tcPr>
          <w:p>
            <w:pPr/>
            <w:r>
              <w:rPr/>
              <w:t xml:space="preserve">No distribuye responsabilidades o lo hace de forma desorganizada, dificultando la participación grupal.</w:t>
            </w:r>
          </w:p>
        </w:tc>
      </w:tr>
      <w:tr>
        <w:trPr/>
        <w:tc>
          <w:tcPr>
            <w:noWrap/>
          </w:tcPr>
          <w:p>
            <w:pPr/>
            <w:r>
              <w:rPr/>
              <w:t xml:space="preserve">Elaboración de materiales visuales</w:t>
            </w:r>
          </w:p>
        </w:tc>
        <w:tc>
          <w:tcPr>
            <w:noWrap/>
          </w:tcPr>
          <w:p>
            <w:pPr/>
            <w:r>
              <w:rPr/>
              <w:t xml:space="preserve">Produce materiales visuales completos, creativos y relacionados claramente con la receta elegida (fondos, dibujos, titulares, gráficos).</w:t>
            </w:r>
          </w:p>
        </w:tc>
        <w:tc>
          <w:tcPr>
            <w:noWrap/>
          </w:tcPr>
          <w:p>
            <w:pPr/>
            <w:r>
              <w:rPr/>
              <w:t xml:space="preserve">Elabora materiales visuales adecuados y relacionados con la receta, aunque con menor creatividad o detalle.</w:t>
            </w:r>
          </w:p>
        </w:tc>
        <w:tc>
          <w:tcPr>
            <w:noWrap/>
          </w:tcPr>
          <w:p>
            <w:pPr/>
            <w:r>
              <w:rPr/>
              <w:t xml:space="preserve">Materiales visuales incompletos o poco relacionados con la receta.</w:t>
            </w:r>
          </w:p>
        </w:tc>
        <w:tc>
          <w:tcPr>
            <w:noWrap/>
          </w:tcPr>
          <w:p>
            <w:pPr/>
            <w:r>
              <w:rPr/>
              <w:t xml:space="preserve">No elabora materiales visuales o los que presenta no tienen relación con la receta.</w:t>
            </w:r>
          </w:p>
        </w:tc>
      </w:tr>
      <w:tr>
        <w:trPr/>
        <w:tc>
          <w:tcPr>
            <w:noWrap/>
          </w:tcPr>
          <w:p>
            <w:pPr/>
            <w:r>
              <w:rPr/>
              <w:t xml:space="preserve">Organización del escenario y recursos</w:t>
            </w:r>
          </w:p>
        </w:tc>
        <w:tc>
          <w:tcPr>
            <w:noWrap/>
          </w:tcPr>
          <w:p>
            <w:pPr/>
            <w:r>
              <w:rPr/>
              <w:t xml:space="preserve">Organiza el espacio y recursos de manera ordenada y coherente con la secuencia del guion, facilitando la grabación.</w:t>
            </w:r>
          </w:p>
        </w:tc>
        <w:tc>
          <w:tcPr>
            <w:noWrap/>
          </w:tcPr>
          <w:p>
            <w:pPr/>
            <w:r>
              <w:rPr/>
              <w:t xml:space="preserve">Organiza el escenario y recursos con algunos detalles fuera de lugar, pero sigue la secuencia del guion en general.</w:t>
            </w:r>
          </w:p>
        </w:tc>
        <w:tc>
          <w:tcPr>
            <w:noWrap/>
          </w:tcPr>
          <w:p>
            <w:pPr/>
            <w:r>
              <w:rPr/>
              <w:t xml:space="preserve">Escenario y recursos desorganizados, dificultando seguir la secuencia del guion.</w:t>
            </w:r>
          </w:p>
        </w:tc>
        <w:tc>
          <w:tcPr>
            <w:noWrap/>
          </w:tcPr>
          <w:p>
            <w:pPr/>
            <w:r>
              <w:rPr/>
              <w:t xml:space="preserve">No organiza el escenario ni los recursos, impidiendo un desarrollo fluido del reel.</w:t>
            </w:r>
          </w:p>
        </w:tc>
      </w:tr>
      <w:tr>
        <w:trPr/>
        <w:tc>
          <w:tcPr>
            <w:noWrap/>
          </w:tcPr>
          <w:p>
            <w:pPr/>
            <w:r>
              <w:rPr/>
              <w:t xml:space="preserve">Ensayo de grabación y mejora</w:t>
            </w:r>
          </w:p>
        </w:tc>
        <w:tc>
          <w:tcPr>
            <w:noWrap/>
          </w:tcPr>
          <w:p>
            <w:pPr/>
            <w:r>
              <w:rPr/>
              <w:t xml:space="preserve">Realiza un ensayo completo, identifica dificultades, propone y aplica mejoras evidentes antes de la grabación final.</w:t>
            </w:r>
          </w:p>
        </w:tc>
        <w:tc>
          <w:tcPr>
            <w:noWrap/>
          </w:tcPr>
          <w:p>
            <w:pPr/>
            <w:r>
              <w:rPr/>
              <w:t xml:space="preserve">Ejecuta el ensayo, identifica algunas dificultades y realiza algunas mejoras.</w:t>
            </w:r>
          </w:p>
        </w:tc>
        <w:tc>
          <w:tcPr>
            <w:noWrap/>
          </w:tcPr>
          <w:p>
            <w:pPr/>
            <w:r>
              <w:rPr/>
              <w:t xml:space="preserve">Hace un ensayo superficial con pocas observaciones o mejoras.</w:t>
            </w:r>
          </w:p>
        </w:tc>
        <w:tc>
          <w:tcPr>
            <w:noWrap/>
          </w:tcPr>
          <w:p>
            <w:pPr/>
            <w:r>
              <w:rPr/>
              <w:t xml:space="preserve">No realiza ensayo o no identifica dificultades para mejorar.</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21"/>
        </w:numPr>
      </w:pPr>
      <w:r>
        <w:rPr/>
        <w:t xml:space="preserve">¿Cómo decidieron ustedes la distribución de responsabilidades para la grabación del reel? ¿Creen que fue una organización justa y efectiva? ¿Por qué?</w:t>
      </w:r>
    </w:p>
    <w:p>
      <w:pPr>
        <w:numPr>
          <w:ilvl w:val="0"/>
          <w:numId w:val="21"/>
        </w:numPr>
      </w:pPr>
      <w:r>
        <w:rPr/>
        <w:t xml:space="preserve">¿Qué materiales visuales elaboraron y cómo creen que estos apoyan la presentación de la receta en el reel?</w:t>
      </w:r>
    </w:p>
    <w:p>
      <w:pPr>
        <w:numPr>
          <w:ilvl w:val="0"/>
          <w:numId w:val="21"/>
        </w:numPr>
      </w:pPr>
      <w:r>
        <w:rPr/>
        <w:t xml:space="preserve">¿Qué pasos siguieron para organizar el escenario y los recursos siguiendo el guion? ¿Encontraron alguna dificultad en esta tarea?</w:t>
      </w:r>
    </w:p>
    <w:p>
      <w:pPr>
        <w:numPr>
          <w:ilvl w:val="0"/>
          <w:numId w:val="21"/>
        </w:numPr>
      </w:pPr>
      <w:r>
        <w:rPr/>
        <w:t xml:space="preserve">Durante el ensayo de grabación, ¿qué problemas o dificultades detectaron? ¿Qué cambios o mejoras propusieron para la grabación final?</w:t>
      </w:r>
    </w:p>
    <w:p>
      <w:pPr>
        <w:numPr>
          <w:ilvl w:val="0"/>
          <w:numId w:val="21"/>
        </w:numPr>
      </w:pPr>
      <w:r>
        <w:rPr/>
        <w:t xml:space="preserve">¿Qué aprendieron sobre la importancia de planear y ensayar antes de grabar un video? ¿Cómo creen que esto impactará en el resultado final?</w:t>
      </w:r>
    </w:p>
    <w:p>
      <w:pPr>
        <w:numPr>
          <w:ilvl w:val="0"/>
          <w:numId w:val="21"/>
        </w:numPr>
      </w:pPr>
      <w:r>
        <w:rPr/>
        <w:t xml:space="preserve">¿Cómo se sintieron trabajando en equipo para preparar el reel? ¿Qué habilidades de comunicación y colaboración utilizaron o mejoraron?</w:t>
      </w:r>
    </w:p>
    <w:p>
      <w:pPr/>
      <w:r>
        <w:rPr>
          <w:b w:val="1"/>
          <w:bCs w:val="1"/>
        </w:rPr>
        <w:t xml:space="preserve">Actividades de reflexión metacognitiva para el cierre</w:t>
      </w:r>
    </w:p>
    <w:p>
      <w:pPr>
        <w:numPr>
          <w:ilvl w:val="0"/>
          <w:numId w:val="22"/>
        </w:numPr>
      </w:pPr>
      <w:r>
        <w:rPr>
          <w:b w:val="1"/>
          <w:bCs w:val="1"/>
        </w:rPr>
        <w:t xml:space="preserve">Diálogo grupal guiado:</w:t>
      </w:r>
      <w:r>
        <w:rPr/>
        <w:t xml:space="preserve"> En círculo, cada integrante comparte qué responsabilidad tuvo, qué salió bien y qué mejorarían en la organización y elaboración de materiales visuales. El docente guía la conversación para conectar experiencias con los objetivos del plan.</w:t>
      </w:r>
    </w:p>
    <w:p>
      <w:pPr>
        <w:numPr>
          <w:ilvl w:val="0"/>
          <w:numId w:val="22"/>
        </w:numPr>
      </w:pPr>
      <w:r>
        <w:rPr>
          <w:b w:val="1"/>
          <w:bCs w:val="1"/>
        </w:rPr>
        <w:t xml:space="preserve">Registro escrito individual:</w:t>
      </w:r>
      <w:r>
        <w:rPr/>
        <w:t xml:space="preserve"> Cada estudiante responde por escrito las preguntas clave sobre la distribución de roles, la organización del escenario, el uso de materiales visuales y el ensayo. Esto ayuda a consolidar su comprensión personal.</w:t>
      </w:r>
    </w:p>
    <w:p>
      <w:pPr>
        <w:numPr>
          <w:ilvl w:val="0"/>
          <w:numId w:val="22"/>
        </w:numPr>
      </w:pPr>
      <w:r>
        <w:rPr>
          <w:b w:val="1"/>
          <w:bCs w:val="1"/>
        </w:rPr>
        <w:t xml:space="preserve">Mapa mental colaborativo:</w:t>
      </w:r>
      <w:r>
        <w:rPr/>
        <w:t xml:space="preserve"> En equipo, elaboran un mapa mental en papel o digital donde organizan los pasos que siguieron, los recursos que usaron y las mejoras a implementar. Esto visualiza el proceso y facilita la reflexión conjunta.</w:t>
      </w:r>
    </w:p>
    <w:p>
      <w:pPr>
        <w:numPr>
          <w:ilvl w:val="0"/>
          <w:numId w:val="22"/>
        </w:numPr>
      </w:pPr>
      <w:r>
        <w:rPr>
          <w:b w:val="1"/>
          <w:bCs w:val="1"/>
        </w:rPr>
        <w:t xml:space="preserve">Autoevaluación con rúbrica sencilla:</w:t>
      </w:r>
      <w:r>
        <w:rPr/>
        <w:t xml:space="preserve"> Los estudiantes evalúan su participación y la del grupo en relación con los objetivos de la sesión, identificando fortalezas y áreas de mejora para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547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09E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D6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762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652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910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3D6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0D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4FC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60A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150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061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633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AF9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B8E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87D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376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FF1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ECF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24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71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CFD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2026-09-25T22:10:52-05:00</dcterms:created>
  <dcterms:modified xsi:type="dcterms:W3CDTF">2026-09-25T22:10:52-05:00</dcterms:modified>
</cp:coreProperties>
</file>

<file path=docProps/custom.xml><?xml version="1.0" encoding="utf-8"?>
<Properties xmlns="http://schemas.openxmlformats.org/officeDocument/2006/custom-properties" xmlns:vt="http://schemas.openxmlformats.org/officeDocument/2006/docPropsVTypes"/>
</file>