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las WH Questions: WHO, WHAT, WHERE, WHEN!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realizar y responder preguntas usando las WH Questions: WHO, WHAT, WHERE y WHEN. A través de actividades gamificadas, los alumnos se motivarán a interactuar, descubrir y practicar estas estructuras fundamentales en el idioma inglés de manera divertida y significativa.</w:t>
      </w:r>
    </w:p>
    <w:p>
      <w:pPr/>
      <w:r>
        <w:rPr/>
        <w:t xml:space="preserve">Aprender a formular y responder preguntas con estas palabras interrogativas es esencial para desarrollar habilidades comunicativas básicas en inglés, permitiendo a los estudiantes entender y expresar información sobre personas, objetos, lugares y tiempos. Las actividades están conectadas con situaciones cotidianas y juegos que reflejan su entorno, lo que facilita la transferencia del aprendizaje a la vida real y fomenta la confianza para interactuar en inglés.</w:t>
      </w:r>
    </w:p>
    <w:p>
      <w:pPr/>
      <w:r>
        <w:rPr/>
        <w:t xml:space="preserve">Además, el uso de elementos de juego como puntos, niveles, y retos incentiva la participación activa y hace que el aprendizaje sea memorable y atractivo. Este plan promueve no solo la adquisición de vocabulario y estructuras gramaticales, sino también la colaboración, la creatividad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distinguir las preguntas con WH Questions (WHO, WHAT, WHERE, WHEN) en inglés.
Formular preguntas simples usando WHO, WHAT, WHERE y WHEN en contextos cotidianos.
Responder preguntas formuladas con WH Questions de manera oral y escrita.
Participar activamente en actividades lúdicas que refuercen la comprensión y uso de las WH Questions.
Desarrollar confianza para comunicarse en inglés mediante preguntas y respuestas en un ambiente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Tarjetas impresas con palabras WHO, WHAT, WHERE, WHEN y ejemplos de preguntas.</w:t>
      </w:r>
    </w:p>
    <w:p>
      <w:pPr>
        <w:numPr>
          <w:ilvl w:val="0"/>
          <w:numId w:val="1"/>
        </w:numPr>
      </w:pPr>
      <w:r>
        <w:rPr/>
        <w:t xml:space="preserve">Imágenes y dibujos relacionados con personas, objetos, lugares y momentos (por ejemplo: un parque, una escuela, un reloj, una familia).</w:t>
      </w:r>
    </w:p>
    <w:p>
      <w:pPr>
        <w:numPr>
          <w:ilvl w:val="0"/>
          <w:numId w:val="1"/>
        </w:numPr>
      </w:pPr>
      <w:r>
        <w:rPr/>
        <w:t xml:space="preserve">Carteles grandes con las WH Questions para exposición en aula.</w:t>
      </w:r>
    </w:p>
    <w:p>
      <w:pPr>
        <w:numPr>
          <w:ilvl w:val="0"/>
          <w:numId w:val="1"/>
        </w:numPr>
      </w:pPr>
      <w:r>
        <w:rPr/>
        <w:t xml:space="preserve">Dispositivo multimedia para reproducir canciones o videos cortos relacionados con WH Questions.</w:t>
      </w:r>
    </w:p>
    <w:p>
      <w:pPr>
        <w:numPr>
          <w:ilvl w:val="0"/>
          <w:numId w:val="1"/>
        </w:numPr>
      </w:pPr>
      <w:r>
        <w:rPr/>
        <w:t xml:space="preserve">Hojas de trabajo impresas para completar preguntas y respuestas.</w:t>
      </w:r>
    </w:p>
    <w:p>
      <w:pPr>
        <w:numPr>
          <w:ilvl w:val="0"/>
          <w:numId w:val="1"/>
        </w:numPr>
      </w:pPr>
      <w:r>
        <w:rPr/>
        <w:t xml:space="preserve">Material para premiación: pegatinas, insignias de papel o certificados simbólicos.</w:t>
      </w:r>
    </w:p>
    <w:p>
      <w:pPr>
        <w:numPr>
          <w:ilvl w:val="0"/>
          <w:numId w:val="1"/>
        </w:numPr>
      </w:pPr>
      <w:r>
        <w:rPr/>
        <w:t xml:space="preserve">Marcadores, pizarras blancas o pizarras de papel para escribir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vocabulario en inglés relacionado con personas, lugares, objetos y tiempos (familia, escuela, parque, días de la semana, etc.).</w:t>
      </w:r>
    </w:p>
    <w:p>
      <w:pPr>
        <w:numPr>
          <w:ilvl w:val="0"/>
          <w:numId w:val="2"/>
        </w:numPr>
      </w:pPr>
      <w:r>
        <w:rPr/>
        <w:t xml:space="preserve">Habilidad para escuchar y repetir frases simples en inglés.</w:t>
      </w:r>
    </w:p>
    <w:p>
      <w:pPr>
        <w:numPr>
          <w:ilvl w:val="0"/>
          <w:numId w:val="2"/>
        </w:numPr>
      </w:pPr>
      <w:r>
        <w:rPr/>
        <w:t xml:space="preserve">Experiencia previa con preguntas básicas como "What is this?" o "Who is he?".</w:t>
      </w:r>
    </w:p>
    <w:p>
      <w:pPr>
        <w:numPr>
          <w:ilvl w:val="0"/>
          <w:numId w:val="2"/>
        </w:numPr>
      </w:pPr>
      <w:r>
        <w:rPr/>
        <w:t xml:space="preserve">Familiaridad con la estructura básica de preguntas en inglés (sujeto + verbo).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las WH Questions!Fase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hacer preguntas con WHO, WHAT, WHERE y WHEN. Esto nos ayudará a conocer mejor a las personas, lugares, cosas y momentos importantes de nuestra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cuatro tarjetas grandes con las palabras WHO, WHAT, WHERE y WHEN escritas. Pregunta: "¿Alguien conoce estas palabras? ¿Qué creen que significan?"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palabras conocidas. Luego, el docente muestra imágenes relacionadas (una persona, un objeto, un lugar, un reloj) y pregunta: "¿Quién es? ¿Qué es? ¿Dónde está? ¿Cuándo pasa?"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serán "Detectives de preguntas" y que tendrán que resolver misterios haciendo preguntas con WHO, WHAT, WHERE y WHEN.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jugar y aprender como detectives.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preguntas para saber cosas importantes, como saber quién es nuestro amigo, qué jugamos, dónde está la clase o cuándo es el recreo. Aprender esto en inglés les ayudará a comunicarse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WH Question con una breve explicación sencilla y ejemplos visuales: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WHO:</w:t>
      </w:r>
      <w:r>
        <w:rPr/>
        <w:t xml:space="preserve"> para preguntar por personas. Ejemplo: "Who is your teacher?"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WHAT:</w:t>
      </w:r>
      <w:r>
        <w:rPr/>
        <w:t xml:space="preserve"> para preguntar por cosas o actividades. Ejemplo: "What is this?"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WHERE:</w:t>
      </w:r>
      <w:r>
        <w:rPr/>
        <w:t xml:space="preserve"> para preguntar por lugares. Ejemplo: "Where is the library?"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WHEN:</w:t>
      </w:r>
      <w:r>
        <w:rPr/>
        <w:t xml:space="preserve"> para preguntar por tiempos o momentos. Ejemplo: "When is your birthday?"</w:t>
      </w:r>
    </w:p>
    <w:p>
      <w:pPr/>
      <w:r>
        <w:rPr/>
        <w:t xml:space="preserve">Usa imágenes y tarjetas para reforzar cada ejemplo.</w:t>
      </w:r>
    </w:p>
    <w:p>
      <w:pPr/>
      <w:r>
        <w:rPr>
          <w:b w:val="1"/>
          <w:bCs w:val="1"/>
        </w:rPr>
        <w:t xml:space="preserve">Actividad 1: "La Carrera de Preguntas WH"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WHO, WHAT, WHERE y WHEN en preguntas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cuatro equipos y asigna un título de detective a cada equipo.</w:t>
      </w:r>
    </w:p>
    <w:p>
      <w:pPr>
        <w:numPr>
          <w:ilvl w:val="1"/>
          <w:numId w:val="6"/>
        </w:numPr>
      </w:pPr>
      <w:r>
        <w:rPr/>
        <w:t xml:space="preserve">Coloca en un lado del aula cuatro estaciones con imágenes relacionadas a cada WH question (personas para WHO, objetos para WHAT, lugares para WHERE, y relojes/calendarios para WHEN).</w:t>
      </w:r>
    </w:p>
    <w:p>
      <w:pPr>
        <w:numPr>
          <w:ilvl w:val="1"/>
          <w:numId w:val="6"/>
        </w:numPr>
      </w:pPr>
      <w:r>
        <w:rPr/>
        <w:t xml:space="preserve">Un estudiante de cada equipo corre a una estación y debe formular una pregunta correcta usando la palabra WH correspondiente a la estación.</w:t>
      </w:r>
    </w:p>
    <w:p>
      <w:pPr>
        <w:numPr>
          <w:ilvl w:val="1"/>
          <w:numId w:val="6"/>
        </w:numPr>
      </w:pPr>
      <w:r>
        <w:rPr/>
        <w:t xml:space="preserve">El equipo gana un punto si la pregunta es correcta y el docente la repite y corrige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(cada equipo).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oralmente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las preguntas sean correctas y motivar con elogios y correcciones suaves.</w:t>
      </w:r>
    </w:p>
    <w:p>
      <w:pPr/>
      <w:r>
        <w:rPr>
          <w:b w:val="1"/>
          <w:bCs w:val="1"/>
        </w:rPr>
        <w:t xml:space="preserve">Actividad 2: "Detectives Preguntadores"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orales a preguntas formuladas con WH questions.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parejas. Un estudiante hace preguntas usando tarjetas con WH Questions; el otro responde usando imágenes o experiencias personales (real o inventada).</w:t>
      </w:r>
    </w:p>
    <w:p>
      <w:pPr>
        <w:numPr>
          <w:ilvl w:val="1"/>
          <w:numId w:val="7"/>
        </w:numPr>
      </w:pPr>
      <w:r>
        <w:rPr/>
        <w:t xml:space="preserve">Luego cambian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a preguntas WH.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parejas, escuchar y ayudar con vocabulario o estructura.</w:t>
      </w:r>
    </w:p>
    <w:p>
      <w:pPr/>
      <w:r>
        <w:rPr>
          <w:b w:val="1"/>
          <w:bCs w:val="1"/>
        </w:rPr>
        <w:t xml:space="preserve">Actividad 3: "Mi Cuaderno de Preguntas"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preguntas y respuestas con WH Questions para reforzar la escritura y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trabajo con dibujos para que los estudiantes formulen una pregunta con WH Question y escriban una respuesta corta.</w:t>
      </w:r>
    </w:p>
    <w:p>
      <w:pPr>
        <w:numPr>
          <w:ilvl w:val="1"/>
          <w:numId w:val="8"/>
        </w:numPr>
      </w:pPr>
      <w:r>
        <w:rPr/>
        <w:t xml:space="preserve">Ejemplo: Dibujo de un perro – Pregunta: "What is this?" Respuesta: "It is a dog."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preguntas y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Revisar, apoyar la escritura y corregir errores suaves.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extra: formular preguntas completas con más detalles (e.g., "When do you play football?") y responder en oraciones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frases incompletas para completar o elegir la palabra correcta (WHO, WHAT, WHERE, WHEN).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aprendido y conecta con la siguiente actividad diciendo, por ejemplo: "Ahora que sabemos hacer preguntas con WHO, WHAT, WHERE y WHEN, vamos a practicar respondiendo como verdaderos detectives."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decir una pregunta usando una WH Question y su respuesta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palabra WH usé hoy para hacer preguntas?</w:t>
      </w:r>
    </w:p>
    <w:p>
      <w:pPr>
        <w:numPr>
          <w:ilvl w:val="0"/>
          <w:numId w:val="11"/>
        </w:numPr>
      </w:pPr>
      <w:r>
        <w:rPr/>
        <w:t xml:space="preserve">¿Puedo decir una pregunta con WHO, WHAT, WHERE o WHEN?</w:t>
      </w:r>
    </w:p>
    <w:p>
      <w:pPr>
        <w:numPr>
          <w:ilvl w:val="0"/>
          <w:numId w:val="11"/>
        </w:numPr>
      </w:pPr>
      <w:r>
        <w:rPr/>
        <w:t xml:space="preserve">¿Cómo me sentí respondiendo preguntas en inglés?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errores comunes y entrega pequeñas insignias o puntos para motivar.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y aprendiendo con nuevos retos para ser expertos en preguntas en inglés.</w:t>
      </w:r>
    </w:p>
    <w:p>
      <w:pPr/>
      <w:r>
        <w:rPr/>
        <w:t xml:space="preserve">Sesión 2: ¡Maestros de las Preguntas WH!Fase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usar las WH Questions para hacer preguntas más divertidas y responder con confianza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"¿Quién, qué, dónde, cuándo?" con tarjetas. Muestra una tarjeta y pregunta: "¿Qué palabra es esta?" "¿Recuerdas para qué sirve?"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vamos a ser detectives expertos y ganaremos puntos para convertirnos en Maestros de las Preguntas WH."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preguntas les ayudarán a entender mejor a sus amigos, la escuela y las historias que escuchan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"Bingo de Preguntas WH"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responder preguntas WH en un juego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de bingo con respuestas (imágenes y palabras simples).</w:t>
      </w:r>
    </w:p>
    <w:p>
      <w:pPr>
        <w:numPr>
          <w:ilvl w:val="1"/>
          <w:numId w:val="13"/>
        </w:numPr>
      </w:pPr>
      <w:r>
        <w:rPr/>
        <w:t xml:space="preserve">El docente lee preguntas WH en voz alta (e.g. "Where do you study?") y los estudiantes marcan la respuesta correcta si la tienen.</w:t>
      </w:r>
    </w:p>
    <w:p>
      <w:pPr>
        <w:numPr>
          <w:ilvl w:val="1"/>
          <w:numId w:val="13"/>
        </w:numPr>
      </w:pPr>
      <w:r>
        <w:rPr/>
        <w:t xml:space="preserve">El primero que complete una línea dice "Bingo" y formula una pregunta WH para ganar puntos extra.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dinámica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en bingo.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Leer preguntas claramente, corregir pronunciación y motivar a todos.</w:t>
      </w:r>
    </w:p>
    <w:p>
      <w:pPr/>
      <w:r>
        <w:rPr>
          <w:b w:val="1"/>
          <w:bCs w:val="1"/>
        </w:rPr>
        <w:t xml:space="preserve">Actividad 2: "Caza del Tesoro WH"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WH para encontrar pistas y completar un reto.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Coloca pistas con preguntas WH por el aula.</w:t>
      </w:r>
    </w:p>
    <w:p>
      <w:pPr>
        <w:numPr>
          <w:ilvl w:val="1"/>
          <w:numId w:val="14"/>
        </w:numPr>
      </w:pPr>
      <w:r>
        <w:rPr/>
        <w:t xml:space="preserve">Los estudiantes en grupos deben leer la pregunta, responder correctamente y recibir la siguiente pista.</w:t>
      </w:r>
    </w:p>
    <w:p>
      <w:pPr>
        <w:numPr>
          <w:ilvl w:val="1"/>
          <w:numId w:val="14"/>
        </w:numPr>
      </w:pPr>
      <w:r>
        <w:rPr/>
        <w:t xml:space="preserve">El grupo que termina el recorrido primero gana un premio simbólico.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correctas durante la caza.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con vocabulario y mantener el orden.</w:t>
      </w:r>
    </w:p>
    <w:p>
      <w:pPr/>
      <w:r>
        <w:rPr>
          <w:b w:val="1"/>
          <w:bCs w:val="1"/>
        </w:rPr>
        <w:t xml:space="preserve">Actividad 3: "Mi Mini Entrevista"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y responder preguntas WH en una entrevista sencilla.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preguntas WH básicas.</w:t>
      </w:r>
    </w:p>
    <w:p>
      <w:pPr>
        <w:numPr>
          <w:ilvl w:val="1"/>
          <w:numId w:val="15"/>
        </w:numPr>
      </w:pPr>
      <w:r>
        <w:rPr/>
        <w:t xml:space="preserve">En parejas, un estudiante entrevista al otro usando las preguntas y toma nota de las respuestas.</w:t>
      </w:r>
    </w:p>
    <w:p>
      <w:pPr>
        <w:numPr>
          <w:ilvl w:val="1"/>
          <w:numId w:val="15"/>
        </w:numPr>
      </w:pPr>
      <w:r>
        <w:rPr/>
        <w:t xml:space="preserve">Luego intercambian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breves con preguntas y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escuchar y corregir gentilmente.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preguntas WH adicionales y respuestas más elaboradas.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necesidades de apoyo:</w:t>
      </w:r>
      <w:r>
        <w:rPr/>
        <w:t xml:space="preserve"> Uso de tarjetas con respuestas y preguntas para elegir o repetir.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el progreso: "Ahora que hemos jugado al bingo, vamos a usar esas preguntas para buscar pistas en la caza del tesoro, y luego entrevistarnos como verdaderos periodistas."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rápido preguntando a estudiantes: "¿Qué palabras WH aprendimos?" "¿Para qué usamos cada una?"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¿Qué pregunta WH me gustó más hacer?</w:t>
      </w:r>
    </w:p>
    <w:p>
      <w:pPr>
        <w:numPr>
          <w:ilvl w:val="0"/>
          <w:numId w:val="18"/>
        </w:numPr>
      </w:pPr>
      <w:r>
        <w:rPr/>
        <w:t xml:space="preserve">¿Puedo responder preguntas WH con confianza?</w:t>
      </w:r>
    </w:p>
    <w:p>
      <w:pPr>
        <w:numPr>
          <w:ilvl w:val="0"/>
          <w:numId w:val="18"/>
        </w:numPr>
      </w:pPr>
      <w:r>
        <w:rPr/>
        <w:t xml:space="preserve">¿Cómo puedo usar estas preguntas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de "Maestro de las Preguntas WH" y comenta logros individuales y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preguntas WH en casa con la familia y amigos, usando las palabras aprendidas.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9"/>
        </w:numPr>
      </w:pPr>
      <w:r>
        <w:rPr/>
        <w:t xml:space="preserve">Crear un pequeño cartel o dibujo donde escriban una pregunta con WH y su respuesta,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WH Questions WHO, WHAT, WHERE y WHEN en actividades orales y escritas.</w:t>
      </w:r>
    </w:p>
    <w:p>
      <w:pPr>
        <w:numPr>
          <w:ilvl w:val="0"/>
          <w:numId w:val="20"/>
        </w:numPr>
      </w:pPr>
      <w:r>
        <w:rPr/>
        <w:t xml:space="preserve">Formula preguntas simples usando WH Questions de forma adecuada en contextos específicos.</w:t>
      </w:r>
    </w:p>
    <w:p>
      <w:pPr>
        <w:numPr>
          <w:ilvl w:val="0"/>
          <w:numId w:val="20"/>
        </w:numPr>
      </w:pPr>
      <w:r>
        <w:rPr/>
        <w:t xml:space="preserve">Responde oralmente y por escrito a preguntas con WH Questions con precisión y claridad.</w:t>
      </w:r>
    </w:p>
    <w:p>
      <w:pPr>
        <w:numPr>
          <w:ilvl w:val="0"/>
          <w:numId w:val="20"/>
        </w:numPr>
      </w:pPr>
      <w:r>
        <w:rPr/>
        <w:t xml:space="preserve">Participa activamente en actividades gamificadas mostrando comprensión y aplicación del contenido.</w:t>
      </w:r>
    </w:p>
    <w:p>
      <w:pPr>
        <w:numPr>
          <w:ilvl w:val="0"/>
          <w:numId w:val="20"/>
        </w:numPr>
      </w:pPr>
      <w:r>
        <w:rPr/>
        <w:t xml:space="preserve">Muestra confianza y motivación para comunicarse usando preguntas y respuestas en inglés.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la formulación y respuesta correcta de preguntas durante las actividades orales.</w:t>
      </w:r>
    </w:p>
    <w:p>
      <w:pPr>
        <w:numPr>
          <w:ilvl w:val="0"/>
          <w:numId w:val="21"/>
        </w:numPr>
      </w:pPr>
      <w:r>
        <w:rPr/>
        <w:t xml:space="preserve">Revisión de hojas de trabajo con preguntas y respuestas escritas.</w:t>
      </w:r>
    </w:p>
    <w:p>
      <w:pPr>
        <w:numPr>
          <w:ilvl w:val="0"/>
          <w:numId w:val="21"/>
        </w:numPr>
      </w:pPr>
      <w:r>
        <w:rPr/>
        <w:t xml:space="preserve">Observación directa durante juegos y entrevistas para evaluar participación y uso adecuado del idioma.</w:t>
      </w:r>
    </w:p>
    <w:p>
      <w:pPr>
        <w:numPr>
          <w:ilvl w:val="0"/>
          <w:numId w:val="21"/>
        </w:numPr>
      </w:pPr>
      <w:r>
        <w:rPr/>
        <w:t xml:space="preserve">Autoevaluación simple con preguntas de reflexión al final de cada sesión.</w:t>
      </w:r>
    </w:p>
    <w:p>
      <w:pPr>
        <w:numPr>
          <w:ilvl w:val="0"/>
          <w:numId w:val="21"/>
        </w:numPr>
      </w:pPr>
      <w:r>
        <w:rPr/>
        <w:t xml:space="preserve">Portafolio con evidencias de preguntas y respuestas escritas para seguimiento.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Preguntas formuladas correctamente en la Carrera de Preguntas WH.</w:t>
      </w:r>
    </w:p>
    <w:p>
      <w:pPr>
        <w:numPr>
          <w:ilvl w:val="0"/>
          <w:numId w:val="22"/>
        </w:numPr>
      </w:pPr>
      <w:r>
        <w:rPr/>
        <w:t xml:space="preserve">Respuestas orales claras en actividades de pareja y juegos.</w:t>
      </w:r>
    </w:p>
    <w:p>
      <w:pPr>
        <w:numPr>
          <w:ilvl w:val="0"/>
          <w:numId w:val="22"/>
        </w:numPr>
      </w:pPr>
      <w:r>
        <w:rPr/>
        <w:t xml:space="preserve">Hojas de trabajo con preguntas y respuestas escritas adecuadamente.</w:t>
      </w:r>
    </w:p>
    <w:p>
      <w:pPr>
        <w:numPr>
          <w:ilvl w:val="0"/>
          <w:numId w:val="22"/>
        </w:numPr>
      </w:pPr>
      <w:r>
        <w:rPr/>
        <w:t xml:space="preserve">Participación activa y correcta en el Bingo y Caza del Tesoro WH.</w:t>
      </w:r>
    </w:p>
    <w:p>
      <w:pPr>
        <w:numPr>
          <w:ilvl w:val="0"/>
          <w:numId w:val="22"/>
        </w:numPr>
      </w:pPr>
      <w:r>
        <w:rPr/>
        <w:t xml:space="preserve">Mini entrevistas con preguntas y respuestas coherentes.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7FE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9E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965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1EE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A20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18A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A60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E33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8C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334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4E2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C27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9DE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162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4C2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9AF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43A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717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EAA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5B0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25A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2A3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2026-09-26T00:24:58-05:00</dcterms:created>
  <dcterms:modified xsi:type="dcterms:W3CDTF">2026-09-26T00:24:58-05:00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