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Preguntas WH: ¡What, Who, Where y When en Acción!</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estudiantes de primaria (6-11 años) aprendan a usar las preguntas WH: </w:t>
      </w:r>
      <w:r>
        <w:rPr>
          <w:b w:val="1"/>
          <w:bCs w:val="1"/>
        </w:rPr>
        <w:t xml:space="preserve">What, Who, Where, y When</w:t>
      </w:r>
      <w:r>
        <w:rPr/>
        <w:t xml:space="preserve"> de manera práctica y significativa. A través de un proyecto colaborativo, los niños descubrirán cómo estas preguntas les ayudan a obtener información importante sobre su entorno, personas, lugares y tiempos. Aprenderán a formular y responder estas preguntas en inglés, lo que les permitirá comunicarse mejor y comprender textos sencillos. Este aprendizaje es relevante porque las preguntas WH son la base para conversaciones, investigaciones y resolución de problemas en la vida diaria y en la escuela. Al trabajar en equipo, los estudiantes desarrollarán habilidades sociales, pensamiento crítico y autonomía, mientras crean un producto tangible que refleja su comprensión y aplicabilidad de las preguntas WH en situaciones reales. Este enfoque los motiva a aprender inglés de forma activa y conectada con su mundo.</w:t>
      </w:r>
    </w:p>
    <w:p/>
    <w:p>
      <w:pPr/>
      <w:r>
        <w:rPr>
          <w:color w:val="2b6cb0"/>
          <w:sz w:val="28"/>
          <w:szCs w:val="28"/>
          <w:b w:val="1"/>
          <w:bCs w:val="1"/>
        </w:rPr>
        <w:t xml:space="preserve">Objetivos de Aprendizaje</w:t>
      </w:r>
    </w:p>
    <w:p>
      <w:pPr>
        <w:numPr>
          <w:ilvl w:val="0"/>
          <w:numId w:val="1"/>
        </w:numPr>
      </w:pPr>
      <w:r>
        <w:rPr/>
        <w:t xml:space="preserve">Identificar y diferenciar el uso correcto de las preguntas WH: What, Who, Where y When.</w:t>
      </w:r>
    </w:p>
    <w:p>
      <w:pPr>
        <w:numPr>
          <w:ilvl w:val="0"/>
          <w:numId w:val="1"/>
        </w:numPr>
      </w:pPr>
      <w:r>
        <w:rPr/>
        <w:t xml:space="preserve">Formular preguntas WH en inglés adecuadas para obtener información específica.</w:t>
      </w:r>
    </w:p>
    <w:p>
      <w:pPr>
        <w:numPr>
          <w:ilvl w:val="0"/>
          <w:numId w:val="1"/>
        </w:numPr>
      </w:pPr>
      <w:r>
        <w:rPr/>
        <w:t xml:space="preserve">Responder preguntas WH usando oraciones simples y completas en inglés.</w:t>
      </w:r>
    </w:p>
    <w:p>
      <w:pPr>
        <w:numPr>
          <w:ilvl w:val="0"/>
          <w:numId w:val="1"/>
        </w:numPr>
      </w:pPr>
      <w:r>
        <w:rPr/>
        <w:t xml:space="preserve">Colaborar en grupos para crear un producto que demuestre el uso práctico de las preguntas WH.</w:t>
      </w:r>
    </w:p>
    <w:p>
      <w:pPr>
        <w:numPr>
          <w:ilvl w:val="0"/>
          <w:numId w:val="1"/>
        </w:numPr>
      </w:pPr>
      <w:r>
        <w:rPr/>
        <w:t xml:space="preserve">Reflexionar sobre la importancia de las preguntas WH en la comunicación cotidiana y académica.</w:t>
      </w:r>
    </w:p>
    <w:p/>
    <w:p>
      <w:pPr/>
      <w:r>
        <w:rPr>
          <w:color w:val="2b6cb0"/>
          <w:sz w:val="28"/>
          <w:szCs w:val="28"/>
          <w:b w:val="1"/>
          <w:bCs w:val="1"/>
        </w:rPr>
        <w:t xml:space="preserve">Recursos Necesarios</w:t>
      </w:r>
    </w:p>
    <w:p>
      <w:pPr>
        <w:numPr>
          <w:ilvl w:val="0"/>
          <w:numId w:val="2"/>
        </w:numPr>
      </w:pPr>
      <w:r>
        <w:rPr/>
        <w:t xml:space="preserve">Tarjetas impresas con preguntas y respuestas WH (mínimo 20 tarjetas).</w:t>
      </w:r>
    </w:p>
    <w:p>
      <w:pPr>
        <w:numPr>
          <w:ilvl w:val="0"/>
          <w:numId w:val="2"/>
        </w:numPr>
      </w:pPr>
      <w:r>
        <w:rPr/>
        <w:t xml:space="preserve">Hojas de trabajo con ejercicios de asociación y completación.</w:t>
      </w:r>
    </w:p>
    <w:p>
      <w:pPr>
        <w:numPr>
          <w:ilvl w:val="0"/>
          <w:numId w:val="2"/>
        </w:numPr>
      </w:pPr>
      <w:r>
        <w:rPr/>
        <w:t xml:space="preserve">Cartulinas, colores, marcadores y pegamento para elaboración de afiches.</w:t>
      </w:r>
    </w:p>
    <w:p>
      <w:pPr>
        <w:numPr>
          <w:ilvl w:val="0"/>
          <w:numId w:val="2"/>
        </w:numPr>
      </w:pPr>
      <w:r>
        <w:rPr/>
        <w:t xml:space="preserve">Dispositivo con proyector o pantalla para mostrar videos cortos (tablet o computadora).</w:t>
      </w:r>
    </w:p>
    <w:p>
      <w:pPr>
        <w:numPr>
          <w:ilvl w:val="0"/>
          <w:numId w:val="2"/>
        </w:numPr>
      </w:pPr>
      <w:r>
        <w:rPr/>
        <w:t xml:space="preserve">Video educativo corto sobre preguntas WH (3-5 minutos).</w:t>
      </w:r>
    </w:p>
    <w:p>
      <w:pPr>
        <w:numPr>
          <w:ilvl w:val="0"/>
          <w:numId w:val="2"/>
        </w:numPr>
      </w:pPr>
      <w:r>
        <w:rPr/>
        <w:t xml:space="preserve">Libro o cuento ilustrado sencillo en inglés con personajes y lugares.</w:t>
      </w:r>
    </w:p>
    <w:p>
      <w:pPr>
        <w:numPr>
          <w:ilvl w:val="0"/>
          <w:numId w:val="2"/>
        </w:numPr>
      </w:pPr>
      <w:r>
        <w:rPr/>
        <w:t xml:space="preserve">Reproductor de audio para canción sobre preguntas WH.</w:t>
      </w:r>
    </w:p>
    <w:p>
      <w:pPr>
        <w:numPr>
          <w:ilvl w:val="0"/>
          <w:numId w:val="2"/>
        </w:numPr>
      </w:pPr>
      <w:r>
        <w:rPr/>
        <w:t xml:space="preserve">Cuaderno o carpeta para registro de avances y reflexiones.</w:t>
      </w:r>
    </w:p>
    <w:p>
      <w:pPr>
        <w:numPr>
          <w:ilvl w:val="0"/>
          <w:numId w:val="2"/>
        </w:numPr>
      </w:pPr>
      <w:r>
        <w:rPr/>
        <w:t xml:space="preserve">Plantillas impresas para la creación del producto final (afiche o mini-libro).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vocabulario cotidiano en inglés (nombres de personas, lugares, objetos y tiempos simples).</w:t>
      </w:r>
    </w:p>
    <w:p>
      <w:pPr>
        <w:numPr>
          <w:ilvl w:val="0"/>
          <w:numId w:val="3"/>
        </w:numPr>
      </w:pPr>
      <w:r>
        <w:rPr/>
        <w:t xml:space="preserve">Habilidad para escuchar y repetir palabras y frases en inglés.</w:t>
      </w:r>
    </w:p>
    <w:p>
      <w:pPr>
        <w:numPr>
          <w:ilvl w:val="0"/>
          <w:numId w:val="3"/>
        </w:numPr>
      </w:pPr>
      <w:r>
        <w:rPr/>
        <w:t xml:space="preserve">Experiencia previa con preguntas simples (sí/no) en inglés.</w:t>
      </w:r>
    </w:p>
    <w:p>
      <w:pPr>
        <w:numPr>
          <w:ilvl w:val="0"/>
          <w:numId w:val="3"/>
        </w:numPr>
      </w:pPr>
      <w:r>
        <w:rPr/>
        <w:t xml:space="preserve">Capacidad para trabajar en equipo y seguir instrucciones.</w:t>
      </w:r>
    </w:p>
    <w:p>
      <w:pPr>
        <w:numPr>
          <w:ilvl w:val="0"/>
          <w:numId w:val="3"/>
        </w:numPr>
      </w:pPr>
      <w:r>
        <w:rPr/>
        <w:t xml:space="preserve">Interés y disposición para participar en actividades lúdicas y creativas.</w:t>
      </w:r>
    </w:p>
    <w:p/>
    <w:p>
      <w:pPr/>
      <w:r>
        <w:rPr>
          <w:color w:val="2b6cb0"/>
          <w:sz w:val="28"/>
          <w:szCs w:val="28"/>
          <w:b w:val="1"/>
          <w:bCs w:val="1"/>
        </w:rPr>
        <w:t xml:space="preserve">Actividades</w:t>
      </w:r>
    </w:p>
    <w:p>
      <w:pPr/>
      <w:r>
        <w:rPr/>
        <w:t xml:space="preserve">Sesión 1: Descubriendo las Preguntas WHFase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las preguntas WH: What, Who, Where y When, y entender para qué sirven en la comunicación diaria.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les pregunta en inglés: "Do you know any questions in English? Can you say them?"</w:t>
      </w:r>
    </w:p>
    <w:p>
      <w:pPr>
        <w:numPr>
          <w:ilvl w:val="0"/>
          <w:numId w:val="4"/>
        </w:numPr>
      </w:pPr>
      <w:r>
        <w:rPr>
          <w:b w:val="1"/>
          <w:bCs w:val="1"/>
        </w:rPr>
        <w:t xml:space="preserve">Estudiantes:</w:t>
      </w:r>
      <w:r>
        <w:rPr/>
        <w:t xml:space="preserve"> Responden con preguntas que ya conocen o expresan lo que saben.</w:t>
      </w:r>
    </w:p>
    <w:p>
      <w:pPr/>
      <w:r>
        <w:rPr>
          <w:b w:val="1"/>
          <w:bCs w:val="1"/>
        </w:rPr>
        <w:t xml:space="preserve">Motivación y enganche:</w:t>
      </w:r>
    </w:p>
    <w:p>
      <w:pPr>
        <w:numPr>
          <w:ilvl w:val="0"/>
          <w:numId w:val="5"/>
        </w:numPr>
      </w:pPr>
      <w:r>
        <w:rPr>
          <w:b w:val="1"/>
          <w:bCs w:val="1"/>
        </w:rPr>
        <w:t xml:space="preserve">Docente:</w:t>
      </w:r>
      <w:r>
        <w:rPr/>
        <w:t xml:space="preserve"> Muestra un video corto (3 minutos) animado que presenta las preguntas WH con ejemplos divertidos y claros.</w:t>
      </w:r>
    </w:p>
    <w:p>
      <w:pPr>
        <w:numPr>
          <w:ilvl w:val="0"/>
          <w:numId w:val="5"/>
        </w:numPr>
      </w:pPr>
      <w:r>
        <w:rPr>
          <w:b w:val="1"/>
          <w:bCs w:val="1"/>
        </w:rPr>
        <w:t xml:space="preserve">Estudiantes:</w:t>
      </w:r>
      <w:r>
        <w:rPr/>
        <w:t xml:space="preserve"> Observan atentos y repiten algunas palabras clave del video.</w:t>
      </w:r>
    </w:p>
    <w:p>
      <w:pPr/>
      <w:r>
        <w:rPr>
          <w:b w:val="1"/>
          <w:bCs w:val="1"/>
        </w:rPr>
        <w:t xml:space="preserve">Contextualización:</w:t>
      </w:r>
    </w:p>
    <w:p>
      <w:pPr>
        <w:numPr>
          <w:ilvl w:val="0"/>
          <w:numId w:val="6"/>
        </w:numPr>
      </w:pPr>
      <w:r>
        <w:rPr>
          <w:b w:val="1"/>
          <w:bCs w:val="1"/>
        </w:rPr>
        <w:t xml:space="preserve">Docente:</w:t>
      </w:r>
      <w:r>
        <w:rPr/>
        <w:t xml:space="preserve"> Explica con ejemplos simples en inglés y español cómo usamos estas preguntas para saber cosas importantes, por ejemplo:</w:t>
      </w:r>
      <w:br/>
      <w:r>
        <w:rPr/>
        <w:t xml:space="preserve">"¿What is your favorite color?", "Who is your best friend?", "Where do you live?", "When is your birthday?"</w:t>
      </w:r>
    </w:p>
    <w:p>
      <w:pPr>
        <w:numPr>
          <w:ilvl w:val="0"/>
          <w:numId w:val="6"/>
        </w:numPr>
      </w:pPr>
      <w:r>
        <w:rPr>
          <w:b w:val="1"/>
          <w:bCs w:val="1"/>
        </w:rPr>
        <w:t xml:space="preserve">Estudiantes:</w:t>
      </w:r>
      <w:r>
        <w:rPr/>
        <w:t xml:space="preserve"> Escuchan y participan diciendo ejemplos propios en español y repitiendo en inglés.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interactiva a cada pregunta WH con tarjetas visuales y ejemplos claros, enfocándose en su significado y uso.</w:t>
      </w:r>
    </w:p>
    <w:p>
      <w:pPr/>
      <w:r>
        <w:rPr>
          <w:b w:val="1"/>
          <w:bCs w:val="1"/>
        </w:rPr>
        <w:t xml:space="preserve">Actividades de aprendizaje activo:</w:t>
      </w:r>
    </w:p>
    <w:p>
      <w:pPr>
        <w:numPr>
          <w:ilvl w:val="0"/>
          <w:numId w:val="7"/>
        </w:numPr>
      </w:pPr>
      <w:r>
        <w:rPr>
          <w:b w:val="1"/>
          <w:bCs w:val="1"/>
        </w:rPr>
        <w:t xml:space="preserve">Actividad 1: Tarjetas de Preguntas y Respuestas</w:t>
      </w:r>
      <w:br/>
      <w:r>
        <w:rPr/>
        <w:t xml:space="preserve">Objetivo: Identificar y diferenciar las preguntas WH.</w:t>
      </w:r>
      <w:br/>
      <w:r>
        <w:rPr/>
        <w:t xml:space="preserve">Instrucciones:</w:t>
      </w:r>
      <w:br/>
      <w:r>
        <w:rPr/>
        <w:t xml:space="preserve">Organización: grupos de 3-4.</w:t>
      </w:r>
      <w:br/>
      <w:r>
        <w:rPr/>
        <w:t xml:space="preserve">Producto: pares de tarjetas emparejadas y respuestas orales.</w:t>
      </w:r>
      <w:br/>
      <w:r>
        <w:rPr/>
        <w:t xml:space="preserve">Tiempo: 20 min.</w:t>
      </w:r>
      <w:br/>
      <w:r>
        <w:rPr/>
        <w:t xml:space="preserve">Rol docente: circula, pregunta "What question is this? What does it ask?", ayuda a corregir pronunciación y comprensión.</w:t>
      </w:r>
    </w:p>
    <w:p>
      <w:pPr>
        <w:numPr>
          <w:ilvl w:val="1"/>
          <w:numId w:val="7"/>
        </w:numPr>
      </w:pPr>
      <w:r>
        <w:rPr>
          <w:b w:val="1"/>
          <w:bCs w:val="1"/>
        </w:rPr>
        <w:t xml:space="preserve">Docente:</w:t>
      </w:r>
      <w:r>
        <w:rPr/>
        <w:t xml:space="preserve"> Reparte tarjetas con preguntas WH a grupos de 3-4 estudiantes y otras con respuestas relacionadas.</w:t>
      </w:r>
    </w:p>
    <w:p>
      <w:pPr>
        <w:numPr>
          <w:ilvl w:val="1"/>
          <w:numId w:val="7"/>
        </w:numPr>
      </w:pPr>
      <w:r>
        <w:rPr/>
        <w:t xml:space="preserve">Los estudiantes deben emparejar la pregunta con la respuesta correcta, diciendo en voz alta ambas.</w:t>
      </w:r>
    </w:p>
    <w:p>
      <w:pPr>
        <w:numPr>
          <w:ilvl w:val="0"/>
          <w:numId w:val="7"/>
        </w:numPr>
      </w:pPr>
      <w:r>
        <w:rPr>
          <w:b w:val="1"/>
          <w:bCs w:val="1"/>
        </w:rPr>
        <w:t xml:space="preserve">Actividad 2: Canción y Movimiento</w:t>
      </w:r>
      <w:br/>
      <w:r>
        <w:rPr/>
        <w:t xml:space="preserve">Objetivo: Reforzar el vocabulario y estructura de las preguntas WH a través de la música.</w:t>
      </w:r>
      <w:br/>
      <w:r>
        <w:rPr/>
        <w:t xml:space="preserve">Instrucciones:</w:t>
      </w:r>
      <w:br/>
      <w:r>
        <w:rPr/>
        <w:t xml:space="preserve">Organización: plenaria.</w:t>
      </w:r>
      <w:br/>
      <w:r>
        <w:rPr/>
        <w:t xml:space="preserve">Producto: participación activa y repetición en coro.</w:t>
      </w:r>
      <w:br/>
      <w:r>
        <w:rPr/>
        <w:t xml:space="preserve">Tiempo: 15 min.</w:t>
      </w:r>
      <w:br/>
      <w:r>
        <w:rPr/>
        <w:t xml:space="preserve">Rol docente: guía la canción, corrige suavemente y motiva la participación.</w:t>
      </w:r>
    </w:p>
    <w:p>
      <w:pPr>
        <w:numPr>
          <w:ilvl w:val="1"/>
          <w:numId w:val="7"/>
        </w:numPr>
      </w:pPr>
      <w:r>
        <w:rPr>
          <w:b w:val="1"/>
          <w:bCs w:val="1"/>
        </w:rPr>
        <w:t xml:space="preserve">Docente:</w:t>
      </w:r>
      <w:r>
        <w:rPr/>
        <w:t xml:space="preserve"> Presenta una canción sencilla que incluya las preguntas WH y sus respuestas.</w:t>
      </w:r>
    </w:p>
    <w:p>
      <w:pPr>
        <w:numPr>
          <w:ilvl w:val="1"/>
          <w:numId w:val="7"/>
        </w:numPr>
      </w:pPr>
      <w:r>
        <w:rPr/>
        <w:t xml:space="preserve">Los estudiantes escuchan, cantan y hacen movimientos relacionados con cada pregunta (por ejemplo, señalar a alguien para "Who").</w:t>
      </w:r>
    </w:p>
    <w:p>
      <w:pPr>
        <w:numPr>
          <w:ilvl w:val="0"/>
          <w:numId w:val="7"/>
        </w:numPr>
      </w:pPr>
      <w:r>
        <w:rPr>
          <w:b w:val="1"/>
          <w:bCs w:val="1"/>
        </w:rPr>
        <w:t xml:space="preserve">Actividad 3: Mini Entrevista en Parejas</w:t>
      </w:r>
      <w:br/>
      <w:r>
        <w:rPr/>
        <w:t xml:space="preserve">Objetivo: Practicar la formulación y respuesta de preguntas WH.</w:t>
      </w:r>
      <w:br/>
      <w:r>
        <w:rPr/>
        <w:t xml:space="preserve">Instrucciones:</w:t>
      </w:r>
      <w:br/>
      <w:r>
        <w:rPr/>
        <w:t xml:space="preserve">Organización: parejas.</w:t>
      </w:r>
      <w:br/>
      <w:r>
        <w:rPr/>
        <w:t xml:space="preserve">Producto: diálogo grabado o anotado en cuaderno.</w:t>
      </w:r>
      <w:br/>
      <w:r>
        <w:rPr/>
        <w:t xml:space="preserve">Tiempo: 10 min.</w:t>
      </w:r>
      <w:br/>
      <w:r>
        <w:rPr/>
        <w:t xml:space="preserve">Rol docente: observa, ayuda con vocabulario y corrige errores básicos.</w:t>
      </w:r>
    </w:p>
    <w:p>
      <w:pPr>
        <w:numPr>
          <w:ilvl w:val="1"/>
          <w:numId w:val="7"/>
        </w:numPr>
      </w:pPr>
      <w:r>
        <w:rPr>
          <w:b w:val="1"/>
          <w:bCs w:val="1"/>
        </w:rPr>
        <w:t xml:space="preserve">Docente:</w:t>
      </w:r>
      <w:r>
        <w:rPr/>
        <w:t xml:space="preserve"> Da a cada pareja un listado simple con preguntas WH para que se entrevisten.</w:t>
      </w:r>
    </w:p>
    <w:p>
      <w:pPr>
        <w:numPr>
          <w:ilvl w:val="1"/>
          <w:numId w:val="7"/>
        </w:numPr>
      </w:pPr>
      <w:r>
        <w:rPr/>
        <w:t xml:space="preserve">Los estudiantes hacen preguntas y responden entre sí, usando oraciones completas.</w:t>
      </w:r>
    </w:p>
    <w:p>
      <w:pPr/>
      <w:r>
        <w:rPr>
          <w:b w:val="1"/>
          <w:bCs w:val="1"/>
        </w:rPr>
        <w:t xml:space="preserve">Diferenciación:</w:t>
      </w:r>
    </w:p>
    <w:p>
      <w:pPr>
        <w:numPr>
          <w:ilvl w:val="0"/>
          <w:numId w:val="8"/>
        </w:numPr>
      </w:pPr>
      <w:r>
        <w:rPr/>
        <w:t xml:space="preserve">Estudiantes avanzados: crear preguntas WH propias y compartir con el grupo.</w:t>
      </w:r>
    </w:p>
    <w:p>
      <w:pPr>
        <w:numPr>
          <w:ilvl w:val="0"/>
          <w:numId w:val="8"/>
        </w:numPr>
      </w:pPr>
      <w:r>
        <w:rPr/>
        <w:t xml:space="preserve">Estudiantes que requieran apoyo: usar imágenes para asociar preguntas y respuestas, recibir ayuda individual.</w:t>
      </w:r>
    </w:p>
    <w:p>
      <w:pPr/>
      <w:r>
        <w:rPr>
          <w:b w:val="1"/>
          <w:bCs w:val="1"/>
        </w:rPr>
        <w:t xml:space="preserve">Transición:</w:t>
      </w:r>
    </w:p>
    <w:p>
      <w:pPr/>
      <w:r>
        <w:rPr>
          <w:b w:val="1"/>
          <w:bCs w:val="1"/>
        </w:rPr>
        <w:t xml:space="preserve">Docente:</w:t>
      </w:r>
      <w:r>
        <w:rPr/>
        <w:t xml:space="preserve"> "Now that you know What, Who, Where and When, next time we will use them to create a project! Are you ready?"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donde cada estudiante dice o escribe (según nivel) una pregunta WH que aprendió hoy.</w:t>
      </w:r>
    </w:p>
    <w:p>
      <w:pPr/>
      <w:r>
        <w:rPr>
          <w:b w:val="1"/>
          <w:bCs w:val="1"/>
        </w:rPr>
        <w:t xml:space="preserve">Reflexión metacognitiva:</w:t>
      </w:r>
    </w:p>
    <w:p>
      <w:pPr>
        <w:numPr>
          <w:ilvl w:val="0"/>
          <w:numId w:val="9"/>
        </w:numPr>
      </w:pPr>
      <w:r>
        <w:rPr/>
        <w:t xml:space="preserve">¿Cuál pregunta WH te gustó más usar? ¿Por qué?</w:t>
      </w:r>
    </w:p>
    <w:p>
      <w:pPr>
        <w:numPr>
          <w:ilvl w:val="0"/>
          <w:numId w:val="9"/>
        </w:numPr>
      </w:pPr>
      <w:r>
        <w:rPr/>
        <w:t xml:space="preserve">¿Pudiste hacer o responder preguntas con tus compañeros?</w:t>
      </w:r>
    </w:p>
    <w:p>
      <w:pPr/>
      <w:r>
        <w:rPr>
          <w:b w:val="1"/>
          <w:bCs w:val="1"/>
        </w:rPr>
        <w:t xml:space="preserve">Retroalimentación:</w:t>
      </w:r>
    </w:p>
    <w:p>
      <w:pPr/>
      <w:r>
        <w:rPr>
          <w:b w:val="1"/>
          <w:bCs w:val="1"/>
        </w:rPr>
        <w:t xml:space="preserve">Docente:</w:t>
      </w:r>
      <w:r>
        <w:rPr/>
        <w:t xml:space="preserve"> Elogia los esfuerzos individuales y grupales, corrige con ánimo y anticipa la siguiente sesión.</w:t>
      </w:r>
    </w:p>
    <w:p>
      <w:pPr/>
      <w:r>
        <w:rPr>
          <w:b w:val="1"/>
          <w:bCs w:val="1"/>
        </w:rPr>
        <w:t xml:space="preserve">Transferencia:</w:t>
      </w:r>
    </w:p>
    <w:p>
      <w:pPr/>
      <w:r>
        <w:rPr/>
        <w:t xml:space="preserve">Invita a los estudiantes a pensar en preguntas WH que pueden usar en casa o con amigos.</w:t>
      </w:r>
    </w:p>
    <w:p>
      <w:pPr>
        <w:spacing w:before="120" w:after="120" w:line="240" w:lineRule="auto"/>
        <w:pBdr>
          <w:bottom w:val="single" w:sz="1" w:color="000000"/>
        </w:pBdr>
      </w:pPr>
      <w:r>
        <w:rPr>
          <w:sz w:val="6"/>
          <w:szCs w:val="6"/>
        </w:rPr>
        <w:t xml:space="preserve"/>
      </w:r>
    </w:p>
    <w:p>
      <w:pPr/>
      <w:r>
        <w:rPr/>
        <w:t xml:space="preserve">Sesión 2: Profundizando en What, Who, Where y WhenFase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practicar las preguntas WH para usarlas con mayor confianza y preparar el proyecto grupal.</w:t>
      </w:r>
    </w:p>
    <w:p>
      <w:pPr/>
      <w:r>
        <w:rPr>
          <w:b w:val="1"/>
          <w:bCs w:val="1"/>
        </w:rPr>
        <w:t xml:space="preserve">Activación de conocimientos previos:</w:t>
      </w:r>
    </w:p>
    <w:p>
      <w:pPr>
        <w:numPr>
          <w:ilvl w:val="0"/>
          <w:numId w:val="10"/>
        </w:numPr>
      </w:pPr>
      <w:r>
        <w:rPr>
          <w:b w:val="1"/>
          <w:bCs w:val="1"/>
        </w:rPr>
        <w:t xml:space="preserve">Docente:</w:t>
      </w:r>
      <w:r>
        <w:rPr/>
        <w:t xml:space="preserve"> Juego rápido “Pregunta y Responde”: lanza una pelota a un estudiante y dice una palabra (ej. “school”), el estudiante debe formular una pregunta WH relacionada.</w:t>
      </w:r>
    </w:p>
    <w:p>
      <w:pPr>
        <w:numPr>
          <w:ilvl w:val="0"/>
          <w:numId w:val="10"/>
        </w:numPr>
      </w:pPr>
      <w:r>
        <w:rPr>
          <w:b w:val="1"/>
          <w:bCs w:val="1"/>
        </w:rPr>
        <w:t xml:space="preserve">Estudiantes:</w:t>
      </w:r>
      <w:r>
        <w:rPr/>
        <w:t xml:space="preserve"> Participan activamente y responden.</w:t>
      </w:r>
    </w:p>
    <w:p>
      <w:pPr/>
      <w:r>
        <w:rPr>
          <w:b w:val="1"/>
          <w:bCs w:val="1"/>
        </w:rPr>
        <w:t xml:space="preserve">Motivación y enganche:</w:t>
      </w:r>
    </w:p>
    <w:p>
      <w:pPr>
        <w:numPr>
          <w:ilvl w:val="0"/>
          <w:numId w:val="11"/>
        </w:numPr>
      </w:pPr>
      <w:r>
        <w:rPr>
          <w:b w:val="1"/>
          <w:bCs w:val="1"/>
        </w:rPr>
        <w:t xml:space="preserve">Docente:</w:t>
      </w:r>
      <w:r>
        <w:rPr/>
        <w:t xml:space="preserve"> Muestra imágenes de diferentes lugares, personas y eventos, invitando a los estudiantes a hacer preguntas WH para descubrir más.</w:t>
      </w:r>
    </w:p>
    <w:p>
      <w:pPr>
        <w:numPr>
          <w:ilvl w:val="0"/>
          <w:numId w:val="11"/>
        </w:numPr>
      </w:pPr>
      <w:r>
        <w:rPr>
          <w:b w:val="1"/>
          <w:bCs w:val="1"/>
        </w:rPr>
        <w:t xml:space="preserve">Estudiantes:</w:t>
      </w:r>
      <w:r>
        <w:rPr/>
        <w:t xml:space="preserve"> Formulan preguntas espontáneas y participan con curiosidad.</w:t>
      </w:r>
    </w:p>
    <w:p>
      <w:pPr/>
      <w:r>
        <w:rPr>
          <w:b w:val="1"/>
          <w:bCs w:val="1"/>
        </w:rPr>
        <w:t xml:space="preserve">Contextualización:</w:t>
      </w:r>
    </w:p>
    <w:p>
      <w:pPr/>
      <w:r>
        <w:rPr>
          <w:b w:val="1"/>
          <w:bCs w:val="1"/>
        </w:rPr>
        <w:t xml:space="preserve">Docente:</w:t>
      </w:r>
      <w:r>
        <w:rPr/>
        <w:t xml:space="preserve"> Explica que hoy usarán lo aprendido para crear un afiche con preguntas y respuestas sobre un tema que elegirán.</w:t>
      </w:r>
    </w:p>
    <w:p>
      <w:pPr/>
      <w:r>
        <w:rPr/>
        <w:t xml:space="preserve">Fase de Desarrollo</w:t>
      </w:r>
    </w:p>
    <w:p>
      <w:pPr/>
      <w:r>
        <w:rPr>
          <w:b w:val="1"/>
          <w:bCs w:val="1"/>
        </w:rPr>
        <w:t xml:space="preserve">Tiempo estimado:</w:t>
      </w:r>
      <w:r>
        <w:rPr>
          <w:b w:val="1"/>
          <w:bCs w:val="1"/>
        </w:rPr>
        <w:t xml:space="preserve"> 45 minutos</w:t>
      </w:r>
    </w:p>
    <w:p>
      <w:pPr>
        <w:numPr>
          <w:ilvl w:val="0"/>
          <w:numId w:val="12"/>
        </w:numPr>
      </w:pPr>
      <w:r>
        <w:rPr>
          <w:b w:val="1"/>
          <w:bCs w:val="1"/>
        </w:rPr>
        <w:t xml:space="preserve">Actividad 1: Selección del Tema y Planificación</w:t>
      </w:r>
      <w:br/>
      <w:r>
        <w:rPr/>
        <w:t xml:space="preserve">Objetivo: Elegir un tema para el proyecto y planificar las preguntas WH que usarán.</w:t>
      </w:r>
      <w:br/>
      <w:r>
        <w:rPr/>
        <w:t xml:space="preserve">Instrucciones:</w:t>
      </w:r>
      <w:br/>
      <w:r>
        <w:rPr/>
        <w:t xml:space="preserve">Organización: grupos de 4.</w:t>
      </w:r>
      <w:br/>
      <w:r>
        <w:rPr/>
        <w:t xml:space="preserve">Producto: lista de preguntas WH para el afiche.</w:t>
      </w:r>
      <w:br/>
      <w:r>
        <w:rPr/>
        <w:t xml:space="preserve">Tiempo: 15 min.</w:t>
      </w:r>
      <w:br/>
      <w:r>
        <w:rPr/>
        <w:t xml:space="preserve">Rol docente: guía, sugiere vocabulario, verifica comprensión.</w:t>
      </w:r>
    </w:p>
    <w:p>
      <w:pPr>
        <w:numPr>
          <w:ilvl w:val="1"/>
          <w:numId w:val="12"/>
        </w:numPr>
      </w:pPr>
      <w:r>
        <w:rPr/>
        <w:t xml:space="preserve">En grupos de 4, los estudiantes eligen un tema cercano (ejemplo: la escuela, la familia, un parque, una fiesta).</w:t>
      </w:r>
    </w:p>
    <w:p>
      <w:pPr>
        <w:numPr>
          <w:ilvl w:val="1"/>
          <w:numId w:val="12"/>
        </w:numPr>
      </w:pPr>
      <w:r>
        <w:rPr/>
        <w:t xml:space="preserve">Con ayuda del docente, escriben 4 preguntas WH relacionadas (una para cada tipo).</w:t>
      </w:r>
    </w:p>
    <w:p>
      <w:pPr>
        <w:numPr>
          <w:ilvl w:val="0"/>
          <w:numId w:val="12"/>
        </w:numPr>
      </w:pPr>
      <w:r>
        <w:rPr>
          <w:b w:val="1"/>
          <w:bCs w:val="1"/>
        </w:rPr>
        <w:t xml:space="preserve">Actividad 2: Creación del Afiche de Preguntas WH</w:t>
      </w:r>
      <w:br/>
      <w:r>
        <w:rPr/>
        <w:t xml:space="preserve">Objetivo: Elaborar un afiche que contenga preguntas WH y respuestas relacionadas con el tema.</w:t>
      </w:r>
      <w:br/>
      <w:r>
        <w:rPr/>
        <w:t xml:space="preserve">Instrucciones:</w:t>
      </w:r>
      <w:br/>
      <w:r>
        <w:rPr/>
        <w:t xml:space="preserve">Organización: grupos de 4.</w:t>
      </w:r>
      <w:br/>
      <w:r>
        <w:rPr/>
        <w:t xml:space="preserve">Producto: afiche grupal.</w:t>
      </w:r>
      <w:br/>
      <w:r>
        <w:rPr/>
        <w:t xml:space="preserve">Tiempo: 25 min.</w:t>
      </w:r>
      <w:br/>
      <w:r>
        <w:rPr/>
        <w:t xml:space="preserve">Rol docente: apoya con vocabulario, estimula creatividad, revisa uso correcto de preguntas y respuestas.</w:t>
      </w:r>
    </w:p>
    <w:p>
      <w:pPr>
        <w:numPr>
          <w:ilvl w:val="1"/>
          <w:numId w:val="12"/>
        </w:numPr>
      </w:pPr>
      <w:r>
        <w:rPr/>
        <w:t xml:space="preserve">Usando cartulina y materiales, cada grupo escribe sus preguntas en inglés y dibuja imágenes o pega recortes relacionados.</w:t>
      </w:r>
    </w:p>
    <w:p>
      <w:pPr>
        <w:numPr>
          <w:ilvl w:val="1"/>
          <w:numId w:val="12"/>
        </w:numPr>
      </w:pPr>
      <w:r>
        <w:rPr/>
        <w:t xml:space="preserve">Practican la pronunciación y se preparan para presentar.</w:t>
      </w:r>
    </w:p>
    <w:p>
      <w:pPr/>
      <w:r>
        <w:rPr>
          <w:b w:val="1"/>
          <w:bCs w:val="1"/>
        </w:rPr>
        <w:t xml:space="preserve">Diferenciación:</w:t>
      </w:r>
    </w:p>
    <w:p>
      <w:pPr>
        <w:numPr>
          <w:ilvl w:val="0"/>
          <w:numId w:val="13"/>
        </w:numPr>
      </w:pPr>
      <w:r>
        <w:rPr/>
        <w:t xml:space="preserve">Quienes terminan antes pueden agregar respuestas completas o frases adicionales usando las preguntas.</w:t>
      </w:r>
    </w:p>
    <w:p>
      <w:pPr>
        <w:numPr>
          <w:ilvl w:val="0"/>
          <w:numId w:val="13"/>
        </w:numPr>
      </w:pPr>
      <w:r>
        <w:rPr/>
        <w:t xml:space="preserve">Estudiantes con dificultades pueden trabajar con dibujos y frases cortas, con apoyo individual.</w:t>
      </w:r>
    </w:p>
    <w:p>
      <w:pPr/>
      <w:r>
        <w:rPr>
          <w:b w:val="1"/>
          <w:bCs w:val="1"/>
        </w:rPr>
        <w:t xml:space="preserve">Transición:</w:t>
      </w:r>
    </w:p>
    <w:p>
      <w:pPr/>
      <w:r>
        <w:rPr>
          <w:b w:val="1"/>
          <w:bCs w:val="1"/>
        </w:rPr>
        <w:t xml:space="preserve">Docente:</w:t>
      </w:r>
      <w:r>
        <w:rPr/>
        <w:t xml:space="preserve"> “Tomorrow, you will present your afiches and learn how to ask and answer more questions. Get ready!”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pregunta WH de su afiche con la clase.</w:t>
      </w:r>
    </w:p>
    <w:p>
      <w:pPr/>
      <w:r>
        <w:rPr>
          <w:b w:val="1"/>
          <w:bCs w:val="1"/>
        </w:rPr>
        <w:t xml:space="preserve">Reflexión metacognitiva:</w:t>
      </w:r>
    </w:p>
    <w:p>
      <w:pPr>
        <w:numPr>
          <w:ilvl w:val="0"/>
          <w:numId w:val="14"/>
        </w:numPr>
      </w:pPr>
      <w:r>
        <w:rPr/>
        <w:t xml:space="preserve">¿Fue fácil o difícil hacer las preguntas y respuestas?</w:t>
      </w:r>
    </w:p>
    <w:p>
      <w:pPr>
        <w:numPr>
          <w:ilvl w:val="0"/>
          <w:numId w:val="14"/>
        </w:numPr>
      </w:pPr>
      <w:r>
        <w:rPr/>
        <w:t xml:space="preserve">¿Qué aprendiste sobre tu tema con las preguntas WH?</w:t>
      </w:r>
    </w:p>
    <w:p>
      <w:pPr/>
      <w:r>
        <w:rPr>
          <w:b w:val="1"/>
          <w:bCs w:val="1"/>
        </w:rPr>
        <w:t xml:space="preserve">Retroalimentación:</w:t>
      </w:r>
    </w:p>
    <w:p>
      <w:pPr/>
      <w:r>
        <w:rPr>
          <w:b w:val="1"/>
          <w:bCs w:val="1"/>
        </w:rPr>
        <w:t xml:space="preserve">Docente:</w:t>
      </w:r>
      <w:r>
        <w:rPr/>
        <w:t xml:space="preserve"> Felicita la colaboración y el esfuerzo, corrige suavemente errores comunes.</w:t>
      </w:r>
    </w:p>
    <w:p>
      <w:pPr/>
      <w:r>
        <w:rPr>
          <w:b w:val="1"/>
          <w:bCs w:val="1"/>
        </w:rPr>
        <w:t xml:space="preserve">Transferencia:</w:t>
      </w:r>
    </w:p>
    <w:p>
      <w:pPr/>
      <w:r>
        <w:rPr/>
        <w:t xml:space="preserve">Invita a usar estas preguntas para conocer mejor a sus amigos y familiares.</w:t>
      </w:r>
    </w:p>
    <w:p>
      <w:pPr>
        <w:spacing w:before="120" w:after="120" w:line="240" w:lineRule="auto"/>
        <w:pBdr>
          <w:bottom w:val="single" w:sz="1" w:color="000000"/>
        </w:pBdr>
      </w:pPr>
      <w:r>
        <w:rPr>
          <w:sz w:val="6"/>
          <w:szCs w:val="6"/>
        </w:rPr>
        <w:t xml:space="preserve"/>
      </w:r>
    </w:p>
    <w:p>
      <w:pPr/>
      <w:r>
        <w:rPr/>
        <w:t xml:space="preserve">Sesión 3: Práctica y Presentación de Preguntas WHFase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Practicar la formulación y respuesta de preguntas WH en presentaciones orales para ganar confianza.</w:t>
      </w:r>
    </w:p>
    <w:p>
      <w:pPr/>
      <w:r>
        <w:rPr>
          <w:b w:val="1"/>
          <w:bCs w:val="1"/>
        </w:rPr>
        <w:t xml:space="preserve">Activación de conocimientos previos:</w:t>
      </w:r>
    </w:p>
    <w:p>
      <w:pPr>
        <w:numPr>
          <w:ilvl w:val="0"/>
          <w:numId w:val="15"/>
        </w:numPr>
      </w:pPr>
      <w:r>
        <w:rPr>
          <w:b w:val="1"/>
          <w:bCs w:val="1"/>
        </w:rPr>
        <w:t xml:space="preserve">Docente:</w:t>
      </w:r>
      <w:r>
        <w:rPr/>
        <w:t xml:space="preserve"> Juego “¿Quién soy?” con preguntas Who y Where.</w:t>
      </w:r>
    </w:p>
    <w:p>
      <w:pPr>
        <w:numPr>
          <w:ilvl w:val="0"/>
          <w:numId w:val="15"/>
        </w:numPr>
      </w:pPr>
      <w:r>
        <w:rPr>
          <w:b w:val="1"/>
          <w:bCs w:val="1"/>
        </w:rPr>
        <w:t xml:space="preserve">Estudiantes:</w:t>
      </w:r>
      <w:r>
        <w:rPr/>
        <w:t xml:space="preserve"> Formulan preguntas para adivinar personajes o lugares.</w:t>
      </w:r>
    </w:p>
    <w:p>
      <w:pPr/>
      <w:r>
        <w:rPr>
          <w:b w:val="1"/>
          <w:bCs w:val="1"/>
        </w:rPr>
        <w:t xml:space="preserve">Motivación y enganche:</w:t>
      </w:r>
    </w:p>
    <w:p>
      <w:pPr>
        <w:numPr>
          <w:ilvl w:val="0"/>
          <w:numId w:val="16"/>
        </w:numPr>
      </w:pPr>
      <w:r>
        <w:rPr>
          <w:b w:val="1"/>
          <w:bCs w:val="1"/>
        </w:rPr>
        <w:t xml:space="preserve">Docente:</w:t>
      </w:r>
      <w:r>
        <w:rPr/>
        <w:t xml:space="preserve"> Muestra ejemplos breves de preguntas y respuestas bien hechas en video o audio.</w:t>
      </w:r>
    </w:p>
    <w:p>
      <w:pPr>
        <w:numPr>
          <w:ilvl w:val="0"/>
          <w:numId w:val="16"/>
        </w:numPr>
      </w:pPr>
      <w:r>
        <w:rPr>
          <w:b w:val="1"/>
          <w:bCs w:val="1"/>
        </w:rPr>
        <w:t xml:space="preserve">Estudiantes:</w:t>
      </w:r>
      <w:r>
        <w:rPr/>
        <w:t xml:space="preserve"> Escuchan y comentan.</w:t>
      </w:r>
    </w:p>
    <w:p>
      <w:pPr/>
      <w:r>
        <w:rPr>
          <w:b w:val="1"/>
          <w:bCs w:val="1"/>
        </w:rPr>
        <w:t xml:space="preserve">Contextualización:</w:t>
      </w:r>
    </w:p>
    <w:p>
      <w:pPr/>
      <w:r>
        <w:rPr>
          <w:b w:val="1"/>
          <w:bCs w:val="1"/>
        </w:rPr>
        <w:t xml:space="preserve">Docente:</w:t>
      </w:r>
      <w:r>
        <w:rPr/>
        <w:t xml:space="preserve"> Explica que practicarán presentando su proyecto y usando preguntas WH con sus compañeros.</w:t>
      </w:r>
    </w:p>
    <w:p>
      <w:pPr/>
      <w:r>
        <w:rPr/>
        <w:t xml:space="preserve">Fase de Desarrollo</w:t>
      </w:r>
    </w:p>
    <w:p>
      <w:pPr/>
      <w:r>
        <w:rPr>
          <w:b w:val="1"/>
          <w:bCs w:val="1"/>
        </w:rPr>
        <w:t xml:space="preserve">Tiempo estimado:</w:t>
      </w:r>
      <w:r>
        <w:rPr>
          <w:b w:val="1"/>
          <w:bCs w:val="1"/>
        </w:rPr>
        <w:t xml:space="preserve"> 45 minutos</w:t>
      </w:r>
    </w:p>
    <w:p>
      <w:pPr>
        <w:numPr>
          <w:ilvl w:val="0"/>
          <w:numId w:val="17"/>
        </w:numPr>
      </w:pPr>
      <w:r>
        <w:rPr>
          <w:b w:val="1"/>
          <w:bCs w:val="1"/>
        </w:rPr>
        <w:t xml:space="preserve">Actividad 1: Ensayo de Presentación</w:t>
      </w:r>
      <w:br/>
      <w:r>
        <w:rPr/>
        <w:t xml:space="preserve">Objetivo: Practicar la presentación oral usando preguntas y respuestas WH.</w:t>
      </w:r>
      <w:br/>
      <w:r>
        <w:rPr/>
        <w:t xml:space="preserve">Instrucciones:</w:t>
      </w:r>
      <w:br/>
      <w:r>
        <w:rPr/>
        <w:t xml:space="preserve">Organización: grupos de 4.</w:t>
      </w:r>
      <w:br/>
      <w:r>
        <w:rPr/>
        <w:t xml:space="preserve">Producto: práctica oral grabada o supervisada.</w:t>
      </w:r>
      <w:br/>
      <w:r>
        <w:rPr/>
        <w:t xml:space="preserve">Tiempo: 20 min.</w:t>
      </w:r>
      <w:br/>
      <w:r>
        <w:rPr/>
        <w:t xml:space="preserve">Rol docente: escucha, corrige pronunciación y estructura, ofrece apoyo individual.</w:t>
      </w:r>
    </w:p>
    <w:p>
      <w:pPr>
        <w:numPr>
          <w:ilvl w:val="1"/>
          <w:numId w:val="17"/>
        </w:numPr>
      </w:pPr>
      <w:r>
        <w:rPr/>
        <w:t xml:space="preserve">En grupos, cada estudiante practica decir una pregunta y su respuesta en inglés, usando el afiche.</w:t>
      </w:r>
    </w:p>
    <w:p>
      <w:pPr>
        <w:numPr>
          <w:ilvl w:val="1"/>
          <w:numId w:val="17"/>
        </w:numPr>
      </w:pPr>
      <w:r>
        <w:rPr/>
        <w:t xml:space="preserve">Se turnan para practicar la pronunciación y fluidez.</w:t>
      </w:r>
    </w:p>
    <w:p>
      <w:pPr>
        <w:numPr>
          <w:ilvl w:val="0"/>
          <w:numId w:val="17"/>
        </w:numPr>
      </w:pPr>
      <w:r>
        <w:rPr>
          <w:b w:val="1"/>
          <w:bCs w:val="1"/>
        </w:rPr>
        <w:t xml:space="preserve">Actividad 2: Presentación ante la clase</w:t>
      </w:r>
      <w:br/>
      <w:r>
        <w:rPr/>
        <w:t xml:space="preserve">Objetivo: Presentar el proyecto y demostrar comprensión y uso de las preguntas WH.</w:t>
      </w:r>
      <w:br/>
      <w:r>
        <w:rPr/>
        <w:t xml:space="preserve">Instrucciones:</w:t>
      </w:r>
      <w:br/>
      <w:r>
        <w:rPr/>
        <w:t xml:space="preserve">Organización: plenaria.</w:t>
      </w:r>
      <w:br/>
      <w:r>
        <w:rPr/>
        <w:t xml:space="preserve">Producto: presentación oral y diálogo.</w:t>
      </w:r>
      <w:br/>
      <w:r>
        <w:rPr/>
        <w:t xml:space="preserve">Tiempo: 25 min.</w:t>
      </w:r>
      <w:br/>
      <w:r>
        <w:rPr/>
        <w:t xml:space="preserve">Rol docente: modera, anima, corrige con respeto y realza logros.</w:t>
      </w:r>
    </w:p>
    <w:p>
      <w:pPr>
        <w:numPr>
          <w:ilvl w:val="1"/>
          <w:numId w:val="17"/>
        </w:numPr>
      </w:pPr>
      <w:r>
        <w:rPr/>
        <w:t xml:space="preserve">Cada grupo presenta su afiche mostrando las preguntas y respondiendo preguntas que los compañeros les hagan.</w:t>
      </w:r>
    </w:p>
    <w:p>
      <w:pPr>
        <w:numPr>
          <w:ilvl w:val="1"/>
          <w:numId w:val="17"/>
        </w:numPr>
      </w:pPr>
      <w:r>
        <w:rPr/>
        <w:t xml:space="preserve">Los demás estudiantes hacen preguntas WH relacionadas.</w:t>
      </w:r>
    </w:p>
    <w:p>
      <w:pPr/>
      <w:r>
        <w:rPr>
          <w:b w:val="1"/>
          <w:bCs w:val="1"/>
        </w:rPr>
        <w:t xml:space="preserve">Diferenciación:</w:t>
      </w:r>
    </w:p>
    <w:p>
      <w:pPr>
        <w:numPr>
          <w:ilvl w:val="0"/>
          <w:numId w:val="18"/>
        </w:numPr>
      </w:pPr>
      <w:r>
        <w:rPr/>
        <w:t xml:space="preserve">Estudiantes más rápidos pueden preparar preguntas adicionales para sus compañeros.</w:t>
      </w:r>
    </w:p>
    <w:p>
      <w:pPr>
        <w:numPr>
          <w:ilvl w:val="0"/>
          <w:numId w:val="18"/>
        </w:numPr>
      </w:pPr>
      <w:r>
        <w:rPr/>
        <w:t xml:space="preserve">Estudiantes con dificultades pueden presentar con apoyo visual o compañero guía.</w:t>
      </w:r>
    </w:p>
    <w:p>
      <w:pPr/>
      <w:r>
        <w:rPr>
          <w:b w:val="1"/>
          <w:bCs w:val="1"/>
        </w:rPr>
        <w:t xml:space="preserve">Transición:</w:t>
      </w:r>
    </w:p>
    <w:p>
      <w:pPr/>
      <w:r>
        <w:rPr>
          <w:b w:val="1"/>
          <w:bCs w:val="1"/>
        </w:rPr>
        <w:t xml:space="preserve">Docente:</w:t>
      </w:r>
      <w:r>
        <w:rPr/>
        <w:t xml:space="preserve"> “Great job! Next time, we will finish our project and reflect on what we learned.”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Ronda rápida donde cada estudiante dice una pregunta WH que usó o escuchó.</w:t>
      </w:r>
    </w:p>
    <w:p>
      <w:pPr/>
      <w:r>
        <w:rPr>
          <w:b w:val="1"/>
          <w:bCs w:val="1"/>
        </w:rPr>
        <w:t xml:space="preserve">Reflexión metacognitiva:</w:t>
      </w:r>
    </w:p>
    <w:p>
      <w:pPr>
        <w:numPr>
          <w:ilvl w:val="0"/>
          <w:numId w:val="19"/>
        </w:numPr>
      </w:pPr>
      <w:r>
        <w:rPr/>
        <w:t xml:space="preserve">¿Cómo te sentiste hablando en inglés con tus amigos?</w:t>
      </w:r>
    </w:p>
    <w:p>
      <w:pPr>
        <w:numPr>
          <w:ilvl w:val="0"/>
          <w:numId w:val="19"/>
        </w:numPr>
      </w:pPr>
      <w:r>
        <w:rPr/>
        <w:t xml:space="preserve">¿Qué pregunta WH te parece más fácil o difícil?</w:t>
      </w:r>
    </w:p>
    <w:p>
      <w:pPr/>
      <w:r>
        <w:rPr>
          <w:b w:val="1"/>
          <w:bCs w:val="1"/>
        </w:rPr>
        <w:t xml:space="preserve">Retroalimentación:</w:t>
      </w:r>
    </w:p>
    <w:p>
      <w:pPr/>
      <w:r>
        <w:rPr>
          <w:b w:val="1"/>
          <w:bCs w:val="1"/>
        </w:rPr>
        <w:t xml:space="preserve">Docente:</w:t>
      </w:r>
      <w:r>
        <w:rPr/>
        <w:t xml:space="preserve"> Felicita el progreso y anima a seguir practicando.</w:t>
      </w:r>
    </w:p>
    <w:p>
      <w:pPr/>
      <w:r>
        <w:rPr>
          <w:b w:val="1"/>
          <w:bCs w:val="1"/>
        </w:rPr>
        <w:t xml:space="preserve">Transferencia:</w:t>
      </w:r>
    </w:p>
    <w:p>
      <w:pPr/>
      <w:r>
        <w:rPr/>
        <w:t xml:space="preserve">Invita a usar las preguntas WH para aprender cosas nuevas en la vida diaria.</w:t>
      </w:r>
    </w:p>
    <w:p>
      <w:pPr>
        <w:spacing w:before="120" w:after="120" w:line="240" w:lineRule="auto"/>
        <w:pBdr>
          <w:bottom w:val="single" w:sz="1" w:color="000000"/>
        </w:pBdr>
      </w:pPr>
      <w:r>
        <w:rPr>
          <w:sz w:val="6"/>
          <w:szCs w:val="6"/>
        </w:rPr>
        <w:t xml:space="preserve"/>
      </w:r>
    </w:p>
    <w:p>
      <w:pPr/>
      <w:r>
        <w:rPr/>
        <w:t xml:space="preserve">Sesión 4: Consolidación y Reflexión Final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todo lo aprendido y preparar la reflexión final y cierre del proyecto.</w:t>
      </w:r>
    </w:p>
    <w:p>
      <w:pPr/>
      <w:r>
        <w:rPr>
          <w:b w:val="1"/>
          <w:bCs w:val="1"/>
        </w:rPr>
        <w:t xml:space="preserve">Activación de conocimientos previos:</w:t>
      </w:r>
    </w:p>
    <w:p>
      <w:pPr>
        <w:numPr>
          <w:ilvl w:val="0"/>
          <w:numId w:val="20"/>
        </w:numPr>
      </w:pPr>
      <w:r>
        <w:rPr>
          <w:b w:val="1"/>
          <w:bCs w:val="1"/>
        </w:rPr>
        <w:t xml:space="preserve">Docente:</w:t>
      </w:r>
      <w:r>
        <w:rPr/>
        <w:t xml:space="preserve"> Juego de memoria con tarjetas WH para repasar preguntas y respuestas.</w:t>
      </w:r>
    </w:p>
    <w:p>
      <w:pPr>
        <w:numPr>
          <w:ilvl w:val="0"/>
          <w:numId w:val="20"/>
        </w:numPr>
      </w:pPr>
      <w:r>
        <w:rPr>
          <w:b w:val="1"/>
          <w:bCs w:val="1"/>
        </w:rPr>
        <w:t xml:space="preserve">Estudiantes:</w:t>
      </w:r>
      <w:r>
        <w:rPr/>
        <w:t xml:space="preserve"> Juegan en parejas o grupos pequeños.</w:t>
      </w:r>
    </w:p>
    <w:p>
      <w:pPr/>
      <w:r>
        <w:rPr>
          <w:b w:val="1"/>
          <w:bCs w:val="1"/>
        </w:rPr>
        <w:t xml:space="preserve">Motivación y enganche:</w:t>
      </w:r>
    </w:p>
    <w:p>
      <w:pPr>
        <w:numPr>
          <w:ilvl w:val="0"/>
          <w:numId w:val="21"/>
        </w:numPr>
      </w:pPr>
      <w:r>
        <w:rPr>
          <w:b w:val="1"/>
          <w:bCs w:val="1"/>
        </w:rPr>
        <w:t xml:space="preserve">Docente:</w:t>
      </w:r>
      <w:r>
        <w:rPr/>
        <w:t xml:space="preserve"> Cuenta una pequeña historia donde usa preguntas WH y pide a los estudiantes que identifiquen cada pregunta.</w:t>
      </w:r>
    </w:p>
    <w:p>
      <w:pPr>
        <w:numPr>
          <w:ilvl w:val="0"/>
          <w:numId w:val="21"/>
        </w:numPr>
      </w:pPr>
      <w:r>
        <w:rPr>
          <w:b w:val="1"/>
          <w:bCs w:val="1"/>
        </w:rPr>
        <w:t xml:space="preserve">Estudiantes:</w:t>
      </w:r>
      <w:r>
        <w:rPr/>
        <w:t xml:space="preserve"> Escuchan y responden señalando las preguntas.</w:t>
      </w:r>
    </w:p>
    <w:p>
      <w:pPr/>
      <w:r>
        <w:rPr>
          <w:b w:val="1"/>
          <w:bCs w:val="1"/>
        </w:rPr>
        <w:t xml:space="preserve">Contextualización:</w:t>
      </w:r>
    </w:p>
    <w:p>
      <w:pPr/>
      <w:r>
        <w:rPr>
          <w:b w:val="1"/>
          <w:bCs w:val="1"/>
        </w:rPr>
        <w:t xml:space="preserve">Docente:</w:t>
      </w:r>
      <w:r>
        <w:rPr/>
        <w:t xml:space="preserve"> Explica que hoy harán una reflexión y mostrarán lo que aprendieron, además de pensar cómo pueden usarlo en su vida.</w:t>
      </w:r>
    </w:p>
    <w:p>
      <w:pPr/>
      <w:r>
        <w:rPr/>
        <w:t xml:space="preserve">Fase de Desarrollo</w:t>
      </w:r>
    </w:p>
    <w:p>
      <w:pPr/>
      <w:r>
        <w:rPr>
          <w:b w:val="1"/>
          <w:bCs w:val="1"/>
        </w:rPr>
        <w:t xml:space="preserve">Tiempo estimado:</w:t>
      </w:r>
      <w:r>
        <w:rPr>
          <w:b w:val="1"/>
          <w:bCs w:val="1"/>
        </w:rPr>
        <w:t xml:space="preserve"> 45 minutos</w:t>
      </w:r>
    </w:p>
    <w:p>
      <w:pPr>
        <w:numPr>
          <w:ilvl w:val="0"/>
          <w:numId w:val="22"/>
        </w:numPr>
      </w:pPr>
      <w:r>
        <w:rPr>
          <w:b w:val="1"/>
          <w:bCs w:val="1"/>
        </w:rPr>
        <w:t xml:space="preserve">Actividad 1: Creación de un Mapa Mental Colectivo</w:t>
      </w:r>
      <w:br/>
      <w:r>
        <w:rPr/>
        <w:t xml:space="preserve">Objetivo: Organizar y sintetizar el aprendizaje sobre las preguntas WH.</w:t>
      </w:r>
      <w:br/>
      <w:r>
        <w:rPr/>
        <w:t xml:space="preserve">Instrucciones:</w:t>
      </w:r>
      <w:br/>
      <w:r>
        <w:rPr/>
        <w:t xml:space="preserve">Organización: plenaria.</w:t>
      </w:r>
      <w:br/>
      <w:r>
        <w:rPr/>
        <w:t xml:space="preserve">Producto: mapa mental visual.</w:t>
      </w:r>
      <w:br/>
      <w:r>
        <w:rPr/>
        <w:t xml:space="preserve">Tiempo: 20 min.</w:t>
      </w:r>
      <w:br/>
      <w:r>
        <w:rPr/>
        <w:t xml:space="preserve">Rol docente: facilita la participación, escribe y conecta ideas.</w:t>
      </w:r>
    </w:p>
    <w:p>
      <w:pPr>
        <w:numPr>
          <w:ilvl w:val="1"/>
          <w:numId w:val="22"/>
        </w:numPr>
      </w:pPr>
      <w:r>
        <w:rPr/>
        <w:t xml:space="preserve">En grupo grande, el docente escribe en una cartulina central “WH Questions”.</w:t>
      </w:r>
    </w:p>
    <w:p>
      <w:pPr>
        <w:numPr>
          <w:ilvl w:val="1"/>
          <w:numId w:val="22"/>
        </w:numPr>
      </w:pPr>
      <w:r>
        <w:rPr/>
        <w:t xml:space="preserve">Los estudiantes aportan ideas, ejemplos y dibujos relacionados con cada pregunta WH.</w:t>
      </w:r>
    </w:p>
    <w:p>
      <w:pPr>
        <w:numPr>
          <w:ilvl w:val="1"/>
          <w:numId w:val="22"/>
        </w:numPr>
      </w:pPr>
      <w:r>
        <w:rPr/>
        <w:t xml:space="preserve">El docente organiza y escribe las ideas en ramas del mapa.</w:t>
      </w:r>
    </w:p>
    <w:p>
      <w:pPr>
        <w:numPr>
          <w:ilvl w:val="0"/>
          <w:numId w:val="22"/>
        </w:numPr>
      </w:pPr>
      <w:r>
        <w:rPr>
          <w:b w:val="1"/>
          <w:bCs w:val="1"/>
        </w:rPr>
        <w:t xml:space="preserve">Actividad 2: Reflexión Individual y Autoevaluación</w:t>
      </w:r>
      <w:br/>
      <w:r>
        <w:rPr/>
        <w:t xml:space="preserve">Objetivo: Evaluar el propio aprendizaje y expresar sentimientos sobre el proyecto.</w:t>
      </w:r>
      <w:br/>
      <w:r>
        <w:rPr/>
        <w:t xml:space="preserve">Instrucciones:</w:t>
      </w:r>
      <w:br/>
      <w:r>
        <w:rPr/>
        <w:t xml:space="preserve">Organización: individual y plenaria.</w:t>
      </w:r>
      <w:br/>
      <w:r>
        <w:rPr/>
        <w:t xml:space="preserve">Producto: reflexiones escritas o dibujos.</w:t>
      </w:r>
      <w:br/>
      <w:r>
        <w:rPr/>
        <w:t xml:space="preserve">Tiempo: 25 min.</w:t>
      </w:r>
      <w:br/>
      <w:r>
        <w:rPr/>
        <w:t xml:space="preserve">Rol docente: apoya redacción, escucha y motiva compartir.</w:t>
      </w:r>
    </w:p>
    <w:p>
      <w:pPr>
        <w:numPr>
          <w:ilvl w:val="1"/>
          <w:numId w:val="22"/>
        </w:numPr>
      </w:pPr>
      <w:r>
        <w:rPr/>
        <w:t xml:space="preserve">Los estudiantes responden por escrito o dibujando en su cuaderno las preguntas:</w:t>
      </w:r>
      <w:br/>
      <w:r>
        <w:rPr/>
        <w:t xml:space="preserve">- What did I learn about WH questions?</w:t>
      </w:r>
      <w:br/>
      <w:r>
        <w:rPr/>
        <w:t xml:space="preserve">- Which question do I like the most and why?</w:t>
      </w:r>
      <w:br/>
      <w:r>
        <w:rPr/>
        <w:t xml:space="preserve">- How can I use WH questions outside school?</w:t>
      </w:r>
    </w:p>
    <w:p>
      <w:pPr>
        <w:numPr>
          <w:ilvl w:val="1"/>
          <w:numId w:val="22"/>
        </w:numPr>
      </w:pPr>
      <w:r>
        <w:rPr/>
        <w:t xml:space="preserve">Comparten voluntariamente sus respuestas con la clase.</w:t>
      </w:r>
    </w:p>
    <w:p>
      <w:pPr/>
      <w:r>
        <w:rPr>
          <w:b w:val="1"/>
          <w:bCs w:val="1"/>
        </w:rPr>
        <w:t xml:space="preserve">Diferenciación:</w:t>
      </w:r>
    </w:p>
    <w:p>
      <w:pPr>
        <w:numPr>
          <w:ilvl w:val="0"/>
          <w:numId w:val="23"/>
        </w:numPr>
      </w:pPr>
      <w:r>
        <w:rPr/>
        <w:t xml:space="preserve">Estudiantes con mayor habilidad pueden escribir oraciones completas y más elaboradas.</w:t>
      </w:r>
    </w:p>
    <w:p>
      <w:pPr>
        <w:numPr>
          <w:ilvl w:val="0"/>
          <w:numId w:val="23"/>
        </w:numPr>
      </w:pPr>
      <w:r>
        <w:rPr/>
        <w:t xml:space="preserve">Estudiantes que necesiten apoyo pueden dibujar y explicar oralmente sus respuestas.</w:t>
      </w:r>
    </w:p>
    <w:p>
      <w:pPr/>
      <w:r>
        <w:rPr>
          <w:b w:val="1"/>
          <w:bCs w:val="1"/>
        </w:rPr>
        <w:t xml:space="preserve">Transición:</w:t>
      </w:r>
    </w:p>
    <w:p>
      <w:pPr/>
      <w:r>
        <w:rPr>
          <w:b w:val="1"/>
          <w:bCs w:val="1"/>
        </w:rPr>
        <w:t xml:space="preserve">Docente:</w:t>
      </w:r>
      <w:r>
        <w:rPr/>
        <w:t xml:space="preserve"> “You all did a wonderful job! Remember, WH questions help us learn and talk. Keep practicing!”</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Lectura en voz alta de algunas reflexiones y apreciaciones finales.</w:t>
      </w:r>
    </w:p>
    <w:p>
      <w:pPr/>
      <w:r>
        <w:rPr>
          <w:b w:val="1"/>
          <w:bCs w:val="1"/>
        </w:rPr>
        <w:t xml:space="preserve">Reflexión metacognitiva:</w:t>
      </w:r>
    </w:p>
    <w:p>
      <w:pPr>
        <w:numPr>
          <w:ilvl w:val="0"/>
          <w:numId w:val="24"/>
        </w:numPr>
      </w:pPr>
      <w:r>
        <w:rPr/>
        <w:t xml:space="preserve">¿Qué aprendiste que no sabías antes?</w:t>
      </w:r>
    </w:p>
    <w:p>
      <w:pPr>
        <w:numPr>
          <w:ilvl w:val="0"/>
          <w:numId w:val="24"/>
        </w:numPr>
      </w:pPr>
      <w:r>
        <w:rPr/>
        <w:t xml:space="preserve">¿Cómo te sientes usando las preguntas WH ahora?</w:t>
      </w:r>
    </w:p>
    <w:p>
      <w:pPr>
        <w:numPr>
          <w:ilvl w:val="0"/>
          <w:numId w:val="24"/>
        </w:numPr>
      </w:pPr>
      <w:r>
        <w:rPr/>
        <w:t xml:space="preserve">¿Qué harás para seguir practicando?</w:t>
      </w:r>
    </w:p>
    <w:p>
      <w:pPr/>
      <w:r>
        <w:rPr>
          <w:b w:val="1"/>
          <w:bCs w:val="1"/>
        </w:rPr>
        <w:t xml:space="preserve">Retroalimentación:</w:t>
      </w:r>
    </w:p>
    <w:p>
      <w:pPr/>
      <w:r>
        <w:rPr>
          <w:b w:val="1"/>
          <w:bCs w:val="1"/>
        </w:rPr>
        <w:t xml:space="preserve">Docente:</w:t>
      </w:r>
      <w:r>
        <w:rPr/>
        <w:t xml:space="preserve"> Resume los logros del grupo, reconoce el esfuerzo y entrega una retroalimentación positiva y motivadora.</w:t>
      </w:r>
    </w:p>
    <w:p>
      <w:pPr/>
      <w:r>
        <w:rPr>
          <w:b w:val="1"/>
          <w:bCs w:val="1"/>
        </w:rPr>
        <w:t xml:space="preserve">Transferencia:</w:t>
      </w:r>
    </w:p>
    <w:p>
      <w:pPr/>
      <w:r>
        <w:rPr/>
        <w:t xml:space="preserve">Invita a los estudiantes a usar las preguntas WH en casa, en conversaciones con familia y amigos, y en otras materias escolares.</w:t>
      </w:r>
    </w:p>
    <w:p>
      <w:pPr/>
      <w:r>
        <w:rPr>
          <w:b w:val="1"/>
          <w:bCs w:val="1"/>
        </w:rPr>
        <w:t xml:space="preserve">Tarea o reto:</w:t>
      </w:r>
    </w:p>
    <w:p>
      <w:pPr/>
      <w:r>
        <w:rPr/>
        <w:t xml:space="preserve">Preparar en casa 2 preguntas WH para hacer a un familiar o amigo y contar la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Sesión 1, fase de inicio con preguntas y juego inicial para identificar conocimientos previos.</w:t>
      </w:r>
    </w:p>
    <w:p>
      <w:pPr>
        <w:numPr>
          <w:ilvl w:val="0"/>
          <w:numId w:val="25"/>
        </w:numPr>
      </w:pPr>
      <w:r>
        <w:rPr>
          <w:b w:val="1"/>
          <w:bCs w:val="1"/>
        </w:rPr>
        <w:t xml:space="preserve">Formativa:</w:t>
      </w:r>
      <w:r>
        <w:rPr/>
        <w:t xml:space="preserve"> Durante sesiones 1 a 3, observación directa en actividades grupales, práctica oral y creación de afiches.</w:t>
      </w:r>
    </w:p>
    <w:p>
      <w:pPr>
        <w:numPr>
          <w:ilvl w:val="0"/>
          <w:numId w:val="25"/>
        </w:numPr>
      </w:pPr>
      <w:r>
        <w:rPr>
          <w:b w:val="1"/>
          <w:bCs w:val="1"/>
        </w:rPr>
        <w:t xml:space="preserve">Sumativa:</w:t>
      </w:r>
      <w:r>
        <w:rPr/>
        <w:t xml:space="preserve"> Sesión 4, reflexión final, presentación del mapa mental, autoevaluación y demostración en presentaciones orales.</w:t>
      </w:r>
    </w:p>
    <w:p>
      <w:pPr/>
      <w:r>
        <w:rPr>
          <w:b w:val="1"/>
          <w:bCs w:val="1"/>
        </w:rPr>
        <w:t xml:space="preserve">Criterios de evaluación:</w:t>
      </w:r>
    </w:p>
    <w:p>
      <w:pPr>
        <w:numPr>
          <w:ilvl w:val="0"/>
          <w:numId w:val="26"/>
        </w:numPr>
      </w:pPr>
      <w:r>
        <w:rPr/>
        <w:t xml:space="preserve">Identifica correctamente las preguntas WH y su función (objetivo 1).</w:t>
      </w:r>
    </w:p>
    <w:p>
      <w:pPr>
        <w:numPr>
          <w:ilvl w:val="0"/>
          <w:numId w:val="26"/>
        </w:numPr>
      </w:pPr>
      <w:r>
        <w:rPr/>
        <w:t xml:space="preserve">Formula preguntas WH adecuadas y comprensibles (objetivo 2).</w:t>
      </w:r>
    </w:p>
    <w:p>
      <w:pPr>
        <w:numPr>
          <w:ilvl w:val="0"/>
          <w:numId w:val="26"/>
        </w:numPr>
      </w:pPr>
      <w:r>
        <w:rPr/>
        <w:t xml:space="preserve">Responde preguntas WH con oraciones completas y coherentes (objetivo 3).</w:t>
      </w:r>
    </w:p>
    <w:p>
      <w:pPr>
        <w:numPr>
          <w:ilvl w:val="0"/>
          <w:numId w:val="26"/>
        </w:numPr>
      </w:pPr>
      <w:r>
        <w:rPr/>
        <w:t xml:space="preserve">Participa activamente en la elaboración y presentación del proyecto grupal (objetivo 4).</w:t>
      </w:r>
    </w:p>
    <w:p>
      <w:pPr>
        <w:numPr>
          <w:ilvl w:val="0"/>
          <w:numId w:val="26"/>
        </w:numPr>
      </w:pPr>
      <w:r>
        <w:rPr/>
        <w:t xml:space="preserve">Reflexiona con sentido crítico sobre su aprendizaje y aplicación de las preguntas WH (objetivo 5).</w:t>
      </w:r>
    </w:p>
    <w:p>
      <w:pPr/>
      <w:r>
        <w:rPr>
          <w:b w:val="1"/>
          <w:bCs w:val="1"/>
        </w:rPr>
        <w:t xml:space="preserve">Instrumentos sugeridos:</w:t>
      </w:r>
    </w:p>
    <w:p>
      <w:pPr>
        <w:numPr>
          <w:ilvl w:val="0"/>
          <w:numId w:val="27"/>
        </w:numPr>
      </w:pPr>
      <w:r>
        <w:rPr/>
        <w:t xml:space="preserve">Lista de cotejo para observación directa durante actividades orales y grupales.</w:t>
      </w:r>
    </w:p>
    <w:p>
      <w:pPr>
        <w:numPr>
          <w:ilvl w:val="0"/>
          <w:numId w:val="27"/>
        </w:numPr>
      </w:pPr>
      <w:r>
        <w:rPr/>
        <w:t xml:space="preserve">Rúbrica sencilla para evaluar la presentación del afiche y uso de preguntas WH.</w:t>
      </w:r>
    </w:p>
    <w:p>
      <w:pPr>
        <w:numPr>
          <w:ilvl w:val="0"/>
          <w:numId w:val="27"/>
        </w:numPr>
      </w:pPr>
      <w:r>
        <w:rPr/>
        <w:t xml:space="preserve">Portafolio con evidencias: afiches, registros de entrevistas, reflexiones escritas.</w:t>
      </w:r>
    </w:p>
    <w:p>
      <w:pPr>
        <w:numPr>
          <w:ilvl w:val="0"/>
          <w:numId w:val="27"/>
        </w:numPr>
      </w:pPr>
      <w:r>
        <w:rPr/>
        <w:t xml:space="preserve">Autoevaluación guiada con preguntas específicas.</w:t>
      </w:r>
    </w:p>
    <w:p>
      <w:pPr>
        <w:numPr>
          <w:ilvl w:val="0"/>
          <w:numId w:val="27"/>
        </w:numPr>
      </w:pPr>
      <w:r>
        <w:rPr/>
        <w:t xml:space="preserve">Coevaluación entre compañeros durante presentaciones.</w:t>
      </w:r>
    </w:p>
    <w:p>
      <w:pPr/>
      <w:r>
        <w:rPr>
          <w:b w:val="1"/>
          <w:bCs w:val="1"/>
        </w:rPr>
        <w:t xml:space="preserve">Evidencias de aprendizaje:</w:t>
      </w:r>
    </w:p>
    <w:p>
      <w:pPr>
        <w:numPr>
          <w:ilvl w:val="0"/>
          <w:numId w:val="28"/>
        </w:numPr>
      </w:pPr>
      <w:r>
        <w:rPr/>
        <w:t xml:space="preserve">Preguntas y respuestas emparejadas correctamente en tarjetas.</w:t>
      </w:r>
    </w:p>
    <w:p>
      <w:pPr>
        <w:numPr>
          <w:ilvl w:val="0"/>
          <w:numId w:val="28"/>
        </w:numPr>
      </w:pPr>
      <w:r>
        <w:rPr/>
        <w:t xml:space="preserve">Afiche grupal con preguntas WH y dibujos relacionados.</w:t>
      </w:r>
    </w:p>
    <w:p>
      <w:pPr>
        <w:numPr>
          <w:ilvl w:val="0"/>
          <w:numId w:val="28"/>
        </w:numPr>
      </w:pPr>
      <w:r>
        <w:rPr/>
        <w:t xml:space="preserve">Grabaciones o registros de entrevistas y presentaciones orales.</w:t>
      </w:r>
    </w:p>
    <w:p>
      <w:pPr>
        <w:numPr>
          <w:ilvl w:val="0"/>
          <w:numId w:val="28"/>
        </w:numPr>
      </w:pPr>
      <w:r>
        <w:rPr/>
        <w:t xml:space="preserve">Mapa mental colectivo que refleja comprensión del tema.</w:t>
      </w:r>
    </w:p>
    <w:p>
      <w:pPr>
        <w:numPr>
          <w:ilvl w:val="0"/>
          <w:numId w:val="28"/>
        </w:numPr>
      </w:pPr>
      <w:r>
        <w:rPr/>
        <w:t xml:space="preserve">Reflexiones individuales escritas o ilustradas.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"El Juego de las Preguntas Mágicas WH"</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de los estudiantes sobre las preguntas básicas en inglés usando las palabras interrogativas What, Who, Where y When, preparando el terreno para el aprendizaje en las siguientes sesiones.</w:t>
      </w:r>
    </w:p>
    <w:p>
      <w:pPr/>
      <w:r>
        <w:rPr>
          <w:b w:val="1"/>
          <w:bCs w:val="1"/>
        </w:rPr>
        <w:t xml:space="preserve">Instrucciones:</w:t>
      </w:r>
    </w:p>
    <w:p>
      <w:pPr>
        <w:numPr>
          <w:ilvl w:val="0"/>
          <w:numId w:val="29"/>
        </w:numPr>
      </w:pPr>
      <w:r>
        <w:rPr/>
        <w:t xml:space="preserve">Formar un círculo con todos los estudiantes para fomentar la participación y la interacción.</w:t>
      </w:r>
    </w:p>
    <w:p>
      <w:pPr>
        <w:numPr>
          <w:ilvl w:val="0"/>
          <w:numId w:val="29"/>
        </w:numPr>
      </w:pPr>
      <w:r>
        <w:rPr/>
        <w:t xml:space="preserve">El docente introduce las palabras interrogativas WH escritas en tarjetas grandes y coloridas: </w:t>
      </w:r>
      <w:r>
        <w:rPr>
          <w:i w:val="1"/>
          <w:iCs w:val="1"/>
        </w:rPr>
        <w:t xml:space="preserve">What, Who, Where, When</w:t>
      </w:r>
      <w:r>
        <w:rPr/>
        <w:t xml:space="preserve">.</w:t>
      </w:r>
    </w:p>
    <w:p>
      <w:pPr>
        <w:numPr>
          <w:ilvl w:val="0"/>
          <w:numId w:val="29"/>
        </w:numPr>
      </w:pPr>
      <w:r>
        <w:rPr/>
        <w:t xml:space="preserve">Se explica brevemente con ejemplos sencillos y visuales qué tipo de información responde cada pregunta, por ejemplo:    </w:t>
      </w:r>
      <w:r>
        <w:rPr/>
        <w:t xml:space="preserve">  </w:t>
      </w:r>
    </w:p>
    <w:p>
      <w:pPr>
        <w:numPr>
          <w:ilvl w:val="1"/>
          <w:numId w:val="29"/>
        </w:numPr>
      </w:pPr>
      <w:r>
        <w:rPr>
          <w:i w:val="1"/>
          <w:iCs w:val="1"/>
        </w:rPr>
        <w:t xml:space="preserve">What</w:t>
      </w:r>
      <w:r>
        <w:rPr/>
        <w:t xml:space="preserve"> - ¿Qué? (ejemplo: What is this? This is a pencil.)</w:t>
      </w:r>
    </w:p>
    <w:p>
      <w:pPr>
        <w:numPr>
          <w:ilvl w:val="1"/>
          <w:numId w:val="29"/>
        </w:numPr>
      </w:pPr>
      <w:r>
        <w:rPr>
          <w:i w:val="1"/>
          <w:iCs w:val="1"/>
        </w:rPr>
        <w:t xml:space="preserve">Who</w:t>
      </w:r>
      <w:r>
        <w:rPr/>
        <w:t xml:space="preserve"> - ¿Quién? (ejemplo: Who is your teacher? My teacher is Ms. Ana.)</w:t>
      </w:r>
    </w:p>
    <w:p>
      <w:pPr>
        <w:numPr>
          <w:ilvl w:val="1"/>
          <w:numId w:val="29"/>
        </w:numPr>
      </w:pPr>
      <w:r>
        <w:rPr>
          <w:i w:val="1"/>
          <w:iCs w:val="1"/>
        </w:rPr>
        <w:t xml:space="preserve">Where</w:t>
      </w:r>
      <w:r>
        <w:rPr/>
        <w:t xml:space="preserve"> - ¿Dónde? (ejemplo: Where is the book? The book is on the table.)</w:t>
      </w:r>
    </w:p>
    <w:p>
      <w:pPr>
        <w:numPr>
          <w:ilvl w:val="1"/>
          <w:numId w:val="29"/>
        </w:numPr>
      </w:pPr>
      <w:r>
        <w:rPr>
          <w:i w:val="1"/>
          <w:iCs w:val="1"/>
        </w:rPr>
        <w:t xml:space="preserve">When</w:t>
      </w:r>
      <w:r>
        <w:rPr/>
        <w:t xml:space="preserve"> - ¿Cuándo? (ejemplo: When is your birthday? My birthday is in June.)</w:t>
      </w:r>
    </w:p>
    <w:p>
      <w:pPr>
        <w:numPr>
          <w:ilvl w:val="0"/>
          <w:numId w:val="29"/>
        </w:numPr>
      </w:pPr>
      <w:r>
        <w:rPr/>
        <w:t xml:space="preserve">El docente inicia un juego rápido de preguntas y respuestas dirigidas a los estudiantes:    </w:t>
      </w:r>
      <w:r>
        <w:rPr/>
        <w:t xml:space="preserve">  </w:t>
      </w:r>
    </w:p>
    <w:p>
      <w:pPr>
        <w:numPr>
          <w:ilvl w:val="1"/>
          <w:numId w:val="29"/>
        </w:numPr>
      </w:pPr>
      <w:r>
        <w:rPr/>
        <w:t xml:space="preserve">Ejemplo: El docente muestra la tarjeta “Who” y pregunta: “Who is your best friend?”</w:t>
      </w:r>
    </w:p>
    <w:p>
      <w:pPr>
        <w:numPr>
          <w:ilvl w:val="1"/>
          <w:numId w:val="29"/>
        </w:numPr>
      </w:pPr>
      <w:r>
        <w:rPr/>
        <w:t xml:space="preserve">Los estudiantes responden en inglés con ayuda del docente si es necesario.</w:t>
      </w:r>
    </w:p>
    <w:p>
      <w:pPr>
        <w:numPr>
          <w:ilvl w:val="0"/>
          <w:numId w:val="29"/>
        </w:numPr>
      </w:pPr>
      <w:r>
        <w:rPr/>
        <w:t xml:space="preserve">Después de algunas rondas, se invita a los estudiantes a crear sus propias preguntas usando las tarjetas WH y hacerlas a un compañero.</w:t>
      </w:r>
    </w:p>
    <w:p>
      <w:pPr/>
      <w:r>
        <w:rPr>
          <w:b w:val="1"/>
          <w:bCs w:val="1"/>
        </w:rPr>
        <w:t xml:space="preserve">Conexión con los objetivos de aprendizaje:</w:t>
      </w:r>
      <w:r>
        <w:rPr/>
        <w:t xml:space="preserve"> Esta actividad permite a los estudiantes reconocer y practicar las preguntas WH de forma oral, activando su vocabulario y comprensión previa, lo que facilitará la posterior profundización en el tema a lo largo de las sesiones del proyecto.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el interés de estudiantes de primaria (6-11 años) durante la fase de desarrollo del plan "Explorando las Preguntas WH: ¡What, Who, Where y When en Acción!", se proponen las siguientes mecánicas de juego que refuerzan el aprendizaje de las preguntas WH sin distraer del contenido:</w:t>
      </w:r>
    </w:p>
    <w:p>
      <w:pPr>
        <w:numPr>
          <w:ilvl w:val="0"/>
          <w:numId w:val="30"/>
        </w:numPr>
      </w:pPr>
      <w:r>
        <w:rPr>
          <w:b w:val="1"/>
          <w:bCs w:val="1"/>
        </w:rPr>
        <w:t xml:space="preserve">1. Misión Detective WH</w:t>
      </w:r>
    </w:p>
    <w:p>
      <w:pPr>
        <w:numPr>
          <w:ilvl w:val="1"/>
          <w:numId w:val="30"/>
        </w:numPr>
      </w:pPr>
      <w:r>
        <w:rPr>
          <w:i w:val="1"/>
          <w:iCs w:val="1"/>
        </w:rPr>
        <w:t xml:space="preserve">Descripción:</w:t>
      </w:r>
      <w:r>
        <w:rPr/>
        <w:t xml:space="preserve"> Los estudiantes forman equipos pequeños y reciben "casos" o historias cortas con información incompleta. Su misión es usar preguntas WH para descubrir los detalles faltantes (qué, quién, dónde, cuándo).</w:t>
      </w:r>
    </w:p>
    <w:p>
      <w:pPr>
        <w:numPr>
          <w:ilvl w:val="1"/>
          <w:numId w:val="30"/>
        </w:numPr>
      </w:pPr>
      <w:r>
        <w:rPr>
          <w:i w:val="1"/>
          <w:iCs w:val="1"/>
        </w:rPr>
        <w:t xml:space="preserve">Objetivo:</w:t>
      </w:r>
      <w:r>
        <w:rPr/>
        <w:t xml:space="preserve"> Practicar la formulación y respuesta de preguntas WH en contexto.</w:t>
      </w:r>
    </w:p>
    <w:p>
      <w:pPr>
        <w:numPr>
          <w:ilvl w:val="1"/>
          <w:numId w:val="30"/>
        </w:numPr>
      </w:pPr>
      <w:r>
        <w:rPr>
          <w:i w:val="1"/>
          <w:iCs w:val="1"/>
        </w:rPr>
        <w:t xml:space="preserve">Mecánica:</w:t>
      </w:r>
      <w:r>
        <w:rPr/>
        <w:t xml:space="preserve"> Cada equipo debe formular preguntas WH correctas para avanzar en la historia. Por cada respuesta correcta, ganan "puntos de detective".</w:t>
      </w:r>
    </w:p>
    <w:p>
      <w:pPr>
        <w:numPr>
          <w:ilvl w:val="1"/>
          <w:numId w:val="30"/>
        </w:numPr>
      </w:pPr>
      <w:r>
        <w:rPr>
          <w:i w:val="1"/>
          <w:iCs w:val="1"/>
        </w:rPr>
        <w:t xml:space="preserve">Duración:</w:t>
      </w:r>
      <w:r>
        <w:rPr/>
        <w:t xml:space="preserve"> 15-20 minutos en cada sesión de desarrollo.</w:t>
      </w:r>
    </w:p>
    <w:p>
      <w:pPr>
        <w:numPr>
          <w:ilvl w:val="0"/>
          <w:numId w:val="30"/>
        </w:numPr>
      </w:pPr>
      <w:r>
        <w:rPr>
          <w:b w:val="1"/>
          <w:bCs w:val="1"/>
        </w:rPr>
        <w:t xml:space="preserve">2. Carrera de Preguntas WH</w:t>
      </w:r>
    </w:p>
    <w:p>
      <w:pPr>
        <w:numPr>
          <w:ilvl w:val="1"/>
          <w:numId w:val="30"/>
        </w:numPr>
      </w:pPr>
      <w:r>
        <w:rPr>
          <w:i w:val="1"/>
          <w:iCs w:val="1"/>
        </w:rPr>
        <w:t xml:space="preserve">Descripción:</w:t>
      </w:r>
      <w:r>
        <w:rPr/>
        <w:t xml:space="preserve"> En un espacio delimitado (puede ser el aula o un área virtual), se colocan estaciones temáticas que representan cada pregunta WH (What, Who, Where, When).</w:t>
      </w:r>
    </w:p>
    <w:p>
      <w:pPr>
        <w:numPr>
          <w:ilvl w:val="1"/>
          <w:numId w:val="30"/>
        </w:numPr>
      </w:pPr>
      <w:r>
        <w:rPr>
          <w:i w:val="1"/>
          <w:iCs w:val="1"/>
        </w:rPr>
        <w:t xml:space="preserve">Objetivo:</w:t>
      </w:r>
      <w:r>
        <w:rPr/>
        <w:t xml:space="preserve"> Reforzar el reconocimiento y uso correcto de cada tipo de pregunta WH.</w:t>
      </w:r>
    </w:p>
    <w:p>
      <w:pPr>
        <w:numPr>
          <w:ilvl w:val="1"/>
          <w:numId w:val="30"/>
        </w:numPr>
      </w:pPr>
      <w:r>
        <w:rPr>
          <w:i w:val="1"/>
          <w:iCs w:val="1"/>
        </w:rPr>
        <w:t xml:space="preserve">Mecánica:</w:t>
      </w:r>
      <w:r>
        <w:rPr/>
        <w:t xml:space="preserve"> Los estudiantes, por turnos o en equipos, avanzan a una estación y deben responder o formular una pregunta WH relacionada con la temática para continuar. Cada acierto les permite avanzar en la carrera.</w:t>
      </w:r>
    </w:p>
    <w:p>
      <w:pPr>
        <w:numPr>
          <w:ilvl w:val="1"/>
          <w:numId w:val="30"/>
        </w:numPr>
      </w:pPr>
      <w:r>
        <w:rPr>
          <w:i w:val="1"/>
          <w:iCs w:val="1"/>
        </w:rPr>
        <w:t xml:space="preserve">Duración:</w:t>
      </w:r>
      <w:r>
        <w:rPr/>
        <w:t xml:space="preserve"> 15 minutos por sesión de desarrollo.</w:t>
      </w:r>
    </w:p>
    <w:p>
      <w:pPr>
        <w:numPr>
          <w:ilvl w:val="0"/>
          <w:numId w:val="30"/>
        </w:numPr>
      </w:pPr>
      <w:r>
        <w:rPr>
          <w:b w:val="1"/>
          <w:bCs w:val="1"/>
        </w:rPr>
        <w:t xml:space="preserve">3. Bingo WH</w:t>
      </w:r>
    </w:p>
    <w:p>
      <w:pPr>
        <w:numPr>
          <w:ilvl w:val="1"/>
          <w:numId w:val="30"/>
        </w:numPr>
      </w:pPr>
      <w:r>
        <w:rPr>
          <w:i w:val="1"/>
          <w:iCs w:val="1"/>
        </w:rPr>
        <w:t xml:space="preserve">Descripción:</w:t>
      </w:r>
      <w:r>
        <w:rPr/>
        <w:t xml:space="preserve"> Se entrega a cada estudiante una tarjeta de bingo con palabras clave o imágenes relacionadas con respuestas posibles a preguntas WH.</w:t>
      </w:r>
    </w:p>
    <w:p>
      <w:pPr>
        <w:numPr>
          <w:ilvl w:val="1"/>
          <w:numId w:val="30"/>
        </w:numPr>
      </w:pPr>
      <w:r>
        <w:rPr>
          <w:i w:val="1"/>
          <w:iCs w:val="1"/>
        </w:rPr>
        <w:t xml:space="preserve">Objetivo:</w:t>
      </w:r>
      <w:r>
        <w:rPr/>
        <w:t xml:space="preserve"> Asociar respuestas con preguntas WH correspondientes.</w:t>
      </w:r>
    </w:p>
    <w:p>
      <w:pPr>
        <w:numPr>
          <w:ilvl w:val="1"/>
          <w:numId w:val="30"/>
        </w:numPr>
      </w:pPr>
      <w:r>
        <w:rPr>
          <w:i w:val="1"/>
          <w:iCs w:val="1"/>
        </w:rPr>
        <w:t xml:space="preserve">Mecánica:</w:t>
      </w:r>
      <w:r>
        <w:rPr/>
        <w:t xml:space="preserve"> El docente leerá preguntas WH en voz alta y los estudiantes deberán identificar si tienen la respuesta en su tarjeta. El primero en completar una línea gana un pequeño premio o reconocimiento.</w:t>
      </w:r>
    </w:p>
    <w:p>
      <w:pPr>
        <w:numPr>
          <w:ilvl w:val="1"/>
          <w:numId w:val="30"/>
        </w:numPr>
      </w:pPr>
      <w:r>
        <w:rPr>
          <w:i w:val="1"/>
          <w:iCs w:val="1"/>
        </w:rPr>
        <w:t xml:space="preserve">Duración:</w:t>
      </w:r>
      <w:r>
        <w:rPr/>
        <w:t xml:space="preserve"> 10-15 minutos, ideal para cierre o refuerzo dentro de la fase de desarrollo.</w:t>
      </w:r>
    </w:p>
    <w:p>
      <w:pPr>
        <w:numPr>
          <w:ilvl w:val="0"/>
          <w:numId w:val="30"/>
        </w:numPr>
      </w:pPr>
      <w:r>
        <w:rPr>
          <w:b w:val="1"/>
          <w:bCs w:val="1"/>
        </w:rPr>
        <w:t xml:space="preserve">4. Juego de Roles: Entrevistadores y Reporteros</w:t>
      </w:r>
    </w:p>
    <w:p>
      <w:pPr>
        <w:numPr>
          <w:ilvl w:val="1"/>
          <w:numId w:val="30"/>
        </w:numPr>
      </w:pPr>
      <w:r>
        <w:rPr>
          <w:i w:val="1"/>
          <w:iCs w:val="1"/>
        </w:rPr>
        <w:t xml:space="preserve">Descripción:</w:t>
      </w:r>
      <w:r>
        <w:rPr/>
        <w:t xml:space="preserve"> Los estudiantes se turnan para ser entrevistadores y entrevistados, usando preguntas WH para obtener información.</w:t>
      </w:r>
    </w:p>
    <w:p>
      <w:pPr>
        <w:numPr>
          <w:ilvl w:val="1"/>
          <w:numId w:val="30"/>
        </w:numPr>
      </w:pPr>
      <w:r>
        <w:rPr>
          <w:i w:val="1"/>
          <w:iCs w:val="1"/>
        </w:rPr>
        <w:t xml:space="preserve">Objetivo:</w:t>
      </w:r>
      <w:r>
        <w:rPr/>
        <w:t xml:space="preserve"> Practicar la formulación y comprensión oral de preguntas WH de manera comunicativa y contextualizada.</w:t>
      </w:r>
    </w:p>
    <w:p>
      <w:pPr>
        <w:numPr>
          <w:ilvl w:val="1"/>
          <w:numId w:val="30"/>
        </w:numPr>
      </w:pPr>
      <w:r>
        <w:rPr>
          <w:i w:val="1"/>
          <w:iCs w:val="1"/>
        </w:rPr>
        <w:t xml:space="preserve">Mecánica:</w:t>
      </w:r>
      <w:r>
        <w:rPr/>
        <w:t xml:space="preserve"> Se asignan roles y temas simples (por ejemplo, “Mi día favorito” o “Mi animal preferido”). Los entrevistadores preparan y hacen preguntas WH para conocer detalles. Se otorgan “estrellas” por preguntas claras y respuestas completas.</w:t>
      </w:r>
    </w:p>
    <w:p>
      <w:pPr>
        <w:numPr>
          <w:ilvl w:val="1"/>
          <w:numId w:val="30"/>
        </w:numPr>
      </w:pPr>
      <w:r>
        <w:rPr>
          <w:i w:val="1"/>
          <w:iCs w:val="1"/>
        </w:rPr>
        <w:t xml:space="preserve">Duración:</w:t>
      </w:r>
      <w:r>
        <w:rPr/>
        <w:t xml:space="preserve"> 15-20 minutos por sesión de desarrollo.</w:t>
      </w:r>
    </w:p>
    <w:p>
      <w:pPr/>
      <w:r>
        <w:rPr/>
        <w:t xml:space="preserve">Estas mecánicas se pueden distribuir y adaptar a lo largo de las 4 sesiones, asegurando variedad y continuidad en el aprendizaje activo y colaborativo. Además, se recomienda incentivar el trabajo en equipo y la participación con recompensas simbólicas, como stickers, diplomas o reconocimientos verbales para mantener la motivación.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las Preguntas WH: ¡What, Who, Where y When en Acción!", las estrategias de retroalimentación al cierre deben ser constructivas, específicas y adaptadas al nivel de estudiantes de primaria (6-11 años). Además, deben estar alineadas con los objetivos de aprendizaje y la metodología de Aprendizaje Basado en Proyectos, fomentando la reflexión y el autoaprendizaje.</w:t>
      </w:r>
    </w:p>
    <w:p>
      <w:pPr/>
      <w:r>
        <w:rPr>
          <w:b w:val="1"/>
          <w:bCs w:val="1"/>
        </w:rPr>
        <w:t xml:space="preserve">1. Ronda de Preguntas y Respuestas Guiadas</w:t>
      </w:r>
    </w:p>
    <w:p>
      <w:pPr>
        <w:numPr>
          <w:ilvl w:val="0"/>
          <w:numId w:val="31"/>
        </w:numPr>
      </w:pPr>
      <w:r>
        <w:rPr>
          <w:b w:val="1"/>
          <w:bCs w:val="1"/>
        </w:rPr>
        <w:t xml:space="preserve">Descripción:</w:t>
      </w:r>
      <w:r>
        <w:rPr/>
        <w:t xml:space="preserve"> El docente hace preguntas específicas usando las palabras WH para que los estudiantes respondan, por ejemplo: "What did you learn today?", "Who can ask a question using Where?".</w:t>
      </w:r>
    </w:p>
    <w:p>
      <w:pPr>
        <w:numPr>
          <w:ilvl w:val="0"/>
          <w:numId w:val="31"/>
        </w:numPr>
      </w:pPr>
      <w:r>
        <w:rPr>
          <w:b w:val="1"/>
          <w:bCs w:val="1"/>
        </w:rPr>
        <w:t xml:space="preserve">Propósito:</w:t>
      </w:r>
      <w:r>
        <w:rPr/>
        <w:t xml:space="preserve"> Verificar comprensión y uso correcto de las preguntas WH.</w:t>
      </w:r>
    </w:p>
    <w:p>
      <w:pPr>
        <w:numPr>
          <w:ilvl w:val="0"/>
          <w:numId w:val="31"/>
        </w:numPr>
      </w:pPr>
      <w:r>
        <w:rPr>
          <w:b w:val="1"/>
          <w:bCs w:val="1"/>
        </w:rPr>
        <w:t xml:space="preserve">Retroalimentación:</w:t>
      </w:r>
      <w:r>
        <w:rPr/>
        <w:t xml:space="preserve"> Elogiar respuestas correctas destacando detalles específicos, y corregir suavemente errores con ejemplos claros y positivos.</w:t>
      </w:r>
    </w:p>
    <w:p>
      <w:pPr/>
      <w:r>
        <w:rPr>
          <w:b w:val="1"/>
          <w:bCs w:val="1"/>
        </w:rPr>
        <w:t xml:space="preserve">2. Autoevaluación con Tarjetas de Colores</w:t>
      </w:r>
    </w:p>
    <w:p>
      <w:pPr>
        <w:numPr>
          <w:ilvl w:val="0"/>
          <w:numId w:val="32"/>
        </w:numPr>
      </w:pPr>
      <w:r>
        <w:rPr>
          <w:b w:val="1"/>
          <w:bCs w:val="1"/>
        </w:rPr>
        <w:t xml:space="preserve">Descripción:</w:t>
      </w:r>
      <w:r>
        <w:rPr/>
        <w:t xml:space="preserve"> Cada estudiante recibe tres tarjetas (verde, amarillo y rojo) para indicar cómo se siente respecto a su aprendizaje de las preguntas WH.</w:t>
      </w:r>
    </w:p>
    <w:p>
      <w:pPr>
        <w:numPr>
          <w:ilvl w:val="0"/>
          <w:numId w:val="32"/>
        </w:numPr>
      </w:pPr>
      <w:r>
        <w:rPr>
          <w:b w:val="1"/>
          <w:bCs w:val="1"/>
        </w:rPr>
        <w:t xml:space="preserve">Propósito:</w:t>
      </w:r>
      <w:r>
        <w:rPr/>
        <w:t xml:space="preserve"> Promover la reflexión personal sobre su nivel de confianza y comprensión.</w:t>
      </w:r>
    </w:p>
    <w:p>
      <w:pPr>
        <w:numPr>
          <w:ilvl w:val="0"/>
          <w:numId w:val="32"/>
        </w:numPr>
      </w:pPr>
      <w:r>
        <w:rPr>
          <w:b w:val="1"/>
          <w:bCs w:val="1"/>
        </w:rPr>
        <w:t xml:space="preserve">Retroalimentación:</w:t>
      </w:r>
      <w:r>
        <w:rPr/>
        <w:t xml:space="preserve"> El docente pregunta a algunos estudiantes que usan tarjetas amarillas o rojas qué les resultó difícil y ofrece sugerencias específicas para mejorar.</w:t>
      </w:r>
    </w:p>
    <w:p>
      <w:pPr/>
      <w:r>
        <w:rPr>
          <w:b w:val="1"/>
          <w:bCs w:val="1"/>
        </w:rPr>
        <w:t xml:space="preserve">3. Comentarios Positivos y Mejoras para el Proyecto</w:t>
      </w:r>
    </w:p>
    <w:p>
      <w:pPr>
        <w:numPr>
          <w:ilvl w:val="0"/>
          <w:numId w:val="33"/>
        </w:numPr>
      </w:pPr>
      <w:r>
        <w:rPr>
          <w:b w:val="1"/>
          <w:bCs w:val="1"/>
        </w:rPr>
        <w:t xml:space="preserve">Descripción:</w:t>
      </w:r>
      <w:r>
        <w:rPr/>
        <w:t xml:space="preserve"> En pequeños grupos, cada estudiante comparte una cosa que hizo bien en el proyecto y una cosa que podría mejorar.</w:t>
      </w:r>
    </w:p>
    <w:p>
      <w:pPr>
        <w:numPr>
          <w:ilvl w:val="0"/>
          <w:numId w:val="33"/>
        </w:numPr>
      </w:pPr>
      <w:r>
        <w:rPr>
          <w:b w:val="1"/>
          <w:bCs w:val="1"/>
        </w:rPr>
        <w:t xml:space="preserve">Propósito:</w:t>
      </w:r>
      <w:r>
        <w:rPr/>
        <w:t xml:space="preserve"> Fomentar la autoevaluación y la crítica constructiva entre pares.</w:t>
      </w:r>
    </w:p>
    <w:p>
      <w:pPr>
        <w:numPr>
          <w:ilvl w:val="0"/>
          <w:numId w:val="33"/>
        </w:numPr>
      </w:pPr>
      <w:r>
        <w:rPr>
          <w:b w:val="1"/>
          <w:bCs w:val="1"/>
        </w:rPr>
        <w:t xml:space="preserve">Retroalimentación:</w:t>
      </w:r>
      <w:r>
        <w:rPr/>
        <w:t xml:space="preserve"> El docente escucha y refuerza los comentarios positivos, además de guiar a los estudiantes para que propongan soluciones concretas a las dificultades.</w:t>
      </w:r>
    </w:p>
    <w:p>
      <w:pPr/>
      <w:r>
        <w:rPr>
          <w:b w:val="1"/>
          <w:bCs w:val="1"/>
        </w:rPr>
        <w:t xml:space="preserve">4. Registro Visual de Logros</w:t>
      </w:r>
    </w:p>
    <w:p>
      <w:pPr>
        <w:numPr>
          <w:ilvl w:val="0"/>
          <w:numId w:val="34"/>
        </w:numPr>
      </w:pPr>
      <w:r>
        <w:rPr>
          <w:b w:val="1"/>
          <w:bCs w:val="1"/>
        </w:rPr>
        <w:t xml:space="preserve">Descripción:</w:t>
      </w:r>
      <w:r>
        <w:rPr/>
        <w:t xml:space="preserve"> Se utiliza un mural o pizarra donde se colocan stickers o dibujos que representen cada pregunta WH que el grupo domina.</w:t>
      </w:r>
    </w:p>
    <w:p>
      <w:pPr>
        <w:numPr>
          <w:ilvl w:val="0"/>
          <w:numId w:val="34"/>
        </w:numPr>
      </w:pPr>
      <w:r>
        <w:rPr>
          <w:b w:val="1"/>
          <w:bCs w:val="1"/>
        </w:rPr>
        <w:t xml:space="preserve">Propósito:</w:t>
      </w:r>
      <w:r>
        <w:rPr/>
        <w:t xml:space="preserve"> Visualizar el progreso colectivo y motivar a seguir aprendiendo.</w:t>
      </w:r>
    </w:p>
    <w:p>
      <w:pPr>
        <w:numPr>
          <w:ilvl w:val="0"/>
          <w:numId w:val="34"/>
        </w:numPr>
      </w:pPr>
      <w:r>
        <w:rPr>
          <w:b w:val="1"/>
          <w:bCs w:val="1"/>
        </w:rPr>
        <w:t xml:space="preserve">Retroalimentación:</w:t>
      </w:r>
      <w:r>
        <w:rPr/>
        <w:t xml:space="preserve"> El docente señala el avance y relaciona cada logro con ejemplos concretos vistos en las sesiones.</w:t>
      </w:r>
    </w:p>
    <w:p>
      <w:pPr/>
      <w:r>
        <w:rPr>
          <w:b w:val="1"/>
          <w:bCs w:val="1"/>
        </w:rPr>
        <w:t xml:space="preserve">5. Cierre con Mini Presentaciones</w:t>
      </w:r>
    </w:p>
    <w:p>
      <w:pPr>
        <w:numPr>
          <w:ilvl w:val="0"/>
          <w:numId w:val="35"/>
        </w:numPr>
      </w:pPr>
      <w:r>
        <w:rPr>
          <w:b w:val="1"/>
          <w:bCs w:val="1"/>
        </w:rPr>
        <w:t xml:space="preserve">Descripción:</w:t>
      </w:r>
      <w:r>
        <w:rPr/>
        <w:t xml:space="preserve"> Al finalizar cada sesión, algunos estudiantes presentan una pregunta WH creada por ellos y su respuesta.</w:t>
      </w:r>
    </w:p>
    <w:p>
      <w:pPr>
        <w:numPr>
          <w:ilvl w:val="0"/>
          <w:numId w:val="35"/>
        </w:numPr>
      </w:pPr>
      <w:r>
        <w:rPr>
          <w:b w:val="1"/>
          <w:bCs w:val="1"/>
        </w:rPr>
        <w:t xml:space="preserve">Propósito:</w:t>
      </w:r>
      <w:r>
        <w:rPr/>
        <w:t xml:space="preserve"> Practicar oralmente y recibir feedback inmediato.</w:t>
      </w:r>
    </w:p>
    <w:p>
      <w:pPr>
        <w:numPr>
          <w:ilvl w:val="0"/>
          <w:numId w:val="35"/>
        </w:numPr>
      </w:pPr>
      <w:r>
        <w:rPr>
          <w:b w:val="1"/>
          <w:bCs w:val="1"/>
        </w:rPr>
        <w:t xml:space="preserve">Retroalimentación:</w:t>
      </w:r>
      <w:r>
        <w:rPr/>
        <w:t xml:space="preserve"> Se ofrecen comentarios específicos sobre pronunciación, estructura y contenido, siempre destacando lo positivo y sugiriendo mejoras claras y motivadoras.</w:t>
      </w:r>
    </w:p>
    <w:p>
      <w:pPr/>
      <w:r>
        <w:rPr/>
        <w:t xml:space="preserve">Estas estrategias permiten cerrar cada sesión con una retroalimentación efectiva, que ayuda a los estudiantes a consolidar el uso de las preguntas WH y a sentirse motivados y apoyados en su proceso de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reforzar el aprendizaje de las preguntas WH (What, Who, Where, When) en estudiantes de primaria, se proponen las siguientes mecánicas de juego, diseñadas para sesiones de 1 hora y alineadas con la metodología de Aprendizaje Basado en Proyectos:</w:t>
      </w:r>
    </w:p>
    <w:p>
      <w:pPr>
        <w:numPr>
          <w:ilvl w:val="0"/>
          <w:numId w:val="36"/>
        </w:numPr>
      </w:pPr>
      <w:r>
        <w:rPr>
          <w:b w:val="1"/>
          <w:bCs w:val="1"/>
        </w:rPr>
        <w:t xml:space="preserve">1. Reto de Preguntas WH por Equipos</w:t>
      </w:r>
    </w:p>
    <w:p>
      <w:pPr>
        <w:numPr>
          <w:ilvl w:val="1"/>
          <w:numId w:val="36"/>
        </w:numPr>
      </w:pPr>
      <w:r>
        <w:rPr>
          <w:i w:val="1"/>
          <w:iCs w:val="1"/>
        </w:rPr>
        <w:t xml:space="preserve">Descripción:</w:t>
      </w:r>
      <w:r>
        <w:rPr/>
        <w:t xml:space="preserve"> Los estudiantes se dividen en equipos pequeños. Cada equipo recibe tarjetas con imágenes y palabras relacionadas con las preguntas WH. Por turnos, un miembro del equipo debe formular una pregunta correcta usando “What”, “Who”, “Where” o “When” para describir la tarjeta mostrada.</w:t>
      </w:r>
    </w:p>
    <w:p>
      <w:pPr>
        <w:numPr>
          <w:ilvl w:val="1"/>
          <w:numId w:val="36"/>
        </w:numPr>
      </w:pPr>
      <w:r>
        <w:rPr>
          <w:i w:val="1"/>
          <w:iCs w:val="1"/>
        </w:rPr>
        <w:t xml:space="preserve">Mecánica:</w:t>
      </w:r>
      <w:r>
        <w:rPr/>
        <w:t xml:space="preserve"> Por cada pregunta correcta, el equipo gana puntos que se acumulan en un marcador visible para toda la clase.</w:t>
      </w:r>
    </w:p>
    <w:p>
      <w:pPr>
        <w:numPr>
          <w:ilvl w:val="1"/>
          <w:numId w:val="36"/>
        </w:numPr>
      </w:pPr>
      <w:r>
        <w:rPr>
          <w:i w:val="1"/>
          <w:iCs w:val="1"/>
        </w:rPr>
        <w:t xml:space="preserve">Objetivo:</w:t>
      </w:r>
      <w:r>
        <w:rPr/>
        <w:t xml:space="preserve"> Refuerza la construcción de preguntas WH y la comprensión del vocabulario asociado.</w:t>
      </w:r>
    </w:p>
    <w:p>
      <w:pPr>
        <w:numPr>
          <w:ilvl w:val="1"/>
          <w:numId w:val="36"/>
        </w:numPr>
      </w:pPr>
      <w:r>
        <w:rPr>
          <w:i w:val="1"/>
          <w:iCs w:val="1"/>
        </w:rPr>
        <w:t xml:space="preserve">Duración:</w:t>
      </w:r>
      <w:r>
        <w:rPr/>
        <w:t xml:space="preserve"> 15-20 minutos dentro de la sesión.</w:t>
      </w:r>
    </w:p>
    <w:p>
      <w:pPr>
        <w:numPr>
          <w:ilvl w:val="0"/>
          <w:numId w:val="36"/>
        </w:numPr>
      </w:pPr>
      <w:r>
        <w:rPr>
          <w:b w:val="1"/>
          <w:bCs w:val="1"/>
        </w:rPr>
        <w:t xml:space="preserve">2. Búsqueda del Tesoro WH</w:t>
      </w:r>
    </w:p>
    <w:p>
      <w:pPr>
        <w:numPr>
          <w:ilvl w:val="1"/>
          <w:numId w:val="36"/>
        </w:numPr>
      </w:pPr>
      <w:r>
        <w:rPr>
          <w:i w:val="1"/>
          <w:iCs w:val="1"/>
        </w:rPr>
        <w:t xml:space="preserve">Descripción:</w:t>
      </w:r>
      <w:r>
        <w:rPr/>
        <w:t xml:space="preserve"> En el aula o área designada, se colocan pistas o tarjetas con preguntas WH que los estudiantes deben responder para avanzar a la siguiente pista.</w:t>
      </w:r>
    </w:p>
    <w:p>
      <w:pPr>
        <w:numPr>
          <w:ilvl w:val="1"/>
          <w:numId w:val="36"/>
        </w:numPr>
      </w:pPr>
      <w:r>
        <w:rPr>
          <w:i w:val="1"/>
          <w:iCs w:val="1"/>
        </w:rPr>
        <w:t xml:space="preserve">Mecánica:</w:t>
      </w:r>
      <w:r>
        <w:rPr/>
        <w:t xml:space="preserve"> Cada respuesta correcta permite al equipo o estudiante obtener la siguiente pista. La primera mascota o equipo que complete la búsqueda gana una insignia o reconocimiento.</w:t>
      </w:r>
    </w:p>
    <w:p>
      <w:pPr>
        <w:numPr>
          <w:ilvl w:val="1"/>
          <w:numId w:val="36"/>
        </w:numPr>
      </w:pPr>
      <w:r>
        <w:rPr>
          <w:i w:val="1"/>
          <w:iCs w:val="1"/>
        </w:rPr>
        <w:t xml:space="preserve">Objetivo:</w:t>
      </w:r>
      <w:r>
        <w:rPr/>
        <w:t xml:space="preserve"> Aplicar las preguntas WH en contexto y fomentar el trabajo colaborativo y la resolución de problemas.</w:t>
      </w:r>
    </w:p>
    <w:p>
      <w:pPr>
        <w:numPr>
          <w:ilvl w:val="1"/>
          <w:numId w:val="36"/>
        </w:numPr>
      </w:pPr>
      <w:r>
        <w:rPr>
          <w:i w:val="1"/>
          <w:iCs w:val="1"/>
        </w:rPr>
        <w:t xml:space="preserve">Duración:</w:t>
      </w:r>
      <w:r>
        <w:rPr/>
        <w:t xml:space="preserve"> 20-25 minutos, ideal para la segunda o tercera sesión.</w:t>
      </w:r>
    </w:p>
    <w:p>
      <w:pPr>
        <w:numPr>
          <w:ilvl w:val="0"/>
          <w:numId w:val="36"/>
        </w:numPr>
      </w:pPr>
      <w:r>
        <w:rPr>
          <w:b w:val="1"/>
          <w:bCs w:val="1"/>
        </w:rPr>
        <w:t xml:space="preserve">3. Juego “¿Quién Soy?” con Preguntas WH</w:t>
      </w:r>
    </w:p>
    <w:p>
      <w:pPr>
        <w:numPr>
          <w:ilvl w:val="1"/>
          <w:numId w:val="36"/>
        </w:numPr>
      </w:pPr>
      <w:r>
        <w:rPr>
          <w:i w:val="1"/>
          <w:iCs w:val="1"/>
        </w:rPr>
        <w:t xml:space="preserve">Descripción:</w:t>
      </w:r>
      <w:r>
        <w:rPr/>
        <w:t xml:space="preserve"> Un estudiante elige en secreto un personaje, lugar o cosa. Los compañeros deben formular preguntas con “Who”, “What”, “Where” y “When” para adivinar la identidad.</w:t>
      </w:r>
    </w:p>
    <w:p>
      <w:pPr>
        <w:numPr>
          <w:ilvl w:val="1"/>
          <w:numId w:val="36"/>
        </w:numPr>
      </w:pPr>
      <w:r>
        <w:rPr>
          <w:i w:val="1"/>
          <w:iCs w:val="1"/>
        </w:rPr>
        <w:t xml:space="preserve">Mecánica:</w:t>
      </w:r>
      <w:r>
        <w:rPr/>
        <w:t xml:space="preserve"> Se asignan puntos por preguntas bien formuladas y por adivinar correctamente. Se fomenta la formulación correcta de las preguntas y la escucha activa.</w:t>
      </w:r>
    </w:p>
    <w:p>
      <w:pPr>
        <w:numPr>
          <w:ilvl w:val="1"/>
          <w:numId w:val="36"/>
        </w:numPr>
      </w:pPr>
      <w:r>
        <w:rPr>
          <w:i w:val="1"/>
          <w:iCs w:val="1"/>
        </w:rPr>
        <w:t xml:space="preserve">Objetivo:</w:t>
      </w:r>
      <w:r>
        <w:rPr/>
        <w:t xml:space="preserve"> Practicar la formulación y comprensión de preguntas WH en un contexto divertido y dinámico.</w:t>
      </w:r>
    </w:p>
    <w:p>
      <w:pPr>
        <w:numPr>
          <w:ilvl w:val="1"/>
          <w:numId w:val="36"/>
        </w:numPr>
      </w:pPr>
      <w:r>
        <w:rPr>
          <w:i w:val="1"/>
          <w:iCs w:val="1"/>
        </w:rPr>
        <w:t xml:space="preserve">Duración:</w:t>
      </w:r>
      <w:r>
        <w:rPr/>
        <w:t xml:space="preserve"> 15-20 minutos.</w:t>
      </w:r>
    </w:p>
    <w:p>
      <w:pPr>
        <w:numPr>
          <w:ilvl w:val="0"/>
          <w:numId w:val="36"/>
        </w:numPr>
      </w:pPr>
      <w:r>
        <w:rPr>
          <w:b w:val="1"/>
          <w:bCs w:val="1"/>
        </w:rPr>
        <w:t xml:space="preserve">4. Tablero de Progreso Visual con Stickers</w:t>
      </w:r>
    </w:p>
    <w:p>
      <w:pPr>
        <w:numPr>
          <w:ilvl w:val="1"/>
          <w:numId w:val="36"/>
        </w:numPr>
      </w:pPr>
      <w:r>
        <w:rPr>
          <w:i w:val="1"/>
          <w:iCs w:val="1"/>
        </w:rPr>
        <w:t xml:space="preserve">Descripción:</w:t>
      </w:r>
      <w:r>
        <w:rPr/>
        <w:t xml:space="preserve"> Cada estudiante tiene un tablero donde se colocan stickers al completar actividades o responder correctamente preguntas WH durante las sesiones.</w:t>
      </w:r>
    </w:p>
    <w:p>
      <w:pPr>
        <w:numPr>
          <w:ilvl w:val="1"/>
          <w:numId w:val="36"/>
        </w:numPr>
      </w:pPr>
      <w:r>
        <w:rPr>
          <w:i w:val="1"/>
          <w:iCs w:val="1"/>
        </w:rPr>
        <w:t xml:space="preserve">Mecánica:</w:t>
      </w:r>
      <w:r>
        <w:rPr/>
        <w:t xml:space="preserve"> El tablero refleja el progreso individual y colectivo, motivando a los estudiantes a participar activamente para “llenar” su tablero.</w:t>
      </w:r>
    </w:p>
    <w:p>
      <w:pPr>
        <w:numPr>
          <w:ilvl w:val="1"/>
          <w:numId w:val="36"/>
        </w:numPr>
      </w:pPr>
      <w:r>
        <w:rPr>
          <w:i w:val="1"/>
          <w:iCs w:val="1"/>
        </w:rPr>
        <w:t xml:space="preserve">Objetivo:</w:t>
      </w:r>
      <w:r>
        <w:rPr/>
        <w:t xml:space="preserve"> Motivar la participación continua y el logro de los objetivos de aprendizaje.</w:t>
      </w:r>
    </w:p>
    <w:p>
      <w:pPr>
        <w:numPr>
          <w:ilvl w:val="1"/>
          <w:numId w:val="36"/>
        </w:numPr>
      </w:pPr>
      <w:r>
        <w:rPr>
          <w:i w:val="1"/>
          <w:iCs w:val="1"/>
        </w:rPr>
        <w:t xml:space="preserve">Duración:</w:t>
      </w:r>
      <w:r>
        <w:rPr/>
        <w:t xml:space="preserve"> Actividad transversal durante las 4 sesiones.</w:t>
      </w:r>
    </w:p>
    <w:p>
      <w:pPr/>
      <w:r>
        <w:rPr/>
        <w:t xml:space="preserve">Estos elementos de gamificación están diseñados para integrarse de manera natural en las actividades del plan de clase, reforzando el aprendizaje de las preguntas WH mientras fomentan la colaboración, el pensamiento crítico y la diversión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DD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931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3C7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36C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3ED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956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C32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870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E17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282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4D9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051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EAF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240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57A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5B1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31C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A55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D79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B6F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8B8D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D9CF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810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D22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6F28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53F9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3E5B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8553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7519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5FAD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DB7C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AA7F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7754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904F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5398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00EA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2026-09-25T21:13:32-05:00</dcterms:created>
  <dcterms:modified xsi:type="dcterms:W3CDTF">2026-09-25T21:13:32-05:00</dcterms:modified>
</cp:coreProperties>
</file>

<file path=docProps/custom.xml><?xml version="1.0" encoding="utf-8"?>
<Properties xmlns="http://schemas.openxmlformats.org/officeDocument/2006/custom-properties" xmlns:vt="http://schemas.openxmlformats.org/officeDocument/2006/docPropsVTypes"/>
</file>