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Medidas de Tendencia Central: Moda, Mediana y Media en Acción</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comprendan y apliquen las medidas de tendencia central: moda, mediana y media. A través de un enfoque basado en problemas reales y situaciones cotidianas, los alumnos aprenderán a analizar conjuntos de datos para describirlos adecuadamente, lo que les permitirá tomar mejores decisiones en su vida diaria y académica. Además, esta experiencia fomenta el pensamiento crítico y el trabajo colaborativo, esenciales para su desarrollo personal y académico.</w:t>
      </w:r>
    </w:p>
    <w:p>
      <w:pPr/>
      <w:r>
        <w:rPr/>
        <w:t xml:space="preserve">El aprendizaje se conecta directamente con ejemplos prácticos como analizar calificaciones, resultados deportivos o preferencias en actividades, mostrando la utilidad real de las medidas de tendencia central. El plan utiliza la metodología de Aprendizaje Basado en Problemas para que los estudiantes sean protagonistas activos de su aprendizaje, promoviendo la exploración, discusión y aplicación práctica de los conceptos matemáticos.</w:t>
      </w:r>
    </w:p>
    <w:p/>
    <w:p>
      <w:pPr/>
      <w:r>
        <w:rPr>
          <w:color w:val="2b6cb0"/>
          <w:sz w:val="28"/>
          <w:szCs w:val="28"/>
          <w:b w:val="1"/>
          <w:bCs w:val="1"/>
        </w:rPr>
        <w:t xml:space="preserve">Objetivos de Aprendizaje</w:t>
      </w:r>
    </w:p>
    <w:p>
      <w:pPr>
        <w:numPr>
          <w:ilvl w:val="0"/>
          <w:numId w:val="1"/>
        </w:numPr>
      </w:pPr>
      <w:r>
        <w:rPr/>
        <w:t xml:space="preserve">Analizar conjuntos de datos para identificar y calcular la moda, mediana y media.</w:t>
      </w:r>
    </w:p>
    <w:p>
      <w:pPr>
        <w:numPr>
          <w:ilvl w:val="0"/>
          <w:numId w:val="1"/>
        </w:numPr>
      </w:pPr>
      <w:r>
        <w:rPr/>
        <w:t xml:space="preserve">Comparar diferentes medidas de tendencia central para interpretar información estadística.</w:t>
      </w:r>
    </w:p>
    <w:p>
      <w:pPr>
        <w:numPr>
          <w:ilvl w:val="0"/>
          <w:numId w:val="1"/>
        </w:numPr>
      </w:pPr>
      <w:r>
        <w:rPr/>
        <w:t xml:space="preserve">Aplicar las medidas de tendencia central a problemas reales y situaciones cotidianas.</w:t>
      </w:r>
    </w:p>
    <w:p>
      <w:pPr>
        <w:numPr>
          <w:ilvl w:val="0"/>
          <w:numId w:val="1"/>
        </w:numPr>
      </w:pPr>
      <w:r>
        <w:rPr/>
        <w:t xml:space="preserve">Argumentar con razonamiento matemático la elección de una medida de tendencia central en un contexto dado.</w:t>
      </w:r>
    </w:p>
    <w:p/>
    <w:p>
      <w:pPr/>
      <w:r>
        <w:rPr>
          <w:color w:val="2b6cb0"/>
          <w:sz w:val="28"/>
          <w:szCs w:val="28"/>
          <w:b w:val="1"/>
          <w:bCs w:val="1"/>
        </w:rPr>
        <w:t xml:space="preserve">Recursos Necesarios</w:t>
      </w:r>
    </w:p>
    <w:p>
      <w:pPr>
        <w:numPr>
          <w:ilvl w:val="0"/>
          <w:numId w:val="2"/>
        </w:numPr>
      </w:pPr>
      <w:r>
        <w:rPr/>
        <w:t xml:space="preserve">Hojas de trabajo impresas con conjuntos de datos variados (1 por estudiante).</w:t>
      </w:r>
    </w:p>
    <w:p>
      <w:pPr>
        <w:numPr>
          <w:ilvl w:val="0"/>
          <w:numId w:val="2"/>
        </w:numPr>
      </w:pPr>
      <w:r>
        <w:rPr/>
        <w:t xml:space="preserve">Calculadoras básicas (1 por cada 2 estudiantes).</w:t>
      </w:r>
    </w:p>
    <w:p>
      <w:pPr>
        <w:numPr>
          <w:ilvl w:val="0"/>
          <w:numId w:val="2"/>
        </w:numPr>
      </w:pPr>
      <w:r>
        <w:rPr/>
        <w:t xml:space="preserve">Pizarrón o pizarra blanca y marcadores.</w:t>
      </w:r>
    </w:p>
    <w:p>
      <w:pPr>
        <w:numPr>
          <w:ilvl w:val="0"/>
          <w:numId w:val="2"/>
        </w:numPr>
      </w:pPr>
      <w:r>
        <w:rPr/>
        <w:t xml:space="preserve">Proyector o pantalla para mostrar un video corto introductorio (opcional).</w:t>
      </w:r>
    </w:p>
    <w:p>
      <w:pPr>
        <w:numPr>
          <w:ilvl w:val="0"/>
          <w:numId w:val="2"/>
        </w:numPr>
      </w:pPr>
      <w:r>
        <w:rPr/>
        <w:t xml:space="preserve">Computadora o dispositivo para el docente.</w:t>
      </w:r>
    </w:p>
    <w:p>
      <w:pPr>
        <w:numPr>
          <w:ilvl w:val="0"/>
          <w:numId w:val="2"/>
        </w:numPr>
      </w:pPr>
      <w:r>
        <w:rPr/>
        <w:t xml:space="preserve">Tarjetas con preguntas para discusión en grupos.</w:t>
      </w:r>
    </w:p>
    <w:p/>
    <w:p>
      <w:pPr/>
      <w:r>
        <w:rPr>
          <w:color w:val="2b6cb0"/>
          <w:sz w:val="28"/>
          <w:szCs w:val="28"/>
          <w:b w:val="1"/>
          <w:bCs w:val="1"/>
        </w:rPr>
        <w:t xml:space="preserve">Requisitos Previos</w:t>
      </w:r>
    </w:p>
    <w:p>
      <w:pPr>
        <w:numPr>
          <w:ilvl w:val="0"/>
          <w:numId w:val="3"/>
        </w:numPr>
      </w:pPr>
      <w:r>
        <w:rPr/>
        <w:t xml:space="preserve">Conocimiento básico de sumas y división.</w:t>
      </w:r>
    </w:p>
    <w:p>
      <w:pPr>
        <w:numPr>
          <w:ilvl w:val="0"/>
          <w:numId w:val="3"/>
        </w:numPr>
      </w:pPr>
      <w:r>
        <w:rPr/>
        <w:t xml:space="preserve">Habilidad para ordenar números de menor a mayor.</w:t>
      </w:r>
    </w:p>
    <w:p>
      <w:pPr>
        <w:numPr>
          <w:ilvl w:val="0"/>
          <w:numId w:val="3"/>
        </w:numPr>
      </w:pPr>
      <w:r>
        <w:rPr/>
        <w:t xml:space="preserve">Concepto previo de qué es un dato o conjunto de datos.</w:t>
      </w:r>
    </w:p>
    <w:p>
      <w:pPr>
        <w:numPr>
          <w:ilvl w:val="0"/>
          <w:numId w:val="3"/>
        </w:numPr>
      </w:pPr>
      <w:r>
        <w:rPr/>
        <w:t xml:space="preserve">Experiencia en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resumir información con números especiales llamados medidas de tendencia central, que nos ayudan a entender datos de forma sencilla y útil.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“¿Alguna vez han escuchado la palabra ‘promedio’ o ‘media’? ¿Para qué creen que sirve? ¿Han notado cuál número aparece más veces en una lista de calificaciones o edades?”</w:t>
      </w:r>
    </w:p>
    <w:p>
      <w:pPr/>
      <w:r>
        <w:rPr>
          <w:b w:val="1"/>
          <w:bCs w:val="1"/>
        </w:rPr>
        <w:t xml:space="preserve">Estudiantes:</w:t>
      </w:r>
      <w:r>
        <w:rPr/>
        <w:t xml:space="preserve"> Responden con ejemplos o experiencias personales breves.</w:t>
      </w:r>
    </w:p>
    <w:p>
      <w:pPr/>
      <w:r>
        <w:rPr>
          <w:b w:val="1"/>
          <w:bCs w:val="1"/>
        </w:rPr>
        <w:t xml:space="preserve">Motivación y enganche:</w:t>
      </w:r>
    </w:p>
    <w:p>
      <w:pPr/>
      <w:r>
        <w:rPr>
          <w:b w:val="1"/>
          <w:bCs w:val="1"/>
        </w:rPr>
        <w:t xml:space="preserve">Docente:</w:t>
      </w:r>
      <w:r>
        <w:rPr/>
        <w:t xml:space="preserve"> Muestra un dato curioso: “¿Sabían que en algunos concursos se usa la moda para decidir cuál es el color favorito de un grupo? Hoy vamos a descubrir cómo hacerlo ustedes mismos.”</w:t>
      </w:r>
    </w:p>
    <w:p>
      <w:pPr/>
      <w:r>
        <w:rPr>
          <w:b w:val="1"/>
          <w:bCs w:val="1"/>
        </w:rPr>
        <w:t xml:space="preserve">Estudiantes:</w:t>
      </w:r>
      <w:r>
        <w:rPr/>
        <w:t xml:space="preserve"> Se muestran interesados y preguntan ejemplos.</w:t>
      </w:r>
    </w:p>
    <w:p>
      <w:pPr/>
      <w:r>
        <w:rPr>
          <w:b w:val="1"/>
          <w:bCs w:val="1"/>
        </w:rPr>
        <w:t xml:space="preserve">Contextualización:</w:t>
      </w:r>
    </w:p>
    <w:p>
      <w:pPr/>
      <w:r>
        <w:rPr>
          <w:b w:val="1"/>
          <w:bCs w:val="1"/>
        </w:rPr>
        <w:t xml:space="preserve">Docente:</w:t>
      </w:r>
      <w:r>
        <w:rPr/>
        <w:t xml:space="preserve"> Explica que en su vida diaria, como en deportes, estudios o actividades, entender los números que resumen datos les ayudará a tomar decisiones informadas.</w:t>
      </w:r>
    </w:p>
    <w:p>
      <w:pPr/>
      <w:r>
        <w:rPr>
          <w:b w:val="1"/>
          <w:bCs w:val="1"/>
        </w:rPr>
        <w:t xml:space="preserve">Estudiantes:</w:t>
      </w:r>
      <w:r>
        <w:rPr/>
        <w:t xml:space="preserve"> Reconocen la importancia y se preparan para trabajar.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definiciones de moda, mediana y media con ejemplos sencillos escritos en el pizarrón:</w:t>
      </w:r>
    </w:p>
    <w:p>
      <w:pPr>
        <w:numPr>
          <w:ilvl w:val="0"/>
          <w:numId w:val="4"/>
        </w:numPr>
      </w:pPr>
      <w:r>
        <w:rPr>
          <w:b w:val="1"/>
          <w:bCs w:val="1"/>
        </w:rPr>
        <w:t xml:space="preserve">Moda:</w:t>
      </w:r>
      <w:r>
        <w:rPr/>
        <w:t xml:space="preserve"> El número que más se repite.</w:t>
      </w:r>
    </w:p>
    <w:p>
      <w:pPr>
        <w:numPr>
          <w:ilvl w:val="0"/>
          <w:numId w:val="4"/>
        </w:numPr>
      </w:pPr>
      <w:r>
        <w:rPr>
          <w:b w:val="1"/>
          <w:bCs w:val="1"/>
        </w:rPr>
        <w:t xml:space="preserve">Mediana:</w:t>
      </w:r>
      <w:r>
        <w:rPr/>
        <w:t xml:space="preserve"> El número del centro cuando los datos están ordenados.</w:t>
      </w:r>
    </w:p>
    <w:p>
      <w:pPr>
        <w:numPr>
          <w:ilvl w:val="0"/>
          <w:numId w:val="4"/>
        </w:numPr>
      </w:pPr>
      <w:r>
        <w:rPr>
          <w:b w:val="1"/>
          <w:bCs w:val="1"/>
        </w:rPr>
        <w:t xml:space="preserve">Media:</w:t>
      </w:r>
      <w:r>
        <w:rPr/>
        <w:t xml:space="preserve"> La suma de todos los números dividida entre la cantidad de datos.</w:t>
      </w:r>
    </w:p>
    <w:p>
      <w:pPr/>
      <w:r>
        <w:rPr/>
        <w:t xml:space="preserve">Luego plantea un problema real para que lo resuelvan en equipo.</w:t>
      </w:r>
    </w:p>
    <w:p>
      <w:pPr/>
      <w:r>
        <w:rPr>
          <w:b w:val="1"/>
          <w:bCs w:val="1"/>
        </w:rPr>
        <w:t xml:space="preserve">Actividad 1: “Descubriendo la moda en las preferencias del grupo”</w:t>
      </w:r>
    </w:p>
    <w:p>
      <w:pPr>
        <w:numPr>
          <w:ilvl w:val="0"/>
          <w:numId w:val="5"/>
        </w:numPr>
      </w:pPr>
      <w:r>
        <w:rPr>
          <w:b w:val="1"/>
          <w:bCs w:val="1"/>
        </w:rPr>
        <w:t xml:space="preserve">Objetivo:</w:t>
      </w:r>
      <w:r>
        <w:rPr/>
        <w:t xml:space="preserve"> Analizar conjuntos de datos para identificar la moda.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lista de datos de colores favoritos de 15 personas. Pide que identifiquen cuál color aparece más veces.</w:t>
      </w:r>
    </w:p>
    <w:p>
      <w:pPr>
        <w:numPr>
          <w:ilvl w:val="1"/>
          <w:numId w:val="5"/>
        </w:numPr>
      </w:pPr>
      <w:r>
        <w:rPr>
          <w:b w:val="1"/>
          <w:bCs w:val="1"/>
        </w:rPr>
        <w:t xml:space="preserve">Estudiantes:</w:t>
      </w:r>
      <w:r>
        <w:rPr/>
        <w:t xml:space="preserve"> Trabajan en grupos de 3-4 para contar y decidir la moda.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corto con la moda encontrada y explicación.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pregunta “¿Cómo están contando las repeticiones?”, “¿Qué pasa si hay dos colores que se repiten igual?”</w:t>
      </w:r>
    </w:p>
    <w:p>
      <w:pPr/>
      <w:r>
        <w:rPr>
          <w:b w:val="1"/>
          <w:bCs w:val="1"/>
        </w:rPr>
        <w:t xml:space="preserve">Actividad 2: “Encontrando la mediana de las alturas”</w:t>
      </w:r>
    </w:p>
    <w:p>
      <w:pPr>
        <w:numPr>
          <w:ilvl w:val="0"/>
          <w:numId w:val="6"/>
        </w:numPr>
      </w:pPr>
      <w:r>
        <w:rPr>
          <w:b w:val="1"/>
          <w:bCs w:val="1"/>
        </w:rPr>
        <w:t xml:space="preserve">Objetivo:</w:t>
      </w:r>
      <w:r>
        <w:rPr/>
        <w:t xml:space="preserve"> Calcular la mediana de un conjunto ordenado de datos.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una lista de alturas de 9 estudiantes desordenadas y pide que las ordenen de menor a mayor.</w:t>
      </w:r>
    </w:p>
    <w:p>
      <w:pPr>
        <w:numPr>
          <w:ilvl w:val="1"/>
          <w:numId w:val="6"/>
        </w:numPr>
      </w:pPr>
      <w:r>
        <w:rPr/>
        <w:t xml:space="preserve">Pide que identifiquen el valor que está en el centro (mediana).</w:t>
      </w:r>
    </w:p>
    <w:p>
      <w:pPr>
        <w:numPr>
          <w:ilvl w:val="1"/>
          <w:numId w:val="6"/>
        </w:numPr>
      </w:pPr>
      <w:r>
        <w:rPr>
          <w:b w:val="1"/>
          <w:bCs w:val="1"/>
        </w:rPr>
        <w:t xml:space="preserve">Estudiantes:</w:t>
      </w:r>
      <w:r>
        <w:rPr/>
        <w:t xml:space="preserve"> Ordenan los datos y señalan la mediana en equipo.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 escrita con la mediana y breve justificación.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 ordenamientos, pregunta “¿Por qué es importante ordenar los datos?”, “¿Qué pasa si hay un número par de datos?”</w:t>
      </w:r>
    </w:p>
    <w:p>
      <w:pPr/>
      <w:r>
        <w:rPr>
          <w:b w:val="1"/>
          <w:bCs w:val="1"/>
        </w:rPr>
        <w:t xml:space="preserve">Actividad 3: “Calculando la media de las calificaciones”</w:t>
      </w:r>
    </w:p>
    <w:p>
      <w:pPr>
        <w:numPr>
          <w:ilvl w:val="0"/>
          <w:numId w:val="7"/>
        </w:numPr>
      </w:pPr>
      <w:r>
        <w:rPr>
          <w:b w:val="1"/>
          <w:bCs w:val="1"/>
        </w:rPr>
        <w:t xml:space="preserve">Objetivo:</w:t>
      </w:r>
      <w:r>
        <w:rPr/>
        <w:t xml:space="preserve"> Calcular la media y comparar con otras medidas.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lista de 8 calificaciones de un examen. Pide que sumen las calificaciones y dividan entre la cantidad para hallar la media.</w:t>
      </w:r>
    </w:p>
    <w:p>
      <w:pPr>
        <w:numPr>
          <w:ilvl w:val="1"/>
          <w:numId w:val="7"/>
        </w:numPr>
      </w:pPr>
      <w:r>
        <w:rPr/>
        <w:t xml:space="preserve">Luego, en plenaria, comparan la media con la moda y mediana de los mismos datos.</w:t>
      </w:r>
    </w:p>
    <w:p>
      <w:pPr>
        <w:numPr>
          <w:ilvl w:val="1"/>
          <w:numId w:val="7"/>
        </w:numPr>
      </w:pPr>
      <w:r>
        <w:rPr>
          <w:b w:val="1"/>
          <w:bCs w:val="1"/>
        </w:rPr>
        <w:t xml:space="preserve">Estudiantes:</w:t>
      </w:r>
      <w:r>
        <w:rPr/>
        <w:t xml:space="preserve"> Realizan cálculos y discuten en grupo grande cuál medida les parece más representativa y por qué.</w:t>
      </w:r>
    </w:p>
    <w:p>
      <w:pPr>
        <w:numPr>
          <w:ilvl w:val="0"/>
          <w:numId w:val="7"/>
        </w:numPr>
      </w:pPr>
      <w:r>
        <w:rPr>
          <w:b w:val="1"/>
          <w:bCs w:val="1"/>
        </w:rPr>
        <w:t xml:space="preserve">Organización:</w:t>
      </w:r>
      <w:r>
        <w:rPr/>
        <w:t xml:space="preserve"> Individual para cálculo, plenaria para discusión.</w:t>
      </w:r>
    </w:p>
    <w:p>
      <w:pPr>
        <w:numPr>
          <w:ilvl w:val="0"/>
          <w:numId w:val="7"/>
        </w:numPr>
      </w:pPr>
      <w:r>
        <w:rPr>
          <w:b w:val="1"/>
          <w:bCs w:val="1"/>
        </w:rPr>
        <w:t xml:space="preserve">Producto:</w:t>
      </w:r>
      <w:r>
        <w:rPr/>
        <w:t xml:space="preserve"> Cálculo de la media y un comentario argumentado en discusión.</w:t>
      </w:r>
    </w:p>
    <w:p>
      <w:pPr>
        <w:numPr>
          <w:ilvl w:val="0"/>
          <w:numId w:val="7"/>
        </w:numPr>
      </w:pPr>
      <w:r>
        <w:rPr>
          <w:b w:val="1"/>
          <w:bCs w:val="1"/>
        </w:rPr>
        <w:t xml:space="preserve">Tiempo:</w:t>
      </w:r>
      <w:r>
        <w:rPr/>
        <w:t xml:space="preserve"> 18 minutos.</w:t>
      </w:r>
    </w:p>
    <w:p>
      <w:pPr>
        <w:numPr>
          <w:ilvl w:val="0"/>
          <w:numId w:val="7"/>
        </w:numPr>
      </w:pPr>
      <w:r>
        <w:rPr>
          <w:b w:val="1"/>
          <w:bCs w:val="1"/>
        </w:rPr>
        <w:t xml:space="preserve">Rol del docente:</w:t>
      </w:r>
      <w:r>
        <w:rPr/>
        <w:t xml:space="preserve"> Acompaña en cálculos, pregunta “¿Qué medida refleja mejor los datos?”, “¿Cuándo puede ser engañosa la media?”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su propio conjunto de datos y calcular las tres medidas, luego compartir con sus compañeros.</w:t>
      </w:r>
    </w:p>
    <w:p>
      <w:pPr>
        <w:numPr>
          <w:ilvl w:val="0"/>
          <w:numId w:val="8"/>
        </w:numPr>
      </w:pPr>
      <w:r>
        <w:rPr>
          <w:b w:val="1"/>
          <w:bCs w:val="1"/>
        </w:rPr>
        <w:t xml:space="preserve">Para quienes necesitan más apoyo:</w:t>
      </w:r>
      <w:r>
        <w:rPr/>
        <w:t xml:space="preserve"> Se les proporciona ejemplos guiados paso a paso con datos más sencillos y acompañamiento individual o en pareja.</w:t>
      </w:r>
    </w:p>
    <w:p>
      <w:pPr/>
      <w:r>
        <w:rPr>
          <w:b w:val="1"/>
          <w:bCs w:val="1"/>
        </w:rPr>
        <w:t xml:space="preserve">Transiciones</w:t>
      </w:r>
    </w:p>
    <w:p>
      <w:pPr/>
      <w:r>
        <w:rPr/>
        <w:t xml:space="preserve">El docente conecta cada actividad resaltando cómo cada medida da una forma diferente de interpretar los datos y cómo juntas nos dan una visión más completa.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en la pizarra donde se colocan las definiciones y ejemplos de moda, mediana y media, y pide que los estudiantes completen con ejemplos que vieron hoy.</w:t>
      </w:r>
    </w:p>
    <w:p>
      <w:pPr/>
      <w:r>
        <w:rPr>
          <w:b w:val="1"/>
          <w:bCs w:val="1"/>
        </w:rPr>
        <w:t xml:space="preserve">Estudiantes:</w:t>
      </w:r>
      <w:r>
        <w:rPr/>
        <w:t xml:space="preserve"> Participan llenando el organizador con ejemplos y palabras claves.</w:t>
      </w:r>
    </w:p>
    <w:p>
      <w:pPr/>
      <w:r>
        <w:rPr>
          <w:b w:val="1"/>
          <w:bCs w:val="1"/>
        </w:rPr>
        <w:t xml:space="preserve">Reflexión metacognitiva:</w:t>
      </w:r>
    </w:p>
    <w:p>
      <w:pPr/>
      <w:r>
        <w:rPr>
          <w:b w:val="1"/>
          <w:bCs w:val="1"/>
        </w:rPr>
        <w:t xml:space="preserve">Docente:</w:t>
      </w:r>
      <w:r>
        <w:rPr/>
        <w:t xml:space="preserve"> Formula las preguntas exactas:</w:t>
      </w:r>
    </w:p>
    <w:p>
      <w:pPr>
        <w:numPr>
          <w:ilvl w:val="0"/>
          <w:numId w:val="9"/>
        </w:numPr>
      </w:pPr>
      <w:r>
        <w:rPr/>
        <w:t xml:space="preserve">¿Cuál medida de tendencia central te pareció más fácil de calcular y por qué?</w:t>
      </w:r>
    </w:p>
    <w:p>
      <w:pPr>
        <w:numPr>
          <w:ilvl w:val="0"/>
          <w:numId w:val="9"/>
        </w:numPr>
      </w:pPr>
      <w:r>
        <w:rPr/>
        <w:t xml:space="preserve">¿En qué situaciones crees que es mejor usar la moda, la mediana o la media?</w:t>
      </w:r>
    </w:p>
    <w:p>
      <w:pPr>
        <w:numPr>
          <w:ilvl w:val="0"/>
          <w:numId w:val="9"/>
        </w:numPr>
      </w:pPr>
      <w:r>
        <w:rPr/>
        <w:t xml:space="preserve">¿Cómo te ayudará lo aprendido para entender mejor datos en tu vida diaria o en otras materias?</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Da retroalimentación inmediata valorando las respuestas, corrigiendo errores comunes y reforzando conceptos clave con ejemplos adicionales.</w:t>
      </w:r>
    </w:p>
    <w:p>
      <w:pPr/>
      <w:r>
        <w:rPr>
          <w:b w:val="1"/>
          <w:bCs w:val="1"/>
        </w:rPr>
        <w:t xml:space="preserve">Transferencia:</w:t>
      </w:r>
    </w:p>
    <w:p>
      <w:pPr/>
      <w:r>
        <w:rPr>
          <w:b w:val="1"/>
          <w:bCs w:val="1"/>
        </w:rPr>
        <w:t xml:space="preserve">Docente:</w:t>
      </w:r>
      <w:r>
        <w:rPr/>
        <w:t xml:space="preserve"> Explica que en la próxima clase explorarán cómo estas medidas se usan en gráficos y estadísticas más complejas, y su importancia en ciencias y economía.</w:t>
      </w:r>
    </w:p>
    <w:p>
      <w:pPr/>
      <w:r>
        <w:rPr>
          <w:b w:val="1"/>
          <w:bCs w:val="1"/>
        </w:rPr>
        <w:t xml:space="preserve">Tarea o reto:</w:t>
      </w:r>
    </w:p>
    <w:p>
      <w:pPr/>
      <w:r>
        <w:rPr>
          <w:b w:val="1"/>
          <w:bCs w:val="1"/>
        </w:rPr>
        <w:t xml:space="preserve">Docente:</w:t>
      </w:r>
      <w:r>
        <w:rPr/>
        <w:t xml:space="preserve"> Propone que los estudiantes pregunten a sus familiares sobre sus datos (edad, número de hermanos, calificaciones, etc.) y calculen las medidas para compartir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las actividades del desarrollo (observación, preguntas guía, revisión de productos) y sumativa en el cierre (organizador gráfico y reflexión metacognitiva).</w:t>
      </w:r>
    </w:p>
    <w:p>
      <w:pPr/>
      <w:r>
        <w:rPr>
          <w:b w:val="1"/>
          <w:bCs w:val="1"/>
        </w:rPr>
        <w:t xml:space="preserve">Criterios de evaluación:</w:t>
      </w:r>
    </w:p>
    <w:p>
      <w:pPr>
        <w:numPr>
          <w:ilvl w:val="0"/>
          <w:numId w:val="10"/>
        </w:numPr>
      </w:pPr>
      <w:r>
        <w:rPr/>
        <w:t xml:space="preserve">Identifica correctamente la moda en un conjunto de datos (Objetivo 1).</w:t>
      </w:r>
    </w:p>
    <w:p>
      <w:pPr>
        <w:numPr>
          <w:ilvl w:val="0"/>
          <w:numId w:val="10"/>
        </w:numPr>
      </w:pPr>
      <w:r>
        <w:rPr/>
        <w:t xml:space="preserve">Calcula la mediana y explica su significado (Objetivo 1 y 2).</w:t>
      </w:r>
    </w:p>
    <w:p>
      <w:pPr>
        <w:numPr>
          <w:ilvl w:val="0"/>
          <w:numId w:val="10"/>
        </w:numPr>
      </w:pPr>
      <w:r>
        <w:rPr/>
        <w:t xml:space="preserve">Calcula la media y compara con otras medidas (Objetivo 2 y 3).</w:t>
      </w:r>
    </w:p>
    <w:p>
      <w:pPr>
        <w:numPr>
          <w:ilvl w:val="0"/>
          <w:numId w:val="10"/>
        </w:numPr>
      </w:pPr>
      <w:r>
        <w:rPr/>
        <w:t xml:space="preserve">Argumenta adecuadamente la elección de una medida en un contexto dado (Objetivo 4).</w:t>
      </w:r>
    </w:p>
    <w:p>
      <w:pPr/>
      <w:r>
        <w:rPr>
          <w:b w:val="1"/>
          <w:bCs w:val="1"/>
        </w:rPr>
        <w:t xml:space="preserve">Instrumentos sugeridos:</w:t>
      </w:r>
    </w:p>
    <w:p>
      <w:pPr>
        <w:numPr>
          <w:ilvl w:val="0"/>
          <w:numId w:val="11"/>
        </w:numPr>
      </w:pPr>
      <w:r>
        <w:rPr/>
        <w:t xml:space="preserve">Lista de cotejo para verificar cálculo y explicación de cada medida.</w:t>
      </w:r>
    </w:p>
    <w:p>
      <w:pPr>
        <w:numPr>
          <w:ilvl w:val="0"/>
          <w:numId w:val="11"/>
        </w:numPr>
      </w:pPr>
      <w:r>
        <w:rPr/>
        <w:t xml:space="preserve">Observación directa y registro anecdótico durante las actividades grupales.</w:t>
      </w:r>
    </w:p>
    <w:p>
      <w:pPr>
        <w:numPr>
          <w:ilvl w:val="0"/>
          <w:numId w:val="11"/>
        </w:numPr>
      </w:pPr>
      <w:r>
        <w:rPr/>
        <w:t xml:space="preserve">Revisión del organizador gráfico y respuestas a preguntas de reflexión.</w:t>
      </w:r>
    </w:p>
    <w:p>
      <w:pPr/>
      <w:r>
        <w:rPr>
          <w:b w:val="1"/>
          <w:bCs w:val="1"/>
        </w:rPr>
        <w:t xml:space="preserve">Evidencias de aprendizaje:</w:t>
      </w:r>
    </w:p>
    <w:p>
      <w:pPr>
        <w:numPr>
          <w:ilvl w:val="0"/>
          <w:numId w:val="12"/>
        </w:numPr>
      </w:pPr>
      <w:r>
        <w:rPr/>
        <w:t xml:space="preserve">Informes escritos de grupos sobre la moda.</w:t>
      </w:r>
    </w:p>
    <w:p>
      <w:pPr>
        <w:numPr>
          <w:ilvl w:val="0"/>
          <w:numId w:val="12"/>
        </w:numPr>
      </w:pPr>
      <w:r>
        <w:rPr/>
        <w:t xml:space="preserve">Respuestas escritas o verbales de la mediana y media con justificación.</w:t>
      </w:r>
    </w:p>
    <w:p>
      <w:pPr>
        <w:numPr>
          <w:ilvl w:val="0"/>
          <w:numId w:val="12"/>
        </w:numPr>
      </w:pPr>
      <w:r>
        <w:rPr/>
        <w:t xml:space="preserve">Participación en discusiones y reflexión final.</w:t>
      </w:r>
    </w:p>
    <w:p>
      <w:pPr>
        <w:numPr>
          <w:ilvl w:val="0"/>
          <w:numId w:val="12"/>
        </w:numPr>
      </w:pPr>
      <w:r>
        <w:rPr/>
        <w:t xml:space="preserve">Organizador gráfico completado correctamente.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medidas de tendencia central, proponemos incorporar mecánicas de juego sencillas, colaborativas y motivadoras que refuercen el aprendizaje de moda, mediana y media, respetando la metodología de Aprendizaje Basado en Problemas.</w:t>
      </w:r>
    </w:p>
    <w:p>
      <w:pPr>
        <w:numPr>
          <w:ilvl w:val="0"/>
          <w:numId w:val="13"/>
        </w:numPr>
      </w:pPr>
      <w:r>
        <w:rPr>
          <w:b w:val="1"/>
          <w:bCs w:val="1"/>
        </w:rPr>
        <w:t xml:space="preserve">Juego de Reto Rápido: "Calcula y Gana"</w:t>
      </w:r>
    </w:p>
    <w:p>
      <w:pPr>
        <w:numPr>
          <w:ilvl w:val="1"/>
          <w:numId w:val="13"/>
        </w:numPr>
      </w:pPr>
      <w:r>
        <w:rPr>
          <w:i w:val="1"/>
          <w:iCs w:val="1"/>
        </w:rPr>
        <w:t xml:space="preserve">Dinámica:</w:t>
      </w:r>
      <w:r>
        <w:rPr/>
        <w:t xml:space="preserve"> Se forman pequeños grupos de 3-4 estudiantes. Cada grupo recibe un conjunto de datos (por ejemplo, alturas, edades, calificaciones) y debe calcular rápidamente la moda, mediana y media.</w:t>
      </w:r>
    </w:p>
    <w:p>
      <w:pPr>
        <w:numPr>
          <w:ilvl w:val="1"/>
          <w:numId w:val="13"/>
        </w:numPr>
      </w:pPr>
      <w:r>
        <w:rPr>
          <w:i w:val="1"/>
          <w:iCs w:val="1"/>
        </w:rPr>
        <w:t xml:space="preserve">Objetivo:</w:t>
      </w:r>
      <w:r>
        <w:rPr/>
        <w:t xml:space="preserve"> Resolver correctamente en el menor tiempo posible.</w:t>
      </w:r>
    </w:p>
    <w:p>
      <w:pPr>
        <w:numPr>
          <w:ilvl w:val="1"/>
          <w:numId w:val="13"/>
        </w:numPr>
      </w:pPr>
      <w:r>
        <w:rPr>
          <w:i w:val="1"/>
          <w:iCs w:val="1"/>
        </w:rPr>
        <w:t xml:space="preserve">Motivación:</w:t>
      </w:r>
      <w:r>
        <w:rPr/>
        <w:t xml:space="preserve"> Cada respuesta correcta otorga puntos; el grupo con más puntos al final de la sesión gana un reconocimiento simbólico (certificado virtual, medalla en clase, etc.).</w:t>
      </w:r>
    </w:p>
    <w:p>
      <w:pPr>
        <w:numPr>
          <w:ilvl w:val="1"/>
          <w:numId w:val="13"/>
        </w:numPr>
      </w:pPr>
      <w:r>
        <w:rPr>
          <w:i w:val="1"/>
          <w:iCs w:val="1"/>
        </w:rPr>
        <w:t xml:space="preserve">Beneficio:</w:t>
      </w:r>
      <w:r>
        <w:rPr/>
        <w:t xml:space="preserve"> Refuerza la rapidez y precisión en el cálculo de las medidas de tendencia central.</w:t>
      </w:r>
    </w:p>
    <w:p>
      <w:pPr>
        <w:numPr>
          <w:ilvl w:val="0"/>
          <w:numId w:val="13"/>
        </w:numPr>
      </w:pPr>
      <w:r>
        <w:rPr>
          <w:b w:val="1"/>
          <w:bCs w:val="1"/>
        </w:rPr>
        <w:t xml:space="preserve">Desafío Visual: "¿Cuál es la Medida Correcta?"</w:t>
      </w:r>
    </w:p>
    <w:p>
      <w:pPr>
        <w:numPr>
          <w:ilvl w:val="1"/>
          <w:numId w:val="13"/>
        </w:numPr>
      </w:pPr>
      <w:r>
        <w:rPr>
          <w:i w:val="1"/>
          <w:iCs w:val="1"/>
        </w:rPr>
        <w:t xml:space="preserve">Dinámica:</w:t>
      </w:r>
      <w:r>
        <w:rPr/>
        <w:t xml:space="preserve"> Se proyectan gráficos o listas de datos en la pizarra. Los grupos deben decidir cuál medida (moda, mediana o media) es la más adecuada para describir el conjunto y explicar por qué.</w:t>
      </w:r>
    </w:p>
    <w:p>
      <w:pPr>
        <w:numPr>
          <w:ilvl w:val="1"/>
          <w:numId w:val="13"/>
        </w:numPr>
      </w:pPr>
      <w:r>
        <w:rPr>
          <w:i w:val="1"/>
          <w:iCs w:val="1"/>
        </w:rPr>
        <w:t xml:space="preserve">Objetivo:</w:t>
      </w:r>
      <w:r>
        <w:rPr/>
        <w:t xml:space="preserve"> Promover el razonamiento crítico y la comprensión contextual de las medidas.</w:t>
      </w:r>
    </w:p>
    <w:p>
      <w:pPr>
        <w:numPr>
          <w:ilvl w:val="1"/>
          <w:numId w:val="13"/>
        </w:numPr>
      </w:pPr>
      <w:r>
        <w:rPr>
          <w:i w:val="1"/>
          <w:iCs w:val="1"/>
        </w:rPr>
        <w:t xml:space="preserve">Motivación:</w:t>
      </w:r>
      <w:r>
        <w:rPr/>
        <w:t xml:space="preserve"> Se otorgan puntos por respuestas correctas y justificaciones claras.</w:t>
      </w:r>
    </w:p>
    <w:p>
      <w:pPr>
        <w:numPr>
          <w:ilvl w:val="1"/>
          <w:numId w:val="13"/>
        </w:numPr>
      </w:pPr>
      <w:r>
        <w:rPr>
          <w:i w:val="1"/>
          <w:iCs w:val="1"/>
        </w:rPr>
        <w:t xml:space="preserve">Beneficio:</w:t>
      </w:r>
      <w:r>
        <w:rPr/>
        <w:t xml:space="preserve"> Conecta el cálculo con la interpretación de datos.</w:t>
      </w:r>
    </w:p>
    <w:p>
      <w:pPr>
        <w:numPr>
          <w:ilvl w:val="0"/>
          <w:numId w:val="13"/>
        </w:numPr>
      </w:pPr>
      <w:r>
        <w:rPr>
          <w:b w:val="1"/>
          <w:bCs w:val="1"/>
        </w:rPr>
        <w:t xml:space="preserve">Competencia de Problemas: "El Detective Estadístico"</w:t>
      </w:r>
    </w:p>
    <w:p>
      <w:pPr>
        <w:numPr>
          <w:ilvl w:val="1"/>
          <w:numId w:val="13"/>
        </w:numPr>
      </w:pPr>
      <w:r>
        <w:rPr>
          <w:i w:val="1"/>
          <w:iCs w:val="1"/>
        </w:rPr>
        <w:t xml:space="preserve">Dinámica:</w:t>
      </w:r>
      <w:r>
        <w:rPr/>
        <w:t xml:space="preserve"> Se presenta un problema real basado en datos cotidianos (por ejemplo, tiempos de viaje al colegio de los compañeros). Los estudiantes deben identificar cuál medida de tendencia central usar para resolver un problema planteado.</w:t>
      </w:r>
    </w:p>
    <w:p>
      <w:pPr>
        <w:numPr>
          <w:ilvl w:val="1"/>
          <w:numId w:val="13"/>
        </w:numPr>
      </w:pPr>
      <w:r>
        <w:rPr>
          <w:i w:val="1"/>
          <w:iCs w:val="1"/>
        </w:rPr>
        <w:t xml:space="preserve">Objetivo:</w:t>
      </w:r>
      <w:r>
        <w:rPr/>
        <w:t xml:space="preserve"> Aplicar las medidas en situaciones reales.</w:t>
      </w:r>
    </w:p>
    <w:p>
      <w:pPr>
        <w:numPr>
          <w:ilvl w:val="1"/>
          <w:numId w:val="13"/>
        </w:numPr>
      </w:pPr>
      <w:r>
        <w:rPr>
          <w:i w:val="1"/>
          <w:iCs w:val="1"/>
        </w:rPr>
        <w:t xml:space="preserve">Motivación:</w:t>
      </w:r>
      <w:r>
        <w:rPr/>
        <w:t xml:space="preserve"> Los grupos que resuelvan correctamente pasan a una siguiente ronda o reciben pistas para un premio final.</w:t>
      </w:r>
    </w:p>
    <w:p>
      <w:pPr>
        <w:numPr>
          <w:ilvl w:val="1"/>
          <w:numId w:val="13"/>
        </w:numPr>
      </w:pPr>
      <w:r>
        <w:rPr>
          <w:i w:val="1"/>
          <w:iCs w:val="1"/>
        </w:rPr>
        <w:t xml:space="preserve">Beneficio:</w:t>
      </w:r>
      <w:r>
        <w:rPr/>
        <w:t xml:space="preserve"> Vincula la teoría con la práctica y fomenta el trabajo en equipo.</w:t>
      </w:r>
    </w:p>
    <w:p>
      <w:pPr>
        <w:numPr>
          <w:ilvl w:val="0"/>
          <w:numId w:val="13"/>
        </w:numPr>
      </w:pPr>
      <w:r>
        <w:rPr>
          <w:b w:val="1"/>
          <w:bCs w:val="1"/>
        </w:rPr>
        <w:t xml:space="preserve">Tabla de Puntajes Visible</w:t>
      </w:r>
    </w:p>
    <w:p>
      <w:pPr>
        <w:numPr>
          <w:ilvl w:val="1"/>
          <w:numId w:val="13"/>
        </w:numPr>
      </w:pPr>
      <w:r>
        <w:rPr>
          <w:i w:val="1"/>
          <w:iCs w:val="1"/>
        </w:rPr>
        <w:t xml:space="preserve">Dinámica:</w:t>
      </w:r>
      <w:r>
        <w:rPr/>
        <w:t xml:space="preserve"> Mantener una tabla visible en el aula donde se actualicen los puntos de cada grupo durante la sesión.</w:t>
      </w:r>
    </w:p>
    <w:p>
      <w:pPr>
        <w:numPr>
          <w:ilvl w:val="1"/>
          <w:numId w:val="13"/>
        </w:numPr>
      </w:pPr>
      <w:r>
        <w:rPr>
          <w:i w:val="1"/>
          <w:iCs w:val="1"/>
        </w:rPr>
        <w:t xml:space="preserve">Motivación:</w:t>
      </w:r>
      <w:r>
        <w:rPr/>
        <w:t xml:space="preserve"> Promueve la competencia sana y el seguimiento del progreso.</w:t>
      </w:r>
    </w:p>
    <w:p>
      <w:pPr/>
      <w:r>
        <w:rPr>
          <w:b w:val="1"/>
          <w:bCs w:val="1"/>
        </w:rPr>
        <w:t xml:space="preserve">Nota:</w:t>
      </w:r>
      <w:r>
        <w:rPr/>
        <w:t xml:space="preserve"> Estas actividades están diseñadas para que la duración total se ajuste a la sesión de 1 hora, combinando velocidad, reflexión y aplicación práctica, siempre enfocadas en los objetivos de aprendizaje y en la metodología basada en problemas.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 sesión de 1 hora sobre medidas de tendencia central (moda, mediana y media), se proponen las siguientes herramientas rápidas, apropiadas para el nivel de secundaria (12-15 años) y alineadas con la metodología de Aprendizaje Basado en Problemas:</w:t>
      </w:r>
    </w:p>
    <w:p>
      <w:pPr>
        <w:numPr>
          <w:ilvl w:val="0"/>
          <w:numId w:val="14"/>
        </w:numPr>
      </w:pPr>
      <w:r>
        <w:rPr>
          <w:b w:val="1"/>
          <w:bCs w:val="1"/>
        </w:rPr>
        <w:t xml:space="preserve">Mini cuestionarios rápidos (3-5 minutos):</w:t>
      </w:r>
    </w:p>
    <w:p>
      <w:pPr>
        <w:numPr>
          <w:ilvl w:val="1"/>
          <w:numId w:val="14"/>
        </w:numPr>
      </w:pPr>
      <w:r>
        <w:rPr/>
        <w:t xml:space="preserve">Al inicio y después de la explicación de cada medida (moda, mediana y media), se aplican 2-3 preguntas de opción múltiple o respuesta corta para verificar comprensión inmediata.</w:t>
      </w:r>
    </w:p>
    <w:p>
      <w:pPr>
        <w:numPr>
          <w:ilvl w:val="1"/>
          <w:numId w:val="14"/>
        </w:numPr>
      </w:pPr>
      <w:r>
        <w:rPr/>
        <w:t xml:space="preserve">Ejemplo: "¿Qué representa la moda en un conjunto de datos?" o "Si los datos son 2, 3, 3, 5, ¿cuál es la mediana?"</w:t>
      </w:r>
    </w:p>
    <w:p>
      <w:pPr>
        <w:numPr>
          <w:ilvl w:val="0"/>
          <w:numId w:val="14"/>
        </w:numPr>
      </w:pPr>
      <w:r>
        <w:rPr>
          <w:b w:val="1"/>
          <w:bCs w:val="1"/>
        </w:rPr>
        <w:t xml:space="preserve">Preguntas de reflexión en voz alta (2-3 minutos):</w:t>
      </w:r>
    </w:p>
    <w:p>
      <w:pPr>
        <w:numPr>
          <w:ilvl w:val="1"/>
          <w:numId w:val="14"/>
        </w:numPr>
      </w:pPr>
      <w:r>
        <w:rPr/>
        <w:t xml:space="preserve">Durante la discusión del problema, se pide a algunos estudiantes que expliquen con sus palabras cómo calcularon una medida de tendencia central específica.</w:t>
      </w:r>
    </w:p>
    <w:p>
      <w:pPr>
        <w:numPr>
          <w:ilvl w:val="1"/>
          <w:numId w:val="14"/>
        </w:numPr>
      </w:pPr>
      <w:r>
        <w:rPr/>
        <w:t xml:space="preserve">Esto permite al docente verificar comprensión y aclarar dudas en tiempo real.</w:t>
      </w:r>
    </w:p>
    <w:p>
      <w:pPr>
        <w:numPr>
          <w:ilvl w:val="0"/>
          <w:numId w:val="14"/>
        </w:numPr>
      </w:pPr>
      <w:r>
        <w:rPr>
          <w:b w:val="1"/>
          <w:bCs w:val="1"/>
        </w:rPr>
        <w:t xml:space="preserve">Ficha de autoevaluación rápida (5 minutos):</w:t>
      </w:r>
    </w:p>
    <w:p>
      <w:pPr>
        <w:numPr>
          <w:ilvl w:val="1"/>
          <w:numId w:val="14"/>
        </w:numPr>
      </w:pPr>
      <w:r>
        <w:rPr/>
        <w:t xml:space="preserve">Al terminar la actividad práctica, los estudiantes completan una ficha con preguntas simples como:        </w:t>
      </w:r>
      <w:r>
        <w:rPr/>
        <w:t xml:space="preserve">      </w:t>
      </w:r>
    </w:p>
    <w:p>
      <w:pPr>
        <w:numPr>
          <w:ilvl w:val="2"/>
          <w:numId w:val="14"/>
        </w:numPr>
      </w:pPr>
      <w:r>
        <w:rPr/>
        <w:t xml:space="preserve">¿Pude identificar correctamente la moda, mediana y media?</w:t>
      </w:r>
    </w:p>
    <w:p>
      <w:pPr>
        <w:numPr>
          <w:ilvl w:val="2"/>
          <w:numId w:val="14"/>
        </w:numPr>
      </w:pPr>
      <w:r>
        <w:rPr/>
        <w:t xml:space="preserve">¿Qué medida me resultó más fácil/difícil y por qué?</w:t>
      </w:r>
    </w:p>
    <w:p>
      <w:pPr>
        <w:numPr>
          <w:ilvl w:val="2"/>
          <w:numId w:val="14"/>
        </w:numPr>
      </w:pPr>
      <w:r>
        <w:rPr/>
        <w:t xml:space="preserve">¿Qué necesito repasar para entender mejor?</w:t>
      </w:r>
    </w:p>
    <w:p>
      <w:pPr>
        <w:numPr>
          <w:ilvl w:val="1"/>
          <w:numId w:val="14"/>
        </w:numPr>
      </w:pPr>
      <w:r>
        <w:rPr/>
        <w:t xml:space="preserve">Esta herramienta promueve la metacognición y ayuda al docente a ajustar la enseñanza.</w:t>
      </w:r>
    </w:p>
    <w:p>
      <w:pPr>
        <w:numPr>
          <w:ilvl w:val="0"/>
          <w:numId w:val="14"/>
        </w:numPr>
      </w:pPr>
      <w:r>
        <w:rPr>
          <w:b w:val="1"/>
          <w:bCs w:val="1"/>
        </w:rPr>
        <w:t xml:space="preserve">Observación directa durante la resolución del problema (continua):</w:t>
      </w:r>
    </w:p>
    <w:p>
      <w:pPr>
        <w:numPr>
          <w:ilvl w:val="1"/>
          <w:numId w:val="14"/>
        </w:numPr>
      </w:pPr>
      <w:r>
        <w:rPr/>
        <w:t xml:space="preserve">El docente circula entre los estudiantes mientras trabajan en el problema, identificando dificultades comunes o errores conceptuales para intervenir oportunamente.</w:t>
      </w:r>
    </w:p>
    <w:p>
      <w:pPr>
        <w:numPr>
          <w:ilvl w:val="0"/>
          <w:numId w:val="14"/>
        </w:numPr>
      </w:pPr>
      <w:r>
        <w:rPr>
          <w:b w:val="1"/>
          <w:bCs w:val="1"/>
        </w:rPr>
        <w:t xml:space="preserve">Actividad breve de completación (5 minutos):</w:t>
      </w:r>
    </w:p>
    <w:p>
      <w:pPr>
        <w:numPr>
          <w:ilvl w:val="1"/>
          <w:numId w:val="14"/>
        </w:numPr>
      </w:pPr>
      <w:r>
        <w:rPr/>
        <w:t xml:space="preserve">Presentar un conjunto pequeño de datos y pedir a los estudiantes que escriban en una tabla la moda, mediana y media.</w:t>
      </w:r>
    </w:p>
    <w:p>
      <w:pPr>
        <w:numPr>
          <w:ilvl w:val="1"/>
          <w:numId w:val="14"/>
        </w:numPr>
      </w:pPr>
      <w:r>
        <w:rPr/>
        <w:t xml:space="preserve">Ejemplo:        </w:t>
      </w:r>
    </w:p>
    <w:p>
      <w:pPr/>
      <w:r>
        <w:rPr/>
        <w:t xml:space="preserve">Herramientas de Evaluación Formativa para el Plan de Clase
Para monitorear el progreso de los estudiantes durante la sesión de 1 hora sobre medidas de tendencia central (moda, mediana y media), se proponen las siguientes herramientas rápidas, apropiadas para el nivel de secundaria (12-15 años) y alineadas con la metodología de Aprendizaje Basado en Problemas:
    Mini cuestionarios rápidos (3-5 minutos): 
      Al inicio y después de la explicación de cada medida (moda, mediana y media), se aplican 2-3 preguntas de opción múltiple o respuesta corta para verificar comprensión inmediata.
      Ejemplo: "¿Qué representa la moda en un conjunto de datos?" o "Si los datos son 2, 3, 3, 5, ¿cuál es la mediana?"
    Preguntas de reflexión en voz alta (2-3 minutos):
      Durante la discusión del problema, se pide a algunos estudiantes que expliquen con sus palabras cómo calcularon una medida de tendencia central específica.
      Esto permite al docente verificar comprensión y aclarar dudas en tiempo real.
    Ficha de autoevaluación rápida (5 minutos):
      Al terminar la actividad práctica, los estudiantes completan una ficha con preguntas simples como:
          ¿Pude identificar correctamente la moda, mediana y media?
          ¿Qué medida me resultó más fácil/difícil y por qué?
          ¿Qué necesito repasar para entender mejor?
      Esta herramienta promueve la metacognición y ayuda al docente a ajustar la enseñanza.
    Observación directa durante la resolución del problema (continua):
      El docente circula entre los estudiantes mientras trabajan en el problema, identificando dificultades comunes o errores conceptuales para intervenir oportunamente.
    Actividad breve de completación (5 minutos):
      Presentar un conjunto pequeño de datos y pedir a los estudiantes que escriban en una tabla la moda, mediana y media.
      Ejemplo:
          Datos4, 7, 7, 10, 12
          Moda________
          Mediana________
          Media________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10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D9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8FF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AA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F5F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98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856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BC4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279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BE0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1F8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5DB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869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12B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2026-09-25T23:59:55-05:00</dcterms:created>
  <dcterms:modified xsi:type="dcterms:W3CDTF">2026-09-25T23:59:55-05:00</dcterms:modified>
</cp:coreProperties>
</file>

<file path=docProps/custom.xml><?xml version="1.0" encoding="utf-8"?>
<Properties xmlns="http://schemas.openxmlformats.org/officeDocument/2006/custom-properties" xmlns:vt="http://schemas.openxmlformats.org/officeDocument/2006/docPropsVTypes"/>
</file>