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Organizándonos: Diagnóstico y Planificación Textual para Escritores Universitarios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con el propósito de identificar su nivel inicial en comprensión y producción escrita, así como activar y fortalecer estrategias esenciales de planificación textual, fundamentales para el éxito en el proceso de escritura académica y profesional. A través de un enfoque activo y colaborativo basado en proyectos, los estudiantes explorarán sus habilidades actuales para generar y organizar ideas, aspectos clave que les permitirán estructurar textos coherentes y bien fundamentados.</w:t>
      </w:r>
    </w:p>
    <w:p>
      <w:pPr/>
      <w:r>
        <w:rPr/>
        <w:t xml:space="preserve">La relevancia de este plan radica en su conexión directa con las demandas académicas y laborales actuales, donde una expresión escrita clara y bien planificada es indispensable. Además, los estudiantes aprenderán a diagnosticar sus fortalezas y áreas de mejora, facilitando un aprendizaje autónomo y reflexivo. Al completar este plan, estarán mejor preparados para enfrentar proyectos escritos complejos, mejorar su comunicación escrita y potenciar su desarrollo personal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nivel inicial de comprensión y producción escrita mediante actividades diagnósticas específicas.</w:t>
      </w:r>
    </w:p>
    <w:p>
      <w:pPr>
        <w:numPr>
          <w:ilvl w:val="0"/>
          <w:numId w:val="1"/>
        </w:numPr>
      </w:pPr>
      <w:r>
        <w:rPr/>
        <w:t xml:space="preserve">Analizar y aplicar estrategias de generación de ideas para la planificación textual.</w:t>
      </w:r>
    </w:p>
    <w:p>
      <w:pPr>
        <w:numPr>
          <w:ilvl w:val="0"/>
          <w:numId w:val="1"/>
        </w:numPr>
      </w:pPr>
      <w:r>
        <w:rPr/>
        <w:t xml:space="preserve">Organizar ideas de forma coherente y estructurada como primer paso del proceso de escritura.</w:t>
      </w:r>
    </w:p>
    <w:p>
      <w:pPr>
        <w:numPr>
          <w:ilvl w:val="0"/>
          <w:numId w:val="1"/>
        </w:numPr>
      </w:pPr>
      <w:r>
        <w:rPr/>
        <w:t xml:space="preserve">Colaborar en equipos para diseñar un esquema o mapa conceptual que refleje la planificación textual de un texto.</w:t>
      </w:r>
    </w:p>
    <w:p>
      <w:pPr>
        <w:numPr>
          <w:ilvl w:val="0"/>
          <w:numId w:val="1"/>
        </w:numPr>
      </w:pPr>
      <w:r>
        <w:rPr/>
        <w:t xml:space="preserve">Reflexionar sobre el propio proceso de escritura y planificación para promover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tamaño carta o cuadernos para anotaciones (1 por estudiante).</w:t>
      </w:r>
    </w:p>
    <w:p>
      <w:pPr>
        <w:numPr>
          <w:ilvl w:val="0"/>
          <w:numId w:val="2"/>
        </w:numPr>
      </w:pPr>
      <w:r>
        <w:rPr/>
        <w:t xml:space="preserve">Marcadores y rotuladores de colores (varios juegos para grupos).</w:t>
      </w:r>
    </w:p>
    <w:p>
      <w:pPr>
        <w:numPr>
          <w:ilvl w:val="0"/>
          <w:numId w:val="2"/>
        </w:numPr>
      </w:pPr>
      <w:r>
        <w:rPr/>
        <w:t xml:space="preserve">Pizarras blancas o rotafolios con marcadores.</w:t>
      </w:r>
    </w:p>
    <w:p>
      <w:pPr>
        <w:numPr>
          <w:ilvl w:val="0"/>
          <w:numId w:val="2"/>
        </w:numPr>
      </w:pPr>
      <w:r>
        <w:rPr/>
        <w:t xml:space="preserve">Computadoras o tablets con acceso a herramientas digitales para mapas conceptuales (ej. Coggle, MindMeister).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videos.</w:t>
      </w:r>
    </w:p>
    <w:p>
      <w:pPr>
        <w:numPr>
          <w:ilvl w:val="0"/>
          <w:numId w:val="2"/>
        </w:numPr>
      </w:pPr>
      <w:r>
        <w:rPr/>
        <w:t xml:space="preserve">Lecturas breves impresas sobre procesos de escritura y planificación textual.</w:t>
      </w:r>
    </w:p>
    <w:p>
      <w:pPr>
        <w:numPr>
          <w:ilvl w:val="0"/>
          <w:numId w:val="2"/>
        </w:numPr>
      </w:pPr>
      <w:r>
        <w:rPr/>
        <w:t xml:space="preserve">Cuestionarios diagnósticos impresos o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estructura de textos académicos y tipos de textos.</w:t>
      </w:r>
    </w:p>
    <w:p>
      <w:pPr>
        <w:numPr>
          <w:ilvl w:val="0"/>
          <w:numId w:val="3"/>
        </w:numPr>
      </w:pPr>
      <w:r>
        <w:rPr/>
        <w:t xml:space="preserve">Habilidades elementales de lectura y escritura adquiridas en niveles educativos previos.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de herramientas digitales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nuestro punto de partida: Diagnóstico inicial y activación de ideasFase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y descubrir el nivel actual en comprensión y producción escrita para orientar el trabajo posterior.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plantea la pregunta detonadora: “¿Qué elementos consideras imprescindibles al momento de escribir un texto académico?”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generando una lluvia de ideas breve que el docente anota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interesante: “Estudios indican que el 70% de los problemas en la escritura académica se relacionan con una planificación deficiente. Hoy comenzaremos a descubrir cómo planificar eficazmente.”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brevemente sus expectativas respecto a la planificación textual.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planificación textual impacta directamente en la calidad de trabajos universitarios, proyectos profesionales y comunicación efectiva en diversas áreas laborales.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previas y necesidades actuales.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planificación textual como un proceso que inicia con la generación y organización de ideas, enfatizando su importancia mediante ejemplos prácticos y breves lecturas.</w:t>
      </w:r>
    </w:p>
    <w:p>
      <w:pPr/>
      <w:r>
        <w:rPr>
          <w:b w:val="1"/>
          <w:bCs w:val="1"/>
        </w:rPr>
        <w:t xml:space="preserve">Actividad 1: Diagnóstico de comprensión y producción escrita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nivel inicial de comprensión lectora y producción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 texto breve (150-200 palabras) y un cuestionario de comprensión con 5 preguntas abiertas y 2 preguntas que impliquen escribir un párrafo corto sobre un tema relacionado.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leen el texto y responden el cuestionario en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y párrafo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proceso, responde dudas y toma nota de dificultades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Tormenta de ideas y mapas conceptuales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generación y organización de ideas para la planificación textual.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asigna un tema general para que realicen una tormenta de ideas en 10 minutos.</w:t>
      </w:r>
    </w:p>
    <w:p>
      <w:pPr>
        <w:numPr>
          <w:ilvl w:val="1"/>
          <w:numId w:val="8"/>
        </w:numPr>
      </w:pPr>
      <w:r>
        <w:rPr/>
        <w:t xml:space="preserve">Posteriormente, cada grupo crea un mapa conceptual digital o en rotafolio para organizar las ideas principales y secundarias.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Generan ideas libremente y luego trabajan en la organización visual de las mismas.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de planificación textual.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orienta preguntas guía como “¿Cómo se relacionan estas ideas?” o “¿Qué información es fundamental para desarrollar el texto?”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elaborar un breve resumen oral de su mapa conceptual para compartir con otro grupo.</w:t>
      </w:r>
    </w:p>
    <w:p>
      <w:pPr>
        <w:numPr>
          <w:ilvl w:val="0"/>
          <w:numId w:val="9"/>
        </w:numPr>
      </w:pPr>
      <w:r>
        <w:rPr/>
        <w:t xml:space="preserve">Quienes requieran apoyo recibirán ejemplos visuales y guía paso a paso para la creación del mapa conceptual.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grupal con la siguiente sesión, señalando que en la próxima explorarán cómo estas ideas se convierten en textos coherentes y organizados.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idea clave aprendida sobre la planificación textual.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dificultades encontré al comprender el texto y al generar mis ideas?</w:t>
      </w:r>
    </w:p>
    <w:p>
      <w:pPr>
        <w:numPr>
          <w:ilvl w:val="0"/>
          <w:numId w:val="11"/>
        </w:numPr>
      </w:pPr>
      <w:r>
        <w:rPr/>
        <w:t xml:space="preserve">¿Cómo me ayudó la organización de ideas a entender mejor el tema?</w:t>
      </w:r>
    </w:p>
    <w:p>
      <w:pPr>
        <w:numPr>
          <w:ilvl w:val="0"/>
          <w:numId w:val="11"/>
        </w:numPr>
      </w:pPr>
      <w:r>
        <w:rPr/>
        <w:t xml:space="preserve">¿Qué estrategia de planificación me parece más útil para mejorar mi escritura?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 y constructivos sobre las respuestas diagnósticas y mapas conceptuales, destacando puntos fuertes y sugerencias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la elaboración detallada de esquemas y borradores a partir de las ideas generadas.</w:t>
      </w:r>
    </w:p>
    <w:p>
      <w:pPr/>
      <w:r>
        <w:rPr/>
        <w:t xml:space="preserve">Sesión 2: Profundizando en la planificación: esquemas y organización textualFase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reflexionar sobre los diagnósticos iniciales para fortalecer la organización de ideas en esquemas claros y funcionales.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anónimos de mapas conceptuales realizados en la sesión anterior y pregunta: “¿Qué elementos los hacen efectivos o qué mejorarían?”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Comparte una cita motivadora sobre la organización de ideas: “Una buena estructura es el esqueleto que sostiene un texto sólido.”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escriben una frase personal que resuma su importancia.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 trabajos universitarios y proyectos profesionales la planificación estructurada facilita la claridad y persuasión.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 y proyectos futuros.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técnicas específicas de esquematización (esquemas de llaves, diagramas de flujo, cuadros sinópticos) para organizar ideas de forma jerárquica y lógica.</w:t>
      </w:r>
    </w:p>
    <w:p>
      <w:pPr/>
      <w:r>
        <w:rPr>
          <w:b w:val="1"/>
          <w:bCs w:val="1"/>
        </w:rPr>
        <w:t xml:space="preserve">Actividad 1: Creación de esquemas detallados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esquematización para organizar ideas.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texto o tema relacionado con su área de estudio para que elaboren un esquema detallado en rotafolio o digital, siguiendo una técnica explicada previamente.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seleccionar ideas principales y secundarias, y organizarlas en el esquema.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que refleja la organización textual.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formula preguntas para orientar la selección y jerarquización de ideas.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análisis crítico y recibir retroalimentación para mejorar la planificación.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una ronda donde cada grupo presenta su esquema en 5 minutos, seguido de preguntas y comentarios constructivos de otros grupos.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participan activamente en la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anotaciones para mejora.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que los comentarios sean respetuosos y productivos.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Quienes terminan antes pueden crear una guía corta de pasos para elaborar esquemas, para compartir con compañeros.</w:t>
      </w:r>
    </w:p>
    <w:p>
      <w:pPr>
        <w:numPr>
          <w:ilvl w:val="0"/>
          <w:numId w:val="17"/>
        </w:numPr>
      </w:pPr>
      <w:r>
        <w:rPr/>
        <w:t xml:space="preserve">Estudiantes con dificultades reciben apoyo individualizado con ejemplos visuales y simplificación de tareas.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organización de ideas con la escritura de borradores, tema que se abordará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una técnica de esquematización que considere más útil y por qué.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y entregan sus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ayudó crear un esquema a entender mejor la estructura del texto?</w:t>
      </w:r>
    </w:p>
    <w:p>
      <w:pPr>
        <w:numPr>
          <w:ilvl w:val="0"/>
          <w:numId w:val="19"/>
        </w:numPr>
      </w:pPr>
      <w:r>
        <w:rPr/>
        <w:t xml:space="preserve">¿Qué dificultades encontré al organizar mis ideas y cómo las superé?</w:t>
      </w:r>
    </w:p>
    <w:p>
      <w:pPr>
        <w:numPr>
          <w:ilvl w:val="0"/>
          <w:numId w:val="19"/>
        </w:numPr>
      </w:pPr>
      <w:r>
        <w:rPr/>
        <w:t xml:space="preserve">¿De qué manera puedo aplicar estas técnicas en mis futuros escritos?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tarjetas y ofrece comentarios generales sobre las técnicas y reflexiones.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avanzará hacia la redacción del primer borrador utilizando la planificación desarrollada.</w:t>
      </w:r>
    </w:p>
    <w:p>
      <w:pPr/>
      <w:r>
        <w:rPr/>
        <w:t xml:space="preserve">Sesión 3: De la idea al texto: Estrategias para redactar el primer borradorFase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planificación textual con la producción escrita, enfocándose en la redacción inicial del 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texto desorganizado y pregunta: “¿Qué le falta para ser un texto claro y coherente?”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textos bien y mal planificados resaltando las diferencias en claridad y coherencia.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la redacción con sus futuros retos académicos, donde un borrador sólido facilita la mejora continua.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previas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técnicas para redactar borradores basados en esquemas, enfatizando la importancia de la fluidez y no la perfección inicial.</w:t>
      </w:r>
    </w:p>
    <w:p>
      <w:pPr/>
      <w:r>
        <w:rPr>
          <w:b w:val="1"/>
          <w:bCs w:val="1"/>
        </w:rPr>
        <w:t xml:space="preserve">Actividad 1: Redacción del primer borrador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la planificación previa para redactar un texto coherente.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un borrador individual de un texto breve (300-350 palabras) basado en el esquema desarrollado en sesiones anteriores.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Redactan en silencio, enfocándose en plasmar las ideas sin preocuparse por errores formales.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escrito.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estudiantes, realizando preguntas guía como “¿Estás siguiendo el esquema? ¿Hay ideas que faltan?”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Intercambio y comentarios en parejas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retroalimentación y revisión temprana.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que los estudiantes intercambien borradores con un compañero y respondan a preguntas específicas: “¿El texto es claro? ¿La organización de ideas es fácil de seguir?”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Leen el borrador de su compañero y responden por escrito a las preguntas.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para el compañero.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y orienta para que la retroalimentación sea constructiva.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que terminan antes pueden comenzar a revisar su propio borrador con base en los comentarios recibidos.</w:t>
      </w:r>
    </w:p>
    <w:p>
      <w:pPr>
        <w:numPr>
          <w:ilvl w:val="0"/>
          <w:numId w:val="25"/>
        </w:numPr>
      </w:pPr>
      <w:r>
        <w:rPr/>
        <w:t xml:space="preserve">Quienes necesiten apoyo reciben modelos de textos y ejemplos de frases para facilitar la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siguiente sesión donde revisarán y mejorarán sus textos en base a estrategias de revisión y edición.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dificultad y una fortaleza que detectó durante la redacción.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me ayudó la planificación a redactar el texto?</w:t>
      </w:r>
    </w:p>
    <w:p>
      <w:pPr>
        <w:numPr>
          <w:ilvl w:val="0"/>
          <w:numId w:val="27"/>
        </w:numPr>
      </w:pPr>
      <w:r>
        <w:rPr/>
        <w:t xml:space="preserve">¿Qué parte del proceso de redacción encontré más desafiante?</w:t>
      </w:r>
    </w:p>
    <w:p>
      <w:pPr>
        <w:numPr>
          <w:ilvl w:val="0"/>
          <w:numId w:val="27"/>
        </w:numPr>
      </w:pPr>
      <w:r>
        <w:rPr/>
        <w:t xml:space="preserve">¿Qué puedo mejorar en mi próximo borrador?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y reconoce el esfuerzo de los estudiantes en aplicar la planificación.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introduce la importancia de revisar y editar, tema que se desarrollará en la sesión final.</w:t>
      </w:r>
    </w:p>
    <w:p>
      <w:pPr/>
      <w:r>
        <w:rPr/>
        <w:t xml:space="preserve">Sesión 4: Refinando la escritura: revisión, edición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estrategias de revisión y edición que mejoren la calidad de sus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textos antes y después de la edición y pregunta: “¿Qué cambios observan y cómo mejoran el texto?”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“¿Pueden mejorar su borrador para que sea claro y persuasivo? Hoy aprenderán cómo lograrlo.”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mejorar sus textos.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revisión es fundamental en ambientes académicos y profesionales para garantizar la calidad.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 revisar su propio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técnicas de revisión y edición: lectura en voz alta, uso de listas de cotejo, atención a la coherencia, cohesión y corrección gramatical.</w:t>
      </w:r>
    </w:p>
    <w:p>
      <w:pPr/>
      <w:r>
        <w:rPr>
          <w:b w:val="1"/>
          <w:bCs w:val="1"/>
        </w:rPr>
        <w:t xml:space="preserve">Actividad 1: Autoevaluación con lista de cotejo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Que el estudiante identifique fortalezas y áreas de mejora en su borrador.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cotejo con criterios claros (organización, coherencia, uso adecuado de ideas, claridad).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Revisan su borrador aplicando la lista y anotan observaciones para mejorar.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anotaciones.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reflexivas y aclara dudas.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Edición en parejas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Aplicar sugerencias y mejorar el texto con apoyo externo.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Organiza parejas para intercambiar borradores y sugerir mejoras específicas basadas en la lista de cotejo.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edición y acuerdan cambios a implementar.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Texto revisado y anotaciones de mejora.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que los comentarios sean constructivos y guía si surgen dificultades.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Quienes terminan antes pueden comenzar a preparar una presentación breve sobre su aprendizaje en el proceso.</w:t>
      </w:r>
    </w:p>
    <w:p>
      <w:pPr>
        <w:numPr>
          <w:ilvl w:val="0"/>
          <w:numId w:val="33"/>
        </w:numPr>
      </w:pPr>
      <w:r>
        <w:rPr/>
        <w:t xml:space="preserve">Estudiantes con necesidades especiales reciben apoyo para identificar errores comunes y estrategias de corrección.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con una actividad reflexiva y de síntesis del aprendizaje logrado.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Propone elaborar un mapa mental colectivo en la pizarra con las etapas y estrategias aprendidas durante las cuatro sesiones.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aportando ideas y consolidando su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ha cambiado mi forma de planificar y redactar textos tras este proceso?</w:t>
      </w:r>
    </w:p>
    <w:p>
      <w:pPr>
        <w:numPr>
          <w:ilvl w:val="0"/>
          <w:numId w:val="35"/>
        </w:numPr>
      </w:pPr>
      <w:r>
        <w:rPr/>
        <w:t xml:space="preserve">¿Qué estrategia me ha sido más útil y por qué?</w:t>
      </w:r>
    </w:p>
    <w:p>
      <w:pPr>
        <w:numPr>
          <w:ilvl w:val="0"/>
          <w:numId w:val="35"/>
        </w:numPr>
      </w:pPr>
      <w:r>
        <w:rPr/>
        <w:t xml:space="preserve">¿Cómo aplicaré lo aprendido en mis próximos proyectos académicos o profesionales?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generales y felicita el progreso, invitando a continuar desarrollando habilidades de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estas estrategias en futuros trabajos universitarios y a compartirlas con sus pares.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un texto académico breve sobre un tema de interés, aplicando las estrategias de planificación, redacción y revisión aprendidas. Entregarlo en la próxima sesión para retroalimentación personalizada.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Sesión 1 (actividad de cuestionario y párrafo inicial), formativa durante las sesiones 2, 3 y 4 (observación, retroalimentación entre pares, autoevaluación y edición), y sumativa al final del proceso con la entrega del texto revisado.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Capacidad para identificar y expresar el nivel inicial de comprensión y producción escrita (Relacionado con objetivo 1).</w:t>
      </w:r>
    </w:p>
    <w:p>
      <w:pPr>
        <w:numPr>
          <w:ilvl w:val="0"/>
          <w:numId w:val="36"/>
        </w:numPr>
      </w:pPr>
      <w:r>
        <w:rPr/>
        <w:t xml:space="preserve">Aplicación efectiva de estrategias para la generación y organización de ideas (Relacionado con objetivos 2 y 3).</w:t>
      </w:r>
    </w:p>
    <w:p>
      <w:pPr>
        <w:numPr>
          <w:ilvl w:val="0"/>
          <w:numId w:val="36"/>
        </w:numPr>
      </w:pPr>
      <w:r>
        <w:rPr/>
        <w:t xml:space="preserve">Trabajo colaborativo en la elaboración y presentación de esquemas y mapas conceptuales (Relacionado con objetivo 4).</w:t>
      </w:r>
    </w:p>
    <w:p>
      <w:pPr>
        <w:numPr>
          <w:ilvl w:val="0"/>
          <w:numId w:val="36"/>
        </w:numPr>
      </w:pPr>
      <w:r>
        <w:rPr/>
        <w:t xml:space="preserve">Reflexión crítica sobre el propio proceso de escritura y planificación (Relacionado con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Rúbrica para evaluar mapas conceptuales y esquemas.</w:t>
      </w:r>
    </w:p>
    <w:p>
      <w:pPr>
        <w:numPr>
          <w:ilvl w:val="0"/>
          <w:numId w:val="37"/>
        </w:numPr>
      </w:pPr>
      <w:r>
        <w:rPr/>
        <w:t xml:space="preserve">Lista de cotejo para la autoevaluación y coevaluación de borradores.</w:t>
      </w:r>
    </w:p>
    <w:p>
      <w:pPr>
        <w:numPr>
          <w:ilvl w:val="0"/>
          <w:numId w:val="37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7"/>
        </w:numPr>
      </w:pPr>
      <w:r>
        <w:rPr/>
        <w:t xml:space="preserve">Portafolio con los productos elaborados durante las sesiones (cuestionarios, esquemas, borradores, textos finales).</w:t>
      </w:r>
    </w:p>
    <w:p>
      <w:pPr>
        <w:numPr>
          <w:ilvl w:val="0"/>
          <w:numId w:val="37"/>
        </w:numPr>
      </w:pPr>
      <w:r>
        <w:rPr/>
        <w:t xml:space="preserve">Cuestionarios de reflexión escrita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Respuestas al cuestionario y párrafo inicial (diagnóstico).</w:t>
      </w:r>
    </w:p>
    <w:p>
      <w:pPr>
        <w:numPr>
          <w:ilvl w:val="0"/>
          <w:numId w:val="38"/>
        </w:numPr>
      </w:pPr>
      <w:r>
        <w:rPr/>
        <w:t xml:space="preserve">Mapas conceptuales y esquemas detallados creados en grupos.</w:t>
      </w:r>
    </w:p>
    <w:p>
      <w:pPr>
        <w:numPr>
          <w:ilvl w:val="0"/>
          <w:numId w:val="38"/>
        </w:numPr>
      </w:pPr>
      <w:r>
        <w:rPr/>
        <w:t xml:space="preserve">Borradores redactados individualmente y revisados en pares.</w:t>
      </w:r>
    </w:p>
    <w:p>
      <w:pPr>
        <w:numPr>
          <w:ilvl w:val="0"/>
          <w:numId w:val="38"/>
        </w:numPr>
      </w:pPr>
      <w:r>
        <w:rPr/>
        <w:t xml:space="preserve">Listas de cotejo y anotaciones de autoevaluación y coevaluación.</w:t>
      </w:r>
    </w:p>
    <w:p>
      <w:pPr>
        <w:numPr>
          <w:ilvl w:val="0"/>
          <w:numId w:val="38"/>
        </w:numPr>
      </w:pPr>
      <w:r>
        <w:rPr/>
        <w:t xml:space="preserve">Texto final revisado que refleja la aplicación de estrategias de planificación y edición.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358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608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F36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610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3FB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755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8C0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A02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95B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CE0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6E4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7B8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819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E09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77D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222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0B6D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130B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47A8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27EF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59D1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0501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ABB9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B0C1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B2C8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748B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3407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4FA5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7213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D7E7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F567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642F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9DA9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3FE7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3E7C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CD28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14AE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32E8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2026-09-25T19:40:04-05:00</dcterms:created>
  <dcterms:modified xsi:type="dcterms:W3CDTF">2026-09-25T19:40:04-05:00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