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La vida de las comunidades aborígenes preagroalfareras en Cuba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vida y cultura de las comunidades aborígenes cubanas preagroalfareras, es decir, aquellas que habitaron Cuba antes de la introducción de la agricultura y la alfarería. A través de actividades activas y participativas, los estudiantes conocerán las características de estas comunidades, su modo de vida, sus formas de subsistencia y sus aportes a la historia y cultura cubana.</w:t>
      </w:r>
    </w:p>
    <w:p>
      <w:pPr/>
      <w:r>
        <w:rPr/>
        <w:t xml:space="preserve">Comprender estas raíces es fundamental para valorar la diversidad cultural y el legado histórico que aún influye en la sociedad actual. Además, el estudio de estas comunidades conecta con la identidad nacional y promueve el respeto hacia las culturas originarias. Los estudiantes podrán relacionar estos conocimientos con su entorno, fomentando un sentido de pertenencia y aprecio por la historia local.</w:t>
      </w:r>
    </w:p>
    <w:p>
      <w:pPr/>
      <w:r>
        <w:rPr/>
        <w:t xml:space="preserve">La metodología utilizada se basa en el Diseño Universal para el Aprendizaje (DUA), que garantiza que todos los estudiantes puedan acceder al contenido por medio de diferentes formas de representación, acción y motivación, favoreciendo un aprendizaje significativo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comunidades aborígenes preagroalfareras de Cuba.</w:t>
      </w:r>
    </w:p>
    <w:p>
      <w:pPr>
        <w:numPr>
          <w:ilvl w:val="0"/>
          <w:numId w:val="1"/>
        </w:numPr>
      </w:pPr>
      <w:r>
        <w:rPr/>
        <w:t xml:space="preserve">Describir las formas de vida, subsistencia y organización social de estas comunidades.</w:t>
      </w:r>
    </w:p>
    <w:p>
      <w:pPr>
        <w:numPr>
          <w:ilvl w:val="0"/>
          <w:numId w:val="1"/>
        </w:numPr>
      </w:pPr>
      <w:r>
        <w:rPr/>
        <w:t xml:space="preserve">Comparar las comunidades preagroalfareras con otras etapas históricas indígenas en Cuba.</w:t>
      </w:r>
    </w:p>
    <w:p>
      <w:pPr>
        <w:numPr>
          <w:ilvl w:val="0"/>
          <w:numId w:val="1"/>
        </w:numPr>
      </w:pPr>
      <w:r>
        <w:rPr/>
        <w:t xml:space="preserve">Crear una representación visual que muestre aspectos clave de la vida aborigen preagroalfarera.</w:t>
      </w:r>
    </w:p>
    <w:p>
      <w:pPr>
        <w:numPr>
          <w:ilvl w:val="0"/>
          <w:numId w:val="1"/>
        </w:numPr>
      </w:pPr>
      <w:r>
        <w:rPr/>
        <w:t xml:space="preserve">Reflexionar sobre la importancia del legado cultural de estas comunidades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corto sobre las comunidades aborígenes preagroalfareras (3-5 minutos)</w:t>
      </w:r>
    </w:p>
    <w:p>
      <w:pPr>
        <w:numPr>
          <w:ilvl w:val="0"/>
          <w:numId w:val="2"/>
        </w:numPr>
      </w:pPr>
      <w:r>
        <w:rPr/>
        <w:t xml:space="preserve">Imágenes impresas de artefactos, paisajes y representaciones de las comunidades aborígenes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 conceptual)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datos curiosos y preguntas para debate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de Cuba y sus etapas prehistóricas</w:t>
      </w:r>
    </w:p>
    <w:p>
      <w:pPr>
        <w:numPr>
          <w:ilvl w:val="0"/>
          <w:numId w:val="3"/>
        </w:numPr>
      </w:pPr>
      <w:r>
        <w:rPr/>
        <w:t xml:space="preserve">Habilidades para trabajar en grupo y expresarse oralmente</w:t>
      </w:r>
    </w:p>
    <w:p>
      <w:pPr>
        <w:numPr>
          <w:ilvl w:val="0"/>
          <w:numId w:val="3"/>
        </w:numPr>
      </w:pPr>
      <w:r>
        <w:rPr/>
        <w:t xml:space="preserve">Experiencias previas con lectura y análisis de textos breves</w:t>
      </w:r>
    </w:p>
    <w:p>
      <w:pPr>
        <w:numPr>
          <w:ilvl w:val="0"/>
          <w:numId w:val="3"/>
        </w:numPr>
      </w:pPr>
      <w:r>
        <w:rPr/>
        <w:t xml:space="preserve">Familiaridad con el uso de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quiénes fueron las primeras comunidades que habitaron Cuba antes de la agricultura y qué características tenían. Destaca que aprender sobre estas comunidades ayuda a entender mejor la historia y cultura diversas de la isla.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los primeros habitantes de Cuba? ¿Cómo creen que vivían?" Invita a 3-4 estudiantes a compartir sus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previas, compartiendo conocimientos o creencias sobre la vida antigua en Cuba.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miles de años, los primeros habitantes cubanos vivían sin cultivar alimentos ni hacer cerámica, pero desarrollaron habilidades increíbles de caza, pesca y recolección?" Luego, muestra imágenes atractivas y un breve video (3-5 minutos) ilustrativo sobre la vida de estas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imágenes, generando interés y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usan diferentes recursos para vivir hoy, estos grupos usaban lo que la naturaleza les ofrecía para sobrevivir y organizarse. Veremos cómo lo hacían y qué podemos aprender de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su propia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apoyándose en imágenes impresas, sobre las características de las comunidades preagroalfareras: su alimentación basada en la caza, pesca y recolección, su organización social sencilla, ausencia de agricultura y cerámica, y su adaptación al entorno natural.</w:t>
      </w:r>
    </w:p>
    <w:p>
      <w:pPr/>
      <w:r>
        <w:rPr/>
        <w:t xml:space="preserve">El lenguaje es claro y adecuado para adolescentes, evitando tecnicismos complejos.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comunidades aborígenes preagroalfareras.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hoja con un organizador gráfico en blanco.</w:t>
      </w:r>
    </w:p>
    <w:p>
      <w:pPr>
        <w:numPr>
          <w:ilvl w:val="1"/>
          <w:numId w:val="4"/>
        </w:numPr>
      </w:pPr>
      <w:r>
        <w:rPr/>
        <w:t xml:space="preserve">Pide que completen el mapa conceptual con las palabras clave y conceptos aprendidos (modo de vida, alimentación, organización social, herramientas, entorno natural).</w:t>
      </w:r>
    </w:p>
    <w:p>
      <w:pPr>
        <w:numPr>
          <w:ilvl w:val="1"/>
          <w:numId w:val="4"/>
        </w:numPr>
      </w:pPr>
      <w:r>
        <w:rPr/>
        <w:t xml:space="preserve">Facilita imágenes y palabras recortables para pegar en el mapa si lo desean.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crees que no cultivaban alimentos?", "¿Cómo obtenían su comida?", "¿Qué herramientas usaban?" para profundizar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una idea clave de su mapa para conectar con la siguiente actividad.</w:t>
      </w:r>
    </w:p>
    <w:p>
      <w:pPr/>
      <w:r>
        <w:rPr>
          <w:b w:val="1"/>
          <w:bCs w:val="1"/>
        </w:rPr>
        <w:t xml:space="preserve">Actividad 2: "Comparando comunidades"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comunidades preagroalfareras con otras etapas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dos columnas: "Preagroalfareros" y "Comunidades agroalfareras". Explica brevemente la diferencia.</w:t>
      </w:r>
    </w:p>
    <w:p>
      <w:pPr>
        <w:numPr>
          <w:ilvl w:val="1"/>
          <w:numId w:val="5"/>
        </w:numPr>
      </w:pPr>
      <w:r>
        <w:rPr/>
        <w:t xml:space="preserve">Los estudiantes en parejas completan la tabla con ayuda del docente, identificando diferencias y similitudes en alimentación, vivienda, herramientas y organización social.</w:t>
      </w:r>
    </w:p>
    <w:p>
      <w:pPr>
        <w:numPr>
          <w:ilvl w:val="1"/>
          <w:numId w:val="5"/>
        </w:numPr>
      </w:pPr>
      <w:r>
        <w:rPr/>
        <w:t xml:space="preserve">Luego comentan en plenaria las principales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 adicionales y formula preguntas para guiar el análisis: "¿Qué ventajas tenían las comunidades agroalfareras? ¿Por qué creen que ocurrió el cambio?"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la actividad final: "Ahora, vamos a representar visualmente lo que aprendimos para que quede claro cómo vivían estas comunidades."</w:t>
      </w:r>
    </w:p>
    <w:p>
      <w:pPr/>
      <w:r>
        <w:rPr>
          <w:b w:val="1"/>
          <w:bCs w:val="1"/>
        </w:rPr>
        <w:t xml:space="preserve">Actividad 3: "Creando una escena de vida aborigen"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aspectos clave de la vida aborigen preagroalfarera.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materiales artísticos.</w:t>
      </w:r>
    </w:p>
    <w:p>
      <w:pPr>
        <w:numPr>
          <w:ilvl w:val="1"/>
          <w:numId w:val="6"/>
        </w:numPr>
      </w:pPr>
      <w:r>
        <w:rPr/>
        <w:t xml:space="preserve">Indica que deben elaborar un dibujo o collage en cartulina que refleje las características de la vida de las comunidades preagroalfareras: su entorno, actividades y organización.</w:t>
      </w:r>
    </w:p>
    <w:p>
      <w:pPr>
        <w:numPr>
          <w:ilvl w:val="1"/>
          <w:numId w:val="6"/>
        </w:numPr>
      </w:pPr>
      <w:r>
        <w:rPr/>
        <w:t xml:space="preserve">Al finalizar, cada grupo presenta su trabajo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grupal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brinda soporte técnico, y fomenta que usen vocabulario aprendido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escrita o grabar un audio que describa la escena creada.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guías con ejemplos visuales y vocabulario clave; el docente trabaja de manera más cercana para apoyar la organización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preguntas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mapas conceptuales, tablas comparativas y la representación visual, además de la participación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 las comunidades preagroalfareras (Objetivo 1 y 2).</w:t>
      </w:r>
    </w:p>
    <w:p>
      <w:pPr>
        <w:numPr>
          <w:ilvl w:val="0"/>
          <w:numId w:val="9"/>
        </w:numPr>
      </w:pPr>
      <w:r>
        <w:rPr/>
        <w:t xml:space="preserve">Habilidad para comparar comunidades preagroalfareras con agroalfareras (Objetivo 3).</w:t>
      </w:r>
    </w:p>
    <w:p>
      <w:pPr>
        <w:numPr>
          <w:ilvl w:val="0"/>
          <w:numId w:val="9"/>
        </w:numPr>
      </w:pPr>
      <w:r>
        <w:rPr/>
        <w:t xml:space="preserve">Creatividad y precisión en la representación visual de la vida aborigen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cultural y social del legado aborigen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Rubrica sencilla para valorar mapas conceptuales y tablas comparativas.</w:t>
      </w:r>
    </w:p>
    <w:p>
      <w:pPr>
        <w:numPr>
          <w:ilvl w:val="0"/>
          <w:numId w:val="10"/>
        </w:numPr>
      </w:pPr>
      <w:r>
        <w:rPr/>
        <w:t xml:space="preserve">Observación directa de la participación en exposiciones orales.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grupos.</w:t>
      </w:r>
    </w:p>
    <w:p>
      <w:pPr>
        <w:numPr>
          <w:ilvl w:val="0"/>
          <w:numId w:val="11"/>
        </w:numPr>
      </w:pPr>
      <w:r>
        <w:rPr/>
        <w:t xml:space="preserve">Tablas comparativas completadas en parejas.</w:t>
      </w:r>
    </w:p>
    <w:p>
      <w:pPr>
        <w:numPr>
          <w:ilvl w:val="0"/>
          <w:numId w:val="11"/>
        </w:numPr>
      </w:pPr>
      <w:r>
        <w:rPr/>
        <w:t xml:space="preserve">Representaciones visuales grupales y presentaciones orales.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participación en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 vida de las comunidades aborígenes preagroalfareras en Cuba, se proponen elementos de gamificación que refuercen el aprendizaje, motivando a los estudiantes y promoviendo la participación activa, sin distraer del contenido histórico.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Trivia Interactiva "Conociendo a los Preagroalfareros":</w:t>
      </w:r>
    </w:p>
    <w:p>
      <w:pPr>
        <w:numPr>
          <w:ilvl w:val="1"/>
          <w:numId w:val="12"/>
        </w:numPr>
      </w:pPr>
      <w:r>
        <w:rPr/>
        <w:t xml:space="preserve">Formato: Preguntas de opción múltiple y verdadero/falso sobre aspectos clave (modo de vida, herramientas, organización social).</w:t>
      </w:r>
    </w:p>
    <w:p>
      <w:pPr>
        <w:numPr>
          <w:ilvl w:val="1"/>
          <w:numId w:val="12"/>
        </w:numPr>
      </w:pPr>
      <w:r>
        <w:rPr/>
        <w:t xml:space="preserve">Dinámica: Se realiza en equipos pequeños (3-4 estudiantes) para fomentar la colaboración.</w:t>
      </w:r>
    </w:p>
    <w:p>
      <w:pPr>
        <w:numPr>
          <w:ilvl w:val="1"/>
          <w:numId w:val="12"/>
        </w:numPr>
      </w:pPr>
      <w:r>
        <w:rPr/>
        <w:t xml:space="preserve">Objetivo: Reforzar la comprensión de los contenidos mediante el desafío y la competencia sana.</w:t>
      </w:r>
    </w:p>
    <w:p>
      <w:pPr>
        <w:numPr>
          <w:ilvl w:val="1"/>
          <w:numId w:val="12"/>
        </w:numPr>
      </w:pPr>
      <w:r>
        <w:rPr/>
        <w:t xml:space="preserve">Tiempo estimado: 15 minutos.</w:t>
      </w:r>
    </w:p>
    <w:p>
      <w:pPr>
        <w:numPr>
          <w:ilvl w:val="1"/>
          <w:numId w:val="12"/>
        </w:numPr>
      </w:pPr>
      <w:r>
        <w:rPr/>
        <w:t xml:space="preserve">Recompensas: Puntos para el equipo, con reconocimiento simbólico (por ejemplo, “Exploradores del Pasado”).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Rutas Prehistóricas:</w:t>
      </w:r>
    </w:p>
    <w:p>
      <w:pPr>
        <w:numPr>
          <w:ilvl w:val="1"/>
          <w:numId w:val="12"/>
        </w:numPr>
      </w:pPr>
      <w:r>
        <w:rPr/>
        <w:t xml:space="preserve">Actividad tipo juego de tablero adaptado en formato digital o papel.</w:t>
      </w:r>
    </w:p>
    <w:p>
      <w:pPr>
        <w:numPr>
          <w:ilvl w:val="1"/>
          <w:numId w:val="12"/>
        </w:numPr>
      </w:pPr>
      <w:r>
        <w:rPr/>
        <w:t xml:space="preserve">Los estudiantes avanzan por un mapa que representa el territorio cubano preagroalfarero, respondiendo preguntas o resolviendo retos relacionados con la vida y costumbres de estas comunidades para avanzar casillas.</w:t>
      </w:r>
    </w:p>
    <w:p>
      <w:pPr>
        <w:numPr>
          <w:ilvl w:val="1"/>
          <w:numId w:val="12"/>
        </w:numPr>
      </w:pPr>
      <w:r>
        <w:rPr/>
        <w:t xml:space="preserve">Objetivo: Comprender la distribución geográfica y el modo de vida vinculado al entorno natural.</w:t>
      </w:r>
    </w:p>
    <w:p>
      <w:pPr>
        <w:numPr>
          <w:ilvl w:val="1"/>
          <w:numId w:val="12"/>
        </w:numPr>
      </w:pPr>
      <w:r>
        <w:rPr/>
        <w:t xml:space="preserve">Tiempo estimado: 20 minutos.</w:t>
      </w:r>
    </w:p>
    <w:p>
      <w:pPr>
        <w:numPr>
          <w:ilvl w:val="1"/>
          <w:numId w:val="12"/>
        </w:numPr>
      </w:pPr>
      <w:r>
        <w:rPr/>
        <w:t xml:space="preserve">Recompensas: Avance en el juego y reconocimiento de logros (tarjetas con datos curiosos).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“Desafío de Herramientas y Hábitos”:</w:t>
      </w:r>
    </w:p>
    <w:p>
      <w:pPr>
        <w:numPr>
          <w:ilvl w:val="1"/>
          <w:numId w:val="12"/>
        </w:numPr>
      </w:pPr>
      <w:r>
        <w:rPr/>
        <w:t xml:space="preserve">Juego de asociación donde los estudiantes deben relacionar imágenes o descripciones de herramientas, alimentos y prácticas con sus usos o significados culturales.</w:t>
      </w:r>
    </w:p>
    <w:p>
      <w:pPr>
        <w:numPr>
          <w:ilvl w:val="1"/>
          <w:numId w:val="12"/>
        </w:numPr>
      </w:pPr>
      <w:r>
        <w:rPr/>
        <w:t xml:space="preserve">Se realiza en parejas o individualmente para facilitar la concentración y el razonamiento.</w:t>
      </w:r>
    </w:p>
    <w:p>
      <w:pPr>
        <w:numPr>
          <w:ilvl w:val="1"/>
          <w:numId w:val="12"/>
        </w:numPr>
      </w:pPr>
      <w:r>
        <w:rPr/>
        <w:t xml:space="preserve">Objetivo: Consolidar el conocimiento sobre la tecnología y el estilo de vida preagroalfarero.</w:t>
      </w:r>
    </w:p>
    <w:p>
      <w:pPr>
        <w:numPr>
          <w:ilvl w:val="1"/>
          <w:numId w:val="12"/>
        </w:numPr>
      </w:pPr>
      <w:r>
        <w:rPr/>
        <w:t xml:space="preserve">Tiempo estimado: 10 minutos.</w:t>
      </w:r>
    </w:p>
    <w:p>
      <w:pPr>
        <w:numPr>
          <w:ilvl w:val="1"/>
          <w:numId w:val="12"/>
        </w:numPr>
      </w:pPr>
      <w:r>
        <w:rPr/>
        <w:t xml:space="preserve">Recompensas: Puntos individuales que suman para una tabla de clasificación amigable.</w:t>
      </w:r>
    </w:p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Variabilidad en la participación:</w:t>
      </w:r>
      <w:r>
        <w:rPr/>
        <w:t xml:space="preserve"> Mecánicas que permiten trabajo en equipo, parejas o individual, facilitando diferentes estilos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Soportes visuales y auditivos:</w:t>
      </w:r>
      <w:r>
        <w:rPr/>
        <w:t xml:space="preserve"> Uso de imágenes, mapas y preguntas orales para atender diversas modalidades sensoriales.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inmediato:</w:t>
      </w:r>
      <w:r>
        <w:rPr/>
        <w:t xml:space="preserve"> Las respuestas en trivia y juegos deben dar retroalimentación rápida para que el estudiante comprenda y corrija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Flexibilidad en la expresión:</w:t>
      </w:r>
      <w:r>
        <w:rPr/>
        <w:t xml:space="preserve"> Permitir que los estudiantes expliquen sus respuestas o razones en algunas preguntas para promover múltiples formas de expresión.</w:t>
      </w:r>
    </w:p>
    <w:p>
      <w:pPr/>
      <w:r>
        <w:rPr/>
        <w:t xml:space="preserve">Estos elementos de gamificación están diseñados para integrarse en la fase de desarrollo, reforzando los objetivos de aprendizaje sobre la vida y cultura de las comunidades aborígenes preagroalfareras en Cuba, manteniendo la motivación y el enfoque en el contenido histórico.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B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BEA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29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9B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0B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C4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33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5B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10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97D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AC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35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5A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2026-09-26T01:04:35-05:00</dcterms:created>
  <dcterms:modified xsi:type="dcterms:W3CDTF">2026-09-26T01:04:35-05:00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