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Hidrocarburos: Nomenclatura, Isomería y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fascinante campo de la Química Orgánica, específicamente en el estudio de los hidrocarburos. A través de tres sesiones colaborativas, los alumnos aprenderán a nombrar correctamente los hidrocarburos, identificar y diferenciar los tipos de isomería, y comprender las principales reacciones químicas que estos compuestos pueden experimentar.</w:t>
      </w:r>
    </w:p>
    <w:p>
      <w:pPr/>
      <w:r>
        <w:rPr/>
        <w:t xml:space="preserve">El aprendizaje de estos conceptos es fundamental para entender cómo están formados muchos de los materiales y combustibles que usamos a diario, y cómo reaccionan en diferentes entornos. Además, este conocimiento desarrolla habilidades científicas y analíticas que fortalecen el pensamiento crítico. Al conectar la teoría con ejemplos cotidianos, los estudiantes apreciarán la relevancia de la química orgánica en su vida diaria y en la tecnología moderna.</w:t>
      </w:r>
    </w:p>
    <w:p>
      <w:pPr/>
      <w:r>
        <w:rPr/>
        <w:t xml:space="preserve">Mediante el trabajo en grupos pequeños, se fomentará la responsabilidad compartida y la colaboración, permitiendo que cada estudiante aporte y construya conocimiento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 nomenclatura IUPAC para hidrocarburos lineales y ramificados.</w:t>
      </w:r>
    </w:p>
    <w:p>
      <w:pPr>
        <w:numPr>
          <w:ilvl w:val="0"/>
          <w:numId w:val="1"/>
        </w:numPr>
      </w:pPr>
      <w:r>
        <w:rPr/>
        <w:t xml:space="preserve">Comparar y clasificar diferentes tipos de isomería en hidrocarburos.</w:t>
      </w:r>
    </w:p>
    <w:p>
      <w:pPr>
        <w:numPr>
          <w:ilvl w:val="0"/>
          <w:numId w:val="1"/>
        </w:numPr>
      </w:pPr>
      <w:r>
        <w:rPr/>
        <w:t xml:space="preserve">Describir y representar reacciones químicas básicas de hidrocarburos, incluyendo combustión y sustitución.</w:t>
      </w:r>
    </w:p>
    <w:p>
      <w:pPr>
        <w:numPr>
          <w:ilvl w:val="0"/>
          <w:numId w:val="1"/>
        </w:numPr>
      </w:pPr>
      <w:r>
        <w:rPr/>
        <w:t xml:space="preserve">Colaborar efectivamente en grupos para construir y comunicar conocimientos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esquemas de hidrocarburos.</w:t>
      </w:r>
    </w:p>
    <w:p>
      <w:pPr>
        <w:numPr>
          <w:ilvl w:val="0"/>
          <w:numId w:val="2"/>
        </w:numPr>
      </w:pPr>
      <w:r>
        <w:rPr/>
        <w:t xml:space="preserve">Cartulinas y marcadores para construcción de mapas conceptuales y esquemas.</w:t>
      </w:r>
    </w:p>
    <w:p>
      <w:pPr>
        <w:numPr>
          <w:ilvl w:val="0"/>
          <w:numId w:val="2"/>
        </w:numPr>
      </w:pPr>
      <w:r>
        <w:rPr/>
        <w:t xml:space="preserve">Modelos moleculares de hidrocarburos (kits de química, al menos 4 por grupo).</w:t>
      </w:r>
    </w:p>
    <w:p>
      <w:pPr>
        <w:numPr>
          <w:ilvl w:val="0"/>
          <w:numId w:val="2"/>
        </w:numPr>
      </w:pPr>
      <w:r>
        <w:rPr/>
        <w:t xml:space="preserve">Hojas de trabajo impresas con ejercicios de nomenclatura, isomería y reacciones.</w:t>
      </w:r>
    </w:p>
    <w:p>
      <w:pPr>
        <w:numPr>
          <w:ilvl w:val="0"/>
          <w:numId w:val="2"/>
        </w:numPr>
      </w:pPr>
      <w:r>
        <w:rPr/>
        <w:t xml:space="preserve">Acceso a videos cortos explicativos (3-5 minutos) sobre isomería y reacciones químicas.</w:t>
      </w:r>
    </w:p>
    <w:p>
      <w:pPr>
        <w:numPr>
          <w:ilvl w:val="0"/>
          <w:numId w:val="2"/>
        </w:numPr>
      </w:pPr>
      <w:r>
        <w:rPr/>
        <w:t xml:space="preserve">Pizarras pequeñas o rotafolios para discusión grupal.</w:t>
      </w:r>
    </w:p>
    <w:p>
      <w:pPr>
        <w:numPr>
          <w:ilvl w:val="0"/>
          <w:numId w:val="2"/>
        </w:numPr>
      </w:pPr>
      <w:r>
        <w:rPr/>
        <w:t xml:space="preserve">Computadora y proyector para mostrar recursos audiovisuales y guiar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atómica y enlaces químicos (enlace covalente simple).</w:t>
      </w:r>
    </w:p>
    <w:p>
      <w:pPr>
        <w:numPr>
          <w:ilvl w:val="0"/>
          <w:numId w:val="3"/>
        </w:numPr>
      </w:pPr>
      <w:r>
        <w:rPr/>
        <w:t xml:space="preserve">Familiaridad con conceptos previos de química general: moléculas, elementos y compuestos.</w:t>
      </w:r>
    </w:p>
    <w:p>
      <w:pPr>
        <w:numPr>
          <w:ilvl w:val="0"/>
          <w:numId w:val="3"/>
        </w:numPr>
      </w:pPr>
      <w:r>
        <w:rPr/>
        <w:t xml:space="preserve">Habilidad para trabajar en grupos y comunicarse oralmente con claridad.</w:t>
      </w:r>
    </w:p>
    <w:p>
      <w:pPr>
        <w:numPr>
          <w:ilvl w:val="0"/>
          <w:numId w:val="3"/>
        </w:numPr>
      </w:pPr>
      <w:r>
        <w:rPr/>
        <w:t xml:space="preserve">Experiencia previa con representación gráfica simple de moléculas (fórmulas estructurales básicas).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Nomenclatura de Hidrocarburos – Construyendo el Lenguaje de la Química OrgánicaFase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nomenclatura de los hidrocarburos para que puedan identificar y nombrar correctamente compuestos orgánicos básicos.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fórmula molecular C4H10 y pregunta: “¿Pueden darme ejemplos de compuestos con esta fórmula? ¿Qué creen que significa esta combinación de letras y números?”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iniciales y posibles nombres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el gas butano que usamos en las estufas tiene varias formas y nombres diferentes? Hoy aprenderemos a identificarlas correctamente.”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interesan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entender la nomenclatura es fundamental para reconocer sustancias en la vida diaria, como combustibles, plásticos y medicamentos.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objetos y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nomenclatura IUPAC a través de ejemplos visuales y prácticos, enfatizando la identificación de cadenas principales, numeración y grupos sustituyentes.</w:t>
      </w:r>
    </w:p>
    <w:p>
      <w:pPr/>
      <w:r>
        <w:rPr>
          <w:b w:val="1"/>
          <w:bCs w:val="1"/>
        </w:rPr>
        <w:t xml:space="preserve">Actividad 1: “Construyendo y nombrando moléculas”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nomenclatura IUPAC para hidrocarburos.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la clase en grupos de 3-4 estudiantes y entrega a cada uno un kit de modelos moleculares.</w:t>
      </w:r>
    </w:p>
    <w:p>
      <w:pPr>
        <w:numPr>
          <w:ilvl w:val="1"/>
          <w:numId w:val="6"/>
        </w:numPr>
      </w:pPr>
      <w:r>
        <w:rPr/>
        <w:t xml:space="preserve">Indica que construyan una molécula de hidrocarburo lineal y que luego la nombren utilizando las reglas básicas de nomenclatura.</w:t>
      </w:r>
    </w:p>
    <w:p>
      <w:pPr>
        <w:numPr>
          <w:ilvl w:val="1"/>
          <w:numId w:val="6"/>
        </w:numPr>
      </w:pPr>
      <w:r>
        <w:rPr/>
        <w:t xml:space="preserve">Luego, deben modificar la molécula creando una ramificación y nombrarla correctamente.</w:t>
      </w:r>
    </w:p>
    <w:p>
      <w:pPr>
        <w:numPr>
          <w:ilvl w:val="1"/>
          <w:numId w:val="6"/>
        </w:numPr>
      </w:pPr>
      <w:r>
        <w:rPr/>
        <w:t xml:space="preserve">Finalmente, cada grupo presenta sus modelos y nombres al resto de la clase para retroalimentación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Modelos moleculares con nombres correctos escritos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“¿Cuál es la cadena principal aquí?” o “¿Por qué numeraron esta cadena así?”, y corrige errores conceptuales.</w:t>
      </w:r>
    </w:p>
    <w:p>
      <w:pPr/>
      <w:r>
        <w:rPr>
          <w:b w:val="1"/>
          <w:bCs w:val="1"/>
        </w:rPr>
        <w:t xml:space="preserve">Actividad 2: “Mapa conceptual colaborativo”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de la nomenclatura mediante la organización visual de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cartulina y marcadores para crear un mapa conceptual sobre la nomenclatura de hidrocarburos aprendida.</w:t>
      </w:r>
    </w:p>
    <w:p>
      <w:pPr>
        <w:numPr>
          <w:ilvl w:val="1"/>
          <w:numId w:val="7"/>
        </w:numPr>
      </w:pPr>
      <w:r>
        <w:rPr/>
        <w:t xml:space="preserve">Se les pide incluir términos clave, reglas, ejemplos y dibujos.</w:t>
      </w:r>
    </w:p>
    <w:p>
      <w:pPr>
        <w:numPr>
          <w:ilvl w:val="1"/>
          <w:numId w:val="7"/>
        </w:numPr>
      </w:pPr>
      <w:r>
        <w:rPr/>
        <w:t xml:space="preserve">Al finalizar, los grupos pegan sus mapas en el aula para una galería y discusión rápida.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la participación equitativa y valida los conceptos plasmados.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propuesta de nombrar hidrocarburos más complejos o con dobles enlaces.</w:t>
      </w:r>
    </w:p>
    <w:p>
      <w:pPr>
        <w:numPr>
          <w:ilvl w:val="0"/>
          <w:numId w:val="8"/>
        </w:numPr>
      </w:pPr>
      <w:r>
        <w:rPr/>
        <w:t xml:space="preserve">Para quienes requieren apoyo: trabajo guiado individual con ejemplos paso a paso y uso de modelos físicos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importancia de la nomenclatura para identificar compuestos y anuncia que en la próxima sesión se explorará cómo la misma fórmula puede representar sustancias diferentes a través de la isomería.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solicita que cada estudiante escriba en una tarjeta tres palabras clave o conceptos aprendidos sobre nomenclatura.</w:t>
      </w:r>
    </w:p>
    <w:p>
      <w:pPr>
        <w:numPr>
          <w:ilvl w:val="0"/>
          <w:numId w:val="9"/>
        </w:numPr>
      </w:pPr>
      <w:r>
        <w:rPr/>
        <w:t xml:space="preserve">Se realiza una lectura rápida en plenaria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nombrar correctamente un compuesto químico?</w:t>
      </w:r>
    </w:p>
    <w:p>
      <w:pPr>
        <w:numPr>
          <w:ilvl w:val="0"/>
          <w:numId w:val="10"/>
        </w:numPr>
      </w:pPr>
      <w:r>
        <w:rPr/>
        <w:t xml:space="preserve">¿Qué dificultades encontraste al aplicar la nomenclatura IUPAC?</w:t>
      </w:r>
    </w:p>
    <w:p>
      <w:pPr>
        <w:numPr>
          <w:ilvl w:val="0"/>
          <w:numId w:val="10"/>
        </w:numPr>
      </w:pPr>
      <w:r>
        <w:rPr/>
        <w:t xml:space="preserve">¿Cómo te ayudaron los modelos moleculares a entender mejor las estructuras?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tarjetas, destaca aciertos y aclara dudas comunes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estudiará la isomería, un fenómeno que permite que sustancias con la misma fórmula tengan propiedades distintas.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ejemplos cotidianos de hidrocarburos y traer al menos un ejemplo para compartir.</w:t>
      </w:r>
    </w:p>
    <w:p>
      <w:pPr/>
      <w:r>
        <w:rPr/>
        <w:t xml:space="preserve">Sesión 2: Isomería en Hidrocarburos – Descubriendo la Diversidad MolecularFase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el concepto de isomería y cómo compuestos con la misma fórmula molecular pueden diferir en estructura y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dos modelos moleculares construidos el día anterior con la fórmula C4H10 y pregunta: “¿Son iguales o diferentes? ¿Por qué?”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que explica la isomería con ejemplos visuales y cotidianos.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ideas relevantes.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isomería con la variedad de sabores y olores en alimentos y combustibles, destacando su importancia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isomería estructural y espacial con ejemplos, apoyándose en modelos y esquemas visuales.</w:t>
      </w:r>
    </w:p>
    <w:p>
      <w:pPr/>
      <w:r>
        <w:rPr>
          <w:b w:val="1"/>
          <w:bCs w:val="1"/>
        </w:rPr>
        <w:t xml:space="preserve">Actividad 1: “Clasificando isómeros”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diferentes tipos de isomería en hidrocarburos.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reciben tarjetas con fórmulas y estructuras de diferentes hidrocarburos.</w:t>
      </w:r>
    </w:p>
    <w:p>
      <w:pPr>
        <w:numPr>
          <w:ilvl w:val="1"/>
          <w:numId w:val="13"/>
        </w:numPr>
      </w:pPr>
      <w:r>
        <w:rPr/>
        <w:t xml:space="preserve">Debaten y clasifican cada par de compuestos como isómeros estructurales o espaciales, justificando su decisión.</w:t>
      </w:r>
    </w:p>
    <w:p>
      <w:pPr>
        <w:numPr>
          <w:ilvl w:val="1"/>
          <w:numId w:val="13"/>
        </w:numPr>
      </w:pPr>
      <w:r>
        <w:rPr/>
        <w:t xml:space="preserve">Registran sus respuestas en una tabla en la hoja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de isómeros con justificaciones.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 el análisis y verifica comprensión.</w:t>
      </w:r>
    </w:p>
    <w:p>
      <w:pPr/>
      <w:r>
        <w:rPr>
          <w:b w:val="1"/>
          <w:bCs w:val="1"/>
        </w:rPr>
        <w:t xml:space="preserve">Actividad 2: “Debate científico: ¿Por qué importan los isómeros?”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argumentativas y comprender la relevancia de la isomería.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prepara argumentos sobre la importancia de estudiar isómeros en química y su impacto en la industria y salud.</w:t>
      </w:r>
    </w:p>
    <w:p>
      <w:pPr>
        <w:numPr>
          <w:ilvl w:val="1"/>
          <w:numId w:val="14"/>
        </w:numPr>
      </w:pPr>
      <w:r>
        <w:rPr/>
        <w:t xml:space="preserve">Se realiza un debate en plenaria donde cada grupo expone sus ideas y responde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guía para mantener el enfoque en el contenido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analizar isómeros de compuestos con dobles enlaces y discutir isomería geométrica.</w:t>
      </w:r>
    </w:p>
    <w:p>
      <w:pPr>
        <w:numPr>
          <w:ilvl w:val="0"/>
          <w:numId w:val="15"/>
        </w:numPr>
      </w:pPr>
      <w:r>
        <w:rPr/>
        <w:t xml:space="preserve">Para estudiantes con dificultades: apoyo con dibujos y modelos para visualizar mejor las diferencias.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conocer la isomería prepara para entender cómo reaccionan químicamente los hidrocarburos,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Realizan un “ticket de salida” respondiendo: “Define isomería y da un ejemplo visto hoy”.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nuevas ideas te sorprendieron sobre las moléculas iguales pero diferentes?</w:t>
      </w:r>
    </w:p>
    <w:p>
      <w:pPr>
        <w:numPr>
          <w:ilvl w:val="0"/>
          <w:numId w:val="17"/>
        </w:numPr>
      </w:pPr>
      <w:r>
        <w:rPr/>
        <w:t xml:space="preserve">¿Cómo afecta la estructura a las propiedades de un compuesto?</w:t>
      </w:r>
    </w:p>
    <w:p>
      <w:pPr>
        <w:numPr>
          <w:ilvl w:val="0"/>
          <w:numId w:val="17"/>
        </w:numPr>
      </w:pPr>
      <w:r>
        <w:rPr/>
        <w:t xml:space="preserve">¿En qué áreas de la vida crees que la isomería es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destaca definiciones claras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ejemplos de productos que contengan hidrocarburos y pensar en sus diferencias químicas.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video o artículo corto que explique un tipo de isomería no visto en clase y preparar una breve explicación para la próxima sesión.</w:t>
      </w:r>
    </w:p>
    <w:p>
      <w:pPr/>
      <w:r>
        <w:rPr/>
        <w:t xml:space="preserve">Sesión 3: Reacciones Químicas de Hidrocarburos – Entendiendo su TransformaciónFase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principales reacciones químicas que involucran hidrocarburos, como la combustión y la sustitución.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sucede cuando encendemos una estufa de gas? ¿Qué tipo de reacción química creen que ocurre?”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hipótesis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breve demostración (video o animación) de la combustión del metano y los productos que se generan.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observaciones.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entender estas reacciones es clave para la industria energética y el cuidado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reacciones químicas básicas de hidrocarburos: combustión completa e incompleta, y reacciones de sustitución en alcanos.</w:t>
      </w:r>
    </w:p>
    <w:p>
      <w:pPr/>
      <w:r>
        <w:rPr>
          <w:b w:val="1"/>
          <w:bCs w:val="1"/>
        </w:rPr>
        <w:t xml:space="preserve">Actividad 1: “Simulando reacciones químicas”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Describir y representar reacciones químicas básicas de hidrocarburos.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los estudiantes reciben ecuaciones químicas incompletas y deben completarlas y balancearlas.</w:t>
      </w:r>
    </w:p>
    <w:p>
      <w:pPr>
        <w:numPr>
          <w:ilvl w:val="1"/>
          <w:numId w:val="20"/>
        </w:numPr>
      </w:pPr>
      <w:r>
        <w:rPr/>
        <w:t xml:space="preserve">Luego, representan las reacciones con modelos moleculares para visualizar los reactivos y productos.</w:t>
      </w:r>
    </w:p>
    <w:p>
      <w:pPr>
        <w:numPr>
          <w:ilvl w:val="1"/>
          <w:numId w:val="20"/>
        </w:numPr>
      </w:pPr>
      <w:r>
        <w:rPr/>
        <w:t xml:space="preserve">Finalmente, discuten en grupo las diferencias entre combustión completa e incompleta y los productos formados.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Ecuaciones balanceadas y modelos moleculares.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balanceo, pregunta sobre productos y condiciones de la reacción, y aclara dudas.</w:t>
      </w:r>
    </w:p>
    <w:p>
      <w:pPr/>
      <w:r>
        <w:rPr>
          <w:b w:val="1"/>
          <w:bCs w:val="1"/>
        </w:rPr>
        <w:t xml:space="preserve">Actividad 2: “Role-play: la reacción en acción”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Profundizar la comprensión a través de la dramatización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representa una reacción química (combustión o sustitución) con roles asignados (átomos, moléculas, energía).</w:t>
      </w:r>
    </w:p>
    <w:p>
      <w:pPr>
        <w:numPr>
          <w:ilvl w:val="1"/>
          <w:numId w:val="21"/>
        </w:numPr>
      </w:pPr>
      <w:r>
        <w:rPr/>
        <w:t xml:space="preserve">Explican al resto de la clase cómo se transforma la sustancia y qué sucede con los átomos.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evalúa la precisión científica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proponer reacciones más complejas como reacciones de adición en alquenos.</w:t>
      </w:r>
    </w:p>
    <w:p>
      <w:pPr>
        <w:numPr>
          <w:ilvl w:val="0"/>
          <w:numId w:val="22"/>
        </w:numPr>
      </w:pPr>
      <w:r>
        <w:rPr/>
        <w:t xml:space="preserve">Para estudiantes con dificultades: simplificar ecuaciones y trabajar con modelos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 sobre las reacciones y prepara a los estudiantes para la reflexión final sobre lo aprendido en todo el módulo.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Realizan un resumen colectivo en la pizarra con las tres ideas más importantes sobre nomenclatura, isomería y reacciones.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ayuda entender la nomenclatura e isomería para comprender mejor las reacciones?</w:t>
      </w:r>
    </w:p>
    <w:p>
      <w:pPr>
        <w:numPr>
          <w:ilvl w:val="0"/>
          <w:numId w:val="24"/>
        </w:numPr>
      </w:pPr>
      <w:r>
        <w:rPr/>
        <w:t xml:space="preserve">¿Qué reacción me pareció más interesante y por qué?</w:t>
      </w:r>
    </w:p>
    <w:p>
      <w:pPr>
        <w:numPr>
          <w:ilvl w:val="0"/>
          <w:numId w:val="24"/>
        </w:numPr>
      </w:pPr>
      <w:r>
        <w:rPr/>
        <w:t xml:space="preserve">¿Cómo puedo aplicar este conocimiento en mi vida diaria o en la 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 positiva, destaca logros grupales y sugiere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investigar o observar en medios de comunicación noticias relacionadas con hidrocarburos y su impacto en la sociedad y el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cartel o infografía que explique un aspecto clave del módulo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 sobre la fórmula C4H10).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observación de actividades colaborativas, debates, y productos como mapas conceptuales y tablas de clasificación.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 con el resumen colectivo y la infografía (tarea) que evidencia la consolidación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Aplica correctamente las reglas de nomenclatura IUPAC para nombrar hidrocarburos (objetivo 1).</w:t>
      </w:r>
    </w:p>
    <w:p>
      <w:pPr>
        <w:numPr>
          <w:ilvl w:val="0"/>
          <w:numId w:val="26"/>
        </w:numPr>
      </w:pPr>
      <w:r>
        <w:rPr/>
        <w:t xml:space="preserve">Identifica y clasifica adecuadamente diferentes tipos de isomería (objetivo 2).</w:t>
      </w:r>
    </w:p>
    <w:p>
      <w:pPr>
        <w:numPr>
          <w:ilvl w:val="0"/>
          <w:numId w:val="26"/>
        </w:numPr>
      </w:pPr>
      <w:r>
        <w:rPr/>
        <w:t xml:space="preserve">Describe y representa las reacciones químicas básicas de hidrocarburos con precisión (objetivo 3).</w:t>
      </w:r>
    </w:p>
    <w:p>
      <w:pPr>
        <w:numPr>
          <w:ilvl w:val="0"/>
          <w:numId w:val="26"/>
        </w:numPr>
      </w:pPr>
      <w:r>
        <w:rPr/>
        <w:t xml:space="preserve">Participa activamente y colabora en las actividades grupales demostrando responsabilidad y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la participación y colaboración en grupos.</w:t>
      </w:r>
    </w:p>
    <w:p>
      <w:pPr>
        <w:numPr>
          <w:ilvl w:val="0"/>
          <w:numId w:val="27"/>
        </w:numPr>
      </w:pPr>
      <w:r>
        <w:rPr/>
        <w:t xml:space="preserve">Rúbrica para evaluar mapas conceptuales, tablas de clasificación y dramatizaciones.</w:t>
      </w:r>
    </w:p>
    <w:p>
      <w:pPr>
        <w:numPr>
          <w:ilvl w:val="0"/>
          <w:numId w:val="27"/>
        </w:numPr>
      </w:pPr>
      <w:r>
        <w:rPr/>
        <w:t xml:space="preserve">Observación directa durante actividades y debates para valorar comprensión y habilidades sociales.</w:t>
      </w:r>
    </w:p>
    <w:p>
      <w:pPr>
        <w:numPr>
          <w:ilvl w:val="0"/>
          <w:numId w:val="27"/>
        </w:numPr>
      </w:pPr>
      <w:r>
        <w:rPr/>
        <w:t xml:space="preserve">Autoevaluación y coevaluación al finalizar cada sesión mediante preguntas reflexivas.</w:t>
      </w:r>
    </w:p>
    <w:p>
      <w:pPr>
        <w:numPr>
          <w:ilvl w:val="0"/>
          <w:numId w:val="27"/>
        </w:numPr>
      </w:pPr>
      <w:r>
        <w:rPr/>
        <w:t xml:space="preserve">Portafolio con productos escritos y visuales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Modelos moleculares y nombres escritos que demuestran conocimiento de nomenclatura.</w:t>
      </w:r>
    </w:p>
    <w:p>
      <w:pPr>
        <w:numPr>
          <w:ilvl w:val="0"/>
          <w:numId w:val="28"/>
        </w:numPr>
      </w:pPr>
      <w:r>
        <w:rPr/>
        <w:t xml:space="preserve">Tabla de clasificación de isómeros con justificaciones claras y precisas.</w:t>
      </w:r>
    </w:p>
    <w:p>
      <w:pPr>
        <w:numPr>
          <w:ilvl w:val="0"/>
          <w:numId w:val="28"/>
        </w:numPr>
      </w:pPr>
      <w:r>
        <w:rPr/>
        <w:t xml:space="preserve">Representaciones y balanceo correcto de ecuaciones químicas de hidrocarburos.</w:t>
      </w:r>
    </w:p>
    <w:p>
      <w:pPr>
        <w:numPr>
          <w:ilvl w:val="0"/>
          <w:numId w:val="28"/>
        </w:numPr>
      </w:pPr>
      <w:r>
        <w:rPr/>
        <w:t xml:space="preserve">Participación activa en debates y dramatizaciones que evidencian comprensión profunda.</w:t>
      </w:r>
    </w:p>
    <w:p>
      <w:pPr>
        <w:numPr>
          <w:ilvl w:val="0"/>
          <w:numId w:val="28"/>
        </w:numPr>
      </w:pPr>
      <w:r>
        <w:rPr/>
        <w:t xml:space="preserve">Infografía final que sintetiza todo el aprendizaje del módulo.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C09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81B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385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DEB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3E1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EA5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786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7EA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DF2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2B0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1D1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809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2B2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CF0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5F8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3B3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3EB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59E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049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E36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7A5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983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79A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0CE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859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6F1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767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456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2026-09-25T23:35:21-05:00</dcterms:created>
  <dcterms:modified xsi:type="dcterms:W3CDTF">2026-09-25T23:35:21-05:00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