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Publicidad Efectiva: Construyendo el Brief de Campaña Perfecto</w:t></w:r></w:p><w:p/><w:p><w:pPr/><w:r><w:rPr><w:color w:val="666666"/><w:sz w:val="20"/><w:szCs w:val="20"/><w:i w:val="1"/><w:iCs w:val="1"/></w:rPr><w:t xml:space="preserve">Economía, Administración & Contaduría | Administración | Aprendizaje Basado en Retos</w:t></w:r></w:p><w:p/><w:p><w:pPr/><w:r><w:rPr><w:color w:val="2b6cb0"/><w:sz w:val="28"/><w:szCs w:val="28"/><w:b w:val="1"/><w:bCs w:val="1"/></w:rPr><w:t xml:space="preserve">Descripción</w:t></w:r></w:p><w:p><w:pPr/><w:r><w:rPr/><w:t xml:space="preserve">Este plan de clase tiene como propósito introducir a los estudiantes universitarios en los fundamentos de la publicidad, enfocándose en la construcción efectiva del brief de campaña. A través de un enfoque activo basado en retos reales, los estudiantes aprenderán a identificar los elementos clave que debe contener un brief, comprendiendo su importancia para el éxito de una campaña publicitaria.</w:t></w:r></w:p><w:p><w:pPr/><w:r><w:rPr/><w:t xml:space="preserve">El aprendizaje se conecta directamente con contextos reales del mercado y la comunicación empresarial, preparando a los estudiantes para enfrentar desafíos profesionales en administración y marketing. Al dominar el brief de campaña, los alumnos podrán colaborar en proyectos publicitarios con un enfoque estratégico, mejorando su capacidad de análisis, creatividad y comunicación.</w:t></w:r></w:p><w:p><w:pPr/><w:r><w:rPr/><w:t xml:space="preserve">Además, la metodología Aprendizaje Basado en Retos fomenta la participación activa, el trabajo colaborativo y el pensamiento crítico, competencias esenciales para su desarrollo académico y profesional.</w:t></w:r></w:p><w:p/><w:p><w:pPr/><w:r><w:rPr><w:color w:val="2b6cb0"/><w:sz w:val="28"/><w:szCs w:val="28"/><w:b w:val="1"/><w:bCs w:val="1"/></w:rPr><w:t xml:space="preserve">Objetivos de Aprendizaje</w:t></w:r></w:p><w:p><w:pPr><w:numPr><w:ilvl w:val="0"/><w:numId w:val="1"/></w:numPr></w:pPr><w:r><w:rPr/><w:t xml:space="preserve">Analizar los componentes esenciales de un brief de campaña publicitaria.</w:t></w:r></w:p><w:p><w:pPr><w:numPr><w:ilvl w:val="0"/><w:numId w:val="1"/></w:numPr></w:pPr><w:r><w:rPr/><w:t xml:space="preserve">Diseñar un brief de campaña coherente y alineado con objetivos de marketing específicos.</w:t></w:r></w:p><w:p><w:pPr><w:numPr><w:ilvl w:val="0"/><w:numId w:val="1"/></w:numPr></w:pPr><w:r><w:rPr/><w:t xml:space="preserve">Evaluar la relevancia de la información en un brief para facilitar la creación de campañas efectivas.</w:t></w:r></w:p><w:p><w:pPr><w:numPr><w:ilvl w:val="0"/><w:numId w:val="1"/></w:numPr></w:pPr><w:r><w:rPr/><w:t xml:space="preserve">Argumentar de manera crítica la importancia del brief en el proceso publicitario.</w:t></w:r></w:p><w:p/><w:p><w:pPr/><w:r><w:rPr><w:color w:val="2b6cb0"/><w:sz w:val="28"/><w:szCs w:val="28"/><w:b w:val="1"/><w:bCs w:val="1"/></w:rPr><w:t xml:space="preserve">Recursos Necesarios</w:t></w:r></w:p><w:p><w:pPr><w:numPr><w:ilvl w:val="0"/><w:numId w:val="2"/></w:numPr></w:pPr><w:r><w:rPr/><w:t xml:space="preserve">Proyector o pantalla para presentación digital.</w:t></w:r></w:p><w:p><w:pPr><w:numPr><w:ilvl w:val="0"/><w:numId w:val="2"/></w:numPr></w:pPr><w:r><w:rPr/><w:t xml:space="preserve">Computadoras o tabletas con acceso a internet (1 por grupo de 3-4 estudiantes).</w:t></w:r></w:p><w:p><w:pPr><w:numPr><w:ilvl w:val="0"/><w:numId w:val="2"/></w:numPr></w:pPr><w:r><w:rPr/><w:t xml:space="preserve">Plantilla en formato digital y físico para la construcción del brief (1 por grupo).</w:t></w:r></w:p><w:p><w:pPr><w:numPr><w:ilvl w:val="0"/><w:numId w:val="2"/></w:numPr></w:pPr><w:r><w:rPr/><w:t xml:space="preserve">Material impreso con ejemplos reales de briefs de campañas publicitarias (5 ejemplares).</w:t></w:r></w:p><w:p><w:pPr><w:numPr><w:ilvl w:val="0"/><w:numId w:val="2"/></w:numPr></w:pPr><w:r><w:rPr/><w:t xml:space="preserve">Hojas blancas, marcadores y bolígrafos.</w:t></w:r></w:p><w:p><w:pPr><w:numPr><w:ilvl w:val="0"/><w:numId w:val="2"/></w:numPr></w:pPr><w:r><w:rPr/><w:t xml:space="preserve">Software de presentación (PowerPoint, Google Slides) o editor de texto.</w:t></w:r></w:p><w:p/><w:p><w:pPr/><w:r><w:rPr><w:color w:val="2b6cb0"/><w:sz w:val="28"/><w:szCs w:val="28"/><w:b w:val="1"/><w:bCs w:val="1"/></w:rPr><w:t xml:space="preserve">Requisitos Previos</w:t></w:r></w:p><w:p><w:pPr><w:numPr><w:ilvl w:val="0"/><w:numId w:val="3"/></w:numPr></w:pPr><w:r><w:rPr/><w:t xml:space="preserve">Conocimiento básico de conceptos de marketing y publicidad general.</w:t></w:r></w:p><w:p><w:pPr><w:numPr><w:ilvl w:val="0"/><w:numId w:val="3"/></w:numPr></w:pPr><w:r><w:rPr/><w:t xml:space="preserve">Habilidades de lectura y análisis crítico de textos.</w:t></w:r></w:p><w:p><w:pPr><w:numPr><w:ilvl w:val="0"/><w:numId w:val="3"/></w:numPr></w:pPr><w:r><w:rPr/><w:t xml:space="preserve">Experiencia previa con trabajos en equipo y presentaciones orales.</w:t></w:r></w:p><w:p><w:pPr><w:numPr><w:ilvl w:val="0"/><w:numId w:val="3"/></w:numPr></w:pPr><w:r><w:rPr/><w:t xml:space="preserve">Familiaridad con el uso básico de herramientas digitales para presentación y edición de texto.</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t xml:space="preserve">Introducir a los estudiantes en la importancia estratégica del brief de campaña dentro del proceso publicitario y despertar su curiosidad para abordar un reto real de construcción de un brief.</w:t></w:r></w:p><w:p><w:pPr/><w:r><w:rPr><w:b w:val="1"/><w:bCs w:val="1"/></w:rPr><w:t xml:space="preserve">Activación de conocimientos previos:</w:t></w:r></w:p><w:p><w:pPr><w:numPr><w:ilvl w:val="0"/><w:numId w:val="4"/></w:numPr></w:pPr><w:r><w:rPr><w:b w:val="1"/><w:bCs w:val="1"/></w:rPr><w:t xml:space="preserve">Docente:</w:t></w:r><w:r><w:rPr/><w:t xml:space="preserve"> Presenta un breve caso real: “La campaña de una marca reconocida que fracasó por un brief mal planteado.”</w:t></w:r></w:p><w:p><w:pPr><w:numPr><w:ilvl w:val="0"/><w:numId w:val="4"/></w:numPr></w:pPr><w:r><w:rPr><w:b w:val="1"/><w:bCs w:val="1"/></w:rPr><w:t xml:space="preserve">Docente:</w:t></w:r><w:r><w:rPr/><w:t xml:space="preserve"> Pregunta detonadora: “¿Por qué creen que un documento previo puede afectar el éxito o fracaso de una campaña publicitaria?”</w:t></w:r></w:p><w:p><w:pPr><w:numPr><w:ilvl w:val="0"/><w:numId w:val="4"/></w:numPr></w:pPr><w:r><w:rPr><w:b w:val="1"/><w:bCs w:val="1"/></w:rPr><w:t xml:space="preserve">Estudiantes:</w:t></w:r><w:r><w:rPr/><w:t xml:space="preserve"> Responden en plenaria, compartiendo ideas y experiencias previas.</w:t></w:r></w:p><w:p><w:pPr/><w:r><w:rPr><w:b w:val="1"/><w:bCs w:val="1"/></w:rPr><w:t xml:space="preserve">Motivación y enganche:</w:t></w:r></w:p><w:p><w:pPr><w:numPr><w:ilvl w:val="0"/><w:numId w:val="5"/></w:numPr></w:pPr><w:r><w:rPr><w:b w:val="1"/><w:bCs w:val="1"/></w:rPr><w:t xml:space="preserve">Docente:</w:t></w:r><w:r><w:rPr/><w:t xml:space="preserve"> Expone un dato curioso: “El 70% de las campañas publicitarias fallan por una mala definición inicial del brief.”</w:t></w:r></w:p><w:p><w:pPr><w:numPr><w:ilvl w:val="0"/><w:numId w:val="5"/></w:numPr></w:pPr><w:r><w:rPr><w:b w:val="1"/><w:bCs w:val="1"/></w:rPr><w:t xml:space="preserve">Docente:</w:t></w:r><w:r><w:rPr/><w:t xml:space="preserve"> Explica cómo dominar esta herramienta puede marcar la diferencia en su futuro profesional.</w:t></w:r></w:p><w:p><w:pPr/><w:r><w:rPr><w:b w:val="1"/><w:bCs w:val="1"/></w:rPr><w:t xml:space="preserve">Contextualización:</w:t></w:r></w:p><w:p><w:pPr><w:numPr><w:ilvl w:val="0"/><w:numId w:val="6"/></w:numPr></w:pPr><w:r><w:rPr><w:b w:val="1"/><w:bCs w:val="1"/></w:rPr><w:t xml:space="preserve">Docente:</w:t></w:r><w:r><w:rPr/><w:t xml:space="preserve"> Relaciona el tema con la vida cotidiana del estudiante: “Piensen en cómo la publicidad afecta sus decisiones diarias y la importancia de un mensaje claro y dirigido.”</w:t></w:r></w:p><w:p><w:pPr><w:numPr><w:ilvl w:val="0"/><w:numId w:val="6"/></w:numPr></w:pPr><w:r><w:rPr><w:b w:val="1"/><w:bCs w:val="1"/></w:rPr><w:t xml:space="preserve">Estudiantes:</w:t></w:r><w:r><w:rPr/><w:t xml:space="preserve"> Reflexionan y comentan ejemplos de campañas que hayan impactado en ellos.</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t xml:space="preserve">Mediante un reto real, los estudiantes explorarán los elementos fundamentales del brief de campaña y aplicarán este conocimiento para diseñar uno propio, fomentando un aprendizaje activo y colaborativo.</w:t></w:r></w:p><w:p><w:pPr/><w:r><w:rPr><w:b w:val="1"/><w:bCs w:val="1"/></w:rPr><w:t xml:space="preserve">Actividad 1: Análisis de briefs reales</w:t></w:r></w:p><w:p><w:pPr><w:numPr><w:ilvl w:val="0"/><w:numId w:val="7"/></w:numPr></w:pPr><w:r><w:rPr><w:b w:val="1"/><w:bCs w:val="1"/></w:rPr><w:t xml:space="preserve">Objetivo:</w:t></w:r><w:r><w:rPr/><w:t xml:space="preserve"> Analizar los componentes esenciales de un brief de campaña publicitaria.</w:t></w:r></w:p><w:p><w:pPr><w:numPr><w:ilvl w:val="0"/><w:numId w:val="7"/></w:numPr></w:pPr><w:r><w:rPr><w:b w:val="1"/><w:bCs w:val="1"/></w:rPr><w:t xml:space="preserve">Instrucciones:</w:t></w:r></w:p><w:p><w:pPr><w:numPr><w:ilvl w:val="1"/><w:numId w:val="7"/></w:numPr></w:pPr><w:r><w:rPr><w:b w:val="1"/><w:bCs w:val="1"/></w:rPr><w:t xml:space="preserve">Docente:</w:t></w:r><w:r><w:rPr/><w:t xml:space="preserve"> Divide a la clase en grupos de 3-4 estudiantes y entrega un ejemplo impreso de un brief real.</w:t></w:r></w:p><w:p><w:pPr><w:numPr><w:ilvl w:val="1"/><w:numId w:val="7"/></w:numPr></w:pPr><w:r><w:rPr><w:b w:val="1"/><w:bCs w:val="1"/></w:rPr><w:t xml:space="preserve">Docente:</w:t></w:r><w:r><w:rPr/><w:t xml:space="preserve"> Solicita que identifiquen y subrayen los elementos clave (objetivo, público objetivo, mensaje, tono, presupuesto, etc.).</w:t></w:r></w:p><w:p><w:pPr><w:numPr><w:ilvl w:val="1"/><w:numId w:val="7"/></w:numPr></w:pPr><w:r><w:rPr><w:b w:val="1"/><w:bCs w:val="1"/></w:rPr><w:t xml:space="preserve">Estudiantes:</w:t></w:r><w:r><w:rPr/><w:t xml:space="preserve"> Debaten dentro del grupo y luego completan una tabla con los componentes identificados y su función.</w:t></w:r></w:p><w:p><w:pPr><w:numPr><w:ilvl w:val="0"/><w:numId w:val="7"/></w:numPr></w:pPr><w:r><w:rPr><w:b w:val="1"/><w:bCs w:val="1"/></w:rPr><w:t xml:space="preserve">Organización:</w:t></w:r><w:r><w:rPr/><w:t xml:space="preserve"> Grupos pequeños (3-4 estudiantes).</w:t></w:r></w:p><w:p><w:pPr><w:numPr><w:ilvl w:val="0"/><w:numId w:val="7"/></w:numPr></w:pPr><w:r><w:rPr><w:b w:val="1"/><w:bCs w:val="1"/></w:rPr><w:t xml:space="preserve">Producto:</w:t></w:r><w:r><w:rPr/><w:t xml:space="preserve"> Tabla o esquema con los componentes del brief analizados.</w:t></w:r></w:p><w:p><w:pPr><w:numPr><w:ilvl w:val="0"/><w:numId w:val="7"/></w:numPr></w:pPr><w:r><w:rPr><w:b w:val="1"/><w:bCs w:val="1"/></w:rPr><w:t xml:space="preserve">Tiempo:</w:t></w:r><w:r><w:rPr/><w:t xml:space="preserve"> 15 minutos.</w:t></w:r></w:p><w:p><w:pPr><w:numPr><w:ilvl w:val="0"/><w:numId w:val="7"/></w:numPr></w:pPr><w:r><w:rPr><w:b w:val="1"/><w:bCs w:val="1"/></w:rPr><w:t xml:space="preserve">Rol docente:</w:t></w:r><w:r><w:rPr/><w:t xml:space="preserve"> Circula entre grupos, formula preguntas guía como “¿Por qué creen que este componente es vital?” o “¿Qué sucedería si omitieran esta sección?”.</w:t></w:r></w:p><w:p><w:pPr/><w:r><w:rPr><w:b w:val="1"/><w:bCs w:val="1"/></w:rPr><w:t xml:space="preserve">Transición:</w:t></w:r></w:p><w:p><w:pPr/><w:r><w:rPr/><w:t xml:space="preserve">El docente recoge las conclusiones y las sintetiza en la pizarra para conectar con la siguiente actividad.</w:t></w:r></w:p><w:p><w:pPr/><w:r><w:rPr><w:b w:val="1"/><w:bCs w:val="1"/></w:rPr><w:t xml:space="preserve">Actividad 2: Construcción del brief de campaña</w:t></w:r></w:p><w:p><w:pPr><w:numPr><w:ilvl w:val="0"/><w:numId w:val="8"/></w:numPr></w:pPr><w:r><w:rPr><w:b w:val="1"/><w:bCs w:val="1"/></w:rPr><w:t xml:space="preserve">Objetivo:</w:t></w:r><w:r><w:rPr/><w:t xml:space="preserve"> Diseñar un brief de campaña coherente y alineado con objetivos específicos.</w:t></w:r></w:p><w:p><w:pPr><w:numPr><w:ilvl w:val="0"/><w:numId w:val="8"/></w:numPr></w:pPr><w:r><w:rPr><w:b w:val="1"/><w:bCs w:val="1"/></w:rPr><w:t xml:space="preserve">Instrucciones:</w:t></w:r></w:p><w:p><w:pPr><w:numPr><w:ilvl w:val="1"/><w:numId w:val="8"/></w:numPr></w:pPr><w:r><w:rPr><w:b w:val="1"/><w:bCs w:val="1"/></w:rPr><w:t xml:space="preserve">Docente:</w:t></w:r><w:r><w:rPr/><w:t xml:space="preserve"> Presenta un reto: Crear un brief para una campaña publicitaria de un producto o servicio ficticio proporcionado.</w:t></w:r></w:p><w:p><w:pPr><w:numPr><w:ilvl w:val="1"/><w:numId w:val="8"/></w:numPr></w:pPr><w:r><w:rPr><w:b w:val="1"/><w:bCs w:val="1"/></w:rPr><w:t xml:space="preserve">Docente:</w:t></w:r><w:r><w:rPr/><w:t xml:space="preserve"> Entrega la plantilla digital y física para guiar la construcción del brief.</w:t></w:r></w:p><w:p><w:pPr><w:numPr><w:ilvl w:val="1"/><w:numId w:val="8"/></w:numPr></w:pPr><w:r><w:rPr><w:b w:val="1"/><w:bCs w:val="1"/></w:rPr><w:t xml:space="preserve">Estudiantes:</w:t></w:r><w:r><w:rPr/><w:t xml:space="preserve"> Trabajan en grupos para completar la plantilla, definiendo cada componente basándose en la información dada y su análisis previo.</w:t></w:r></w:p><w:p><w:pPr><w:numPr><w:ilvl w:val="0"/><w:numId w:val="8"/></w:numPr></w:pPr><w:r><w:rPr><w:b w:val="1"/><w:bCs w:val="1"/></w:rPr><w:t xml:space="preserve">Organización:</w:t></w:r><w:r><w:rPr/><w:t xml:space="preserve"> Grupos pequeños (3-4 estudiantes).</w:t></w:r></w:p><w:p><w:pPr><w:numPr><w:ilvl w:val="0"/><w:numId w:val="8"/></w:numPr></w:pPr><w:r><w:rPr><w:b w:val="1"/><w:bCs w:val="1"/></w:rPr><w:t xml:space="preserve">Producto:</w:t></w:r><w:r><w:rPr/><w:t xml:space="preserve"> Brief de campaña diseñado en formato digital o físico.</w:t></w:r></w:p><w:p><w:pPr><w:numPr><w:ilvl w:val="0"/><w:numId w:val="8"/></w:numPr></w:pPr><w:r><w:rPr><w:b w:val="1"/><w:bCs w:val="1"/></w:rPr><w:t xml:space="preserve">Tiempo:</w:t></w:r><w:r><w:rPr/><w:t xml:space="preserve"> 20 minutos.</w:t></w:r></w:p><w:p><w:pPr><w:numPr><w:ilvl w:val="0"/><w:numId w:val="8"/></w:numPr></w:pPr><w:r><w:rPr><w:b w:val="1"/><w:bCs w:val="1"/></w:rPr><w:t xml:space="preserve">Rol docente:</w:t></w:r><w:r><w:rPr/><w:t xml:space="preserve"> Facilita el proceso, brinda retroalimentación puntual y plantea preguntas de profundización como “¿Cómo este mensaje se adapta al público objetivo?” o “¿Qué objetivo de marketing persiguen?”.</w:t></w:r></w:p><w:p><w:pPr/><w:r><w:rPr><w:b w:val="1"/><w:bCs w:val="1"/></w:rPr><w:t xml:space="preserve">Actividad 3: Presentación breve y retroalimentación</w:t></w:r></w:p><w:p><w:pPr><w:numPr><w:ilvl w:val="0"/><w:numId w:val="9"/></w:numPr></w:pPr><w:r><w:rPr><w:b w:val="1"/><w:bCs w:val="1"/></w:rPr><w:t xml:space="preserve">Objetivo:</w:t></w:r><w:r><w:rPr/><w:t xml:space="preserve"> Argumentar críticamente la importancia del brief y evaluar su relevancia.</w:t></w:r></w:p><w:p><w:pPr><w:numPr><w:ilvl w:val="0"/><w:numId w:val="9"/></w:numPr></w:pPr><w:r><w:rPr><w:b w:val="1"/><w:bCs w:val="1"/></w:rPr><w:t xml:space="preserve">Instrucciones:</w:t></w:r></w:p><w:p><w:pPr><w:numPr><w:ilvl w:val="1"/><w:numId w:val="9"/></w:numPr></w:pPr><w:r><w:rPr><w:b w:val="1"/><w:bCs w:val="1"/></w:rPr><w:t xml:space="preserve">Docente:</w:t></w:r><w:r><w:rPr/><w:t xml:space="preserve"> Solicita que un representante de cada grupo exponga en 2 minutos su brief y explique las decisiones tomadas.</w:t></w:r></w:p><w:p><w:pPr><w:numPr><w:ilvl w:val="1"/><w:numId w:val="9"/></w:numPr></w:pPr><w:r><w:rPr><w:b w:val="1"/><w:bCs w:val="1"/></w:rPr><w:t xml:space="preserve">Estudiantes:</w:t></w:r><w:r><w:rPr/><w:t xml:space="preserve"> Escuchan y hacen preguntas o comentarios constructivos al grupo expositor.</w:t></w:r></w:p><w:p><w:pPr><w:numPr><w:ilvl w:val="0"/><w:numId w:val="9"/></w:numPr></w:pPr><w:r><w:rPr><w:b w:val="1"/><w:bCs w:val="1"/></w:rPr><w:t xml:space="preserve">Organización:</w:t></w:r><w:r><w:rPr/><w:t xml:space="preserve"> Plenaria.</w:t></w:r></w:p><w:p><w:pPr><w:numPr><w:ilvl w:val="0"/><w:numId w:val="9"/></w:numPr></w:pPr><w:r><w:rPr><w:b w:val="1"/><w:bCs w:val="1"/></w:rPr><w:t xml:space="preserve">Producto:</w:t></w:r><w:r><w:rPr/><w:t xml:space="preserve"> Presentación oral y discusión breve.</w:t></w:r></w:p><w:p><w:pPr><w:numPr><w:ilvl w:val="0"/><w:numId w:val="9"/></w:numPr></w:pPr><w:r><w:rPr><w:b w:val="1"/><w:bCs w:val="1"/></w:rPr><w:t xml:space="preserve">Tiempo:</w:t></w:r><w:r><w:rPr/><w:t xml:space="preserve"> 5 minutos.</w:t></w:r></w:p><w:p><w:pPr><w:numPr><w:ilvl w:val="0"/><w:numId w:val="9"/></w:numPr></w:pPr><w:r><w:rPr><w:b w:val="1"/><w:bCs w:val="1"/></w:rPr><w:t xml:space="preserve">Rol docente:</w:t></w:r><w:r><w:rPr/><w:t xml:space="preserve"> Modera la discusión, enfatiza puntos clave y refuerza conceptos.</w:t></w:r></w:p><w:p><w:pPr/><w:r><w:rPr><w:b w:val="1"/><w:bCs w:val="1"/></w:rPr><w:t xml:space="preserve">Diferenciación:</w:t></w:r></w:p><w:p><w:pPr><w:numPr><w:ilvl w:val="0"/><w:numId w:val="10"/></w:numPr></w:pPr><w:r><w:rPr><w:b w:val="1"/><w:bCs w:val="1"/></w:rPr><w:t xml:space="preserve">Estudiantes avanzados:</w:t></w:r><w:r><w:rPr/><w:t xml:space="preserve"> Se les invita a incluir elementos adicionales en su brief como análisis de competencia o indicadores de éxito.</w:t></w:r></w:p><w:p><w:pPr><w:numPr><w:ilvl w:val="0"/><w:numId w:val="10"/></w:numPr></w:pPr><w:r><w:rPr><w:b w:val="1"/><w:bCs w:val="1"/></w:rPr><w:t xml:space="preserve">Estudiantes con dificultades:</w:t></w:r><w:r><w:rPr/><w:t xml:space="preserve"> Reciben apoyo extra con ejemplos adicionales y guía paso a paso en la plantilla.</w:t></w:r></w:p><w:p><w:pPr/><w:r><w:rPr><w:b w:val="1"/><w:bCs w:val="1"/></w:rPr><w:t xml:space="preserve">Transición a cierre:</w:t></w:r></w:p><w:p><w:pPr/><w:r><w:rPr/><w:t xml:space="preserve">El docente invita a reflexionar sobre lo aprendido y anuncia la actividad de síntesis final.</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11"/></w:numPr></w:pPr><w:r><w:rPr><w:b w:val="1"/><w:bCs w:val="1"/></w:rPr><w:t xml:space="preserve">Docente:</w:t></w:r><w:r><w:rPr/><w:t xml:space="preserve"> Solicita a cada estudiante escribir en una tarjeta o papel las 3 ideas clave que consideran imprescindibles para un brief efectivo.</w:t></w:r></w:p><w:p><w:pPr><w:numPr><w:ilvl w:val="0"/><w:numId w:val="11"/></w:numPr></w:pPr><w:r><w:rPr><w:b w:val="1"/><w:bCs w:val="1"/></w:rPr><w:t xml:space="preserve">Estudiantes:</w:t></w:r><w:r><w:rPr/><w:t xml:space="preserve"> Comparten sus ideas en voz alta, mientras el docente las anota y organiza en un mapa mental visible para todos.</w:t></w:r></w:p><w:p><w:pPr/><w:r><w:rPr><w:b w:val="1"/><w:bCs w:val="1"/></w:rPr><w:t xml:space="preserve">Reflexión metacognitiva:</w:t></w:r></w:p><w:p><w:pPr><w:numPr><w:ilvl w:val="0"/><w:numId w:val="12"/></w:numPr></w:pPr><w:r><w:rPr/><w:t xml:space="preserve">¿Cómo los elementos del brief contribuyen a clarificar los objetivos de una campaña publicitaria?</w:t></w:r></w:p><w:p><w:pPr><w:numPr><w:ilvl w:val="0"/><w:numId w:val="12"/></w:numPr></w:pPr><w:r><w:rPr/><w:t xml:space="preserve">¿Qué dificultades encontraron al diseñar su brief y cómo las superaron?</w:t></w:r></w:p><w:p><w:pPr><w:numPr><w:ilvl w:val="0"/><w:numId w:val="12"/></w:numPr></w:pPr><w:r><w:rPr/><w:t xml:space="preserve">¿De qué manera creen que este aprendizaje les será útil en su futuro profesional?</w:t></w:r></w:p><w:p><w:pPr/><w:r><w:rPr><w:b w:val="1"/><w:bCs w:val="1"/></w:rPr><w:t xml:space="preserve">Retroalimentación:</w:t></w:r></w:p><w:p><w:pPr><w:numPr><w:ilvl w:val="0"/><w:numId w:val="13"/></w:numPr></w:pPr><w:r><w:rPr><w:b w:val="1"/><w:bCs w:val="1"/></w:rPr><w:t xml:space="preserve">Docente:</w:t></w:r><w:r><w:rPr/><w:t xml:space="preserve"> Proporciona retroalimentación inmediata destacando fortalezas y áreas de mejora observadas en los briefs y presentaciones.</w:t></w:r></w:p><w:p><w:pPr/><w:r><w:rPr><w:b w:val="1"/><w:bCs w:val="1"/></w:rPr><w:t xml:space="preserve">Transferencia:</w:t></w:r></w:p><w:p><w:pPr><w:numPr><w:ilvl w:val="0"/><w:numId w:val="14"/></w:numPr></w:pPr><w:r><w:rPr><w:b w:val="1"/><w:bCs w:val="1"/></w:rPr><w:t xml:space="preserve">Docente:</w:t></w:r><w:r><w:rPr/><w:t xml:space="preserve"> Explica que la habilidad para construir briefs es fundamental para otros campos de la administración y marketing, invitando a aplicar este conocimiento en proyectos posteriores.</w:t></w:r></w:p><w:p><w:pPr/><w:r><w:rPr><w:b w:val="1"/><w:bCs w:val="1"/></w:rPr><w:t xml:space="preserve">Tarea o reto:</w:t></w:r></w:p><w:p><w:pPr><w:numPr><w:ilvl w:val="0"/><w:numId w:val="15"/></w:numPr></w:pPr><w:r><w:rPr/><w:t xml:space="preserve">Investigar un brief de campaña publicitaria de una empresa reconocida y elaborar un breve reporte analizando sus componentes y efectividad.</w:t></w:r></w:p><w:p/><w:p><w:pPr/><w:r><w:rPr><w:color w:val="2b6cb0"/><w:sz w:val="28"/><w:szCs w:val="28"/><w:b w:val="1"/><w:bCs w:val="1"/></w:rPr><w:t xml:space="preserve">Evaluación</w:t></w:r></w:p><w:p><w:pPr/><w:r><w:rPr><w:b w:val="1"/><w:bCs w:val="1"/></w:rPr><w:t xml:space="preserve">Tipo de evaluación:</w:t></w:r></w:p><w:p><w:pPr><w:numPr><w:ilvl w:val="0"/><w:numId w:val="16"/></w:numPr></w:pPr><w:r><w:rPr><w:b w:val="1"/><w:bCs w:val="1"/></w:rPr><w:t xml:space="preserve">Diagnóstica:</w:t></w:r><w:r><w:rPr/><w:t xml:space="preserve"> En la fase de inicio, mediante la pregunta detonadora y discusión inicial para conocer conocimientos previos.</w:t></w:r></w:p><w:p><w:pPr><w:numPr><w:ilvl w:val="0"/><w:numId w:val="16"/></w:numPr></w:pPr><w:r><w:rPr><w:b w:val="1"/><w:bCs w:val="1"/></w:rPr><w:t xml:space="preserve">Formativa:</w:t></w:r><w:r><w:rPr/><w:t xml:space="preserve"> Durante la fase de desarrollo, a través de la observación directa, preguntas guía y revisión de las tablas y briefs diseñados.</w:t></w:r></w:p><w:p><w:pPr><w:numPr><w:ilvl w:val="0"/><w:numId w:val="16"/></w:numPr></w:pPr><w:r><w:rPr><w:b w:val="1"/><w:bCs w:val="1"/></w:rPr><w:t xml:space="preserve">Sumativa:</w:t></w:r><w:r><w:rPr/><w:t xml:space="preserve"> En la fase de cierre, mediante la síntesis escrita y presentación grupal que reflejan la comprensión y aplicación de los contenidos.</w:t></w:r></w:p><w:p><w:pPr/><w:r><w:rPr><w:b w:val="1"/><w:bCs w:val="1"/></w:rPr><w:t xml:space="preserve">Criterios de evaluación:</w:t></w:r></w:p><w:p><w:pPr><w:numPr><w:ilvl w:val="0"/><w:numId w:val="17"/></w:numPr></w:pPr><w:r><w:rPr/><w:t xml:space="preserve">Capacidad para identificar y explicar los componentes esenciales del brief (Objetivo 1).</w:t></w:r></w:p><w:p><w:pPr><w:numPr><w:ilvl w:val="0"/><w:numId w:val="17"/></w:numPr></w:pPr><w:r><w:rPr/><w:t xml:space="preserve">Habilidad para diseñar un brief coherente y alineado con objetivos (Objetivo 2).</w:t></w:r></w:p><w:p><w:pPr><w:numPr><w:ilvl w:val="0"/><w:numId w:val="17"/></w:numPr></w:pPr><w:r><w:rPr/><w:t xml:space="preserve">Capacidad para evaluar la relevancia y adecuación de la información incluida (Objetivo 3).</w:t></w:r></w:p><w:p><w:pPr><w:numPr><w:ilvl w:val="0"/><w:numId w:val="17"/></w:numPr></w:pPr><w:r><w:rPr/><w:t xml:space="preserve">Argumentación crítica durante la presentación y discusión (Objetivo 4).</w:t></w:r></w:p><w:p><w:pPr/><w:r><w:rPr><w:b w:val="1"/><w:bCs w:val="1"/></w:rPr><w:t xml:space="preserve">Instrumentos sugeridos:</w:t></w:r></w:p><w:p><w:pPr><w:numPr><w:ilvl w:val="0"/><w:numId w:val="18"/></w:numPr></w:pPr><w:r><w:rPr/><w:t xml:space="preserve">Lista de cotejo para revisión de componentes del brief.</w:t></w:r></w:p><w:p><w:pPr><w:numPr><w:ilvl w:val="0"/><w:numId w:val="18"/></w:numPr></w:pPr><w:r><w:rPr/><w:t xml:space="preserve">Rúbrica para evaluación del diseño y presentación del brief.</w:t></w:r></w:p><w:p><w:pPr><w:numPr><w:ilvl w:val="0"/><w:numId w:val="18"/></w:numPr></w:pPr><w:r><w:rPr/><w:t xml:space="preserve">Observación directa durante las actividades grupales.</w:t></w:r></w:p><w:p><w:pPr><w:numPr><w:ilvl w:val="0"/><w:numId w:val="18"/></w:numPr></w:pPr><w:r><w:rPr/><w:t xml:space="preserve">Autoevaluación y coevaluación al final de la sesión.</w:t></w:r></w:p><w:p><w:pPr/><w:r><w:rPr><w:b w:val="1"/><w:bCs w:val="1"/></w:rPr><w:t xml:space="preserve">Evidencias de aprendizaje:</w:t></w:r></w:p><w:p><w:pPr><w:numPr><w:ilvl w:val="0"/><w:numId w:val="19"/></w:numPr></w:pPr><w:r><w:rPr/><w:t xml:space="preserve">Tablas con análisis de briefs reales.</w:t></w:r></w:p><w:p><w:pPr><w:numPr><w:ilvl w:val="0"/><w:numId w:val="19"/></w:numPr></w:pPr><w:r><w:rPr/><w:t xml:space="preserve">Brief de campaña diseñado por el grupo.</w:t></w:r></w:p><w:p><w:pPr><w:numPr><w:ilvl w:val="0"/><w:numId w:val="19"/></w:numPr></w:pPr><w:r><w:rPr/><w:t xml:space="preserve">Participación en la presentación y discusión.</w:t></w:r></w:p><w:p><w:pPr><w:numPr><w:ilvl w:val="0"/><w:numId w:val="19"/></w:numPr></w:pPr><w:r><w:rPr/><w:t xml:space="preserve">Respuestas escritas durante la síntesis y reflexión final.</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la vida cotidiana, todos estamos constantemente expuestos a múltiples anuncios y campañas publicitarias, desde las redes sociales hasta los espacios públicos y plataformas digitales. ¿Alguna vez te has preguntado por qué ciertos anuncios captan tu atención mientras que otros pasan desapercibidos? En un mundo saturado de información, las empresas necesitan ser muy estratégicas para comunicar su mensaje de manera efectiva y lograr que su público objetivo se interese y actúe. </w:t></w:r></w:p><w:p><w:pPr/><w:r><w:rPr/><w:t xml:space="preserve">Actualmente, las tendencias en publicidad están evolucionando con el auge de las plataformas digitales, la personalización y el marketing de influencia, lo que hace que la construcción de un brief de campaña bien definido sea más crucial que nunca. Por ejemplo, en 2023, el gasto global en publicidad digital superó los 500 mil millones de dólares, demostrando la importancia económica y estratégica de este campo para cualquier negocio.</w:t></w:r></w:p><w:p><w:pPr/><w:r><w:rPr/><w:t xml:space="preserve">Como futuros profesionales en Economía, Administración o Contaduría, comprender cómo se construye un brief de campaña publicitaria no solo es relevante para quienes deseen especializarse en marketing, sino que también aporta herramientas clave para tomar decisiones informadas en la administración y promoción de productos o servicios dentro de cualquier organización.</w:t></w:r></w:p><w:p><w:pPr/><w:r><w:rPr/><w:t xml:space="preserve">Hoy, nos enfrentaremos al reto de diseñar un brief de campaña que no solo cumpla con los objetivos comerciales, sino que también conecte auténticamente con su audiencia. Esto requiere creatividad, análisis y precisión. Te invitamos a involucrarte activamente, pues la capacidad para estructurar mensajes claros y efectivos será una habilidad valiosa en tu desarrollo profesional.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D07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17A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542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169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8A1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56F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147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C49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B36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AA6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F17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632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D29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C3D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E09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1AF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CBC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277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A6F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2026-09-25T23:50:15-05:00</dcterms:created>
  <dcterms:modified xsi:type="dcterms:W3CDTF">2026-09-25T23:50:15-05:00</dcterms:modified>
</cp:coreProperties>
</file>

<file path=docProps/custom.xml><?xml version="1.0" encoding="utf-8"?>
<Properties xmlns="http://schemas.openxmlformats.org/officeDocument/2006/custom-properties" xmlns:vt="http://schemas.openxmlformats.org/officeDocument/2006/docPropsVTypes"/>
</file>