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Descubriendo el Dinero: Fuentes de Financiamiento e Indicadores de Rentabilidad para Emprendedores Técnicos</w:t></w:r></w:p><w:p/><w:p><w:pPr/><w:r><w:rPr><w:color w:val="666666"/><w:sz w:val="20"/><w:szCs w:val="20"/><w:i w:val="1"/><w:iCs w:val="1"/></w:rPr><w:t xml:space="preserve">Economía, Administración & Contaduría | Diseño Universal para el Aprendizaje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estudiantes de educación técnica y tecnológica comprendan las principales fuentes de financiamiento disponibles para sus proyectos o negocios, así como los indicadores clave para medir la rentabilidad de una inversión o empresa. Los estudiantes aprenderán a identificar diferentes opciones para obtener recursos económicos y a interpretar indicadores como el retorno sobre la inversión (ROI) y margen de utilidad, herramientas esenciales para la toma de decisiones financieras.</w:t></w:r></w:p><w:p><w:pPr/><w:r><w:rPr/><w:t xml:space="preserve">Entender estos conceptos es fundamental para quienes desean administrar un negocio, trabajar en áreas administrativas o financieras, y emprender con éxito. El aprendizaje se conecta directamente con situaciones reales, como la búsqueda de capital para iniciar un proyecto o evaluar si una inversión es rentable, habilidades que les serán útiles en su vida profesional y personal.</w:t></w:r></w:p><w:p><w:pPr/><w:r><w:rPr/><w:t xml:space="preserve">El enfoque es activo, motivador e inclusivo, utilizando el Diseño Universal para el Aprendizaje para atender diferentes estilos y ritmos, asegurando que todos los estudiantes participen y desarrollen competencias prácticas en economía y administración.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Identificar y describir al menos tres fuentes de financiamiento aplicables a proyectos técnicos o empresariales.</w:t></w:r></w:p><w:p><w:pPr><w:numPr><w:ilvl w:val="0"/><w:numId w:val="1"/></w:numPr></w:pPr><w:r><w:rPr/><w:t xml:space="preserve">Calcular e interpretar indicadores básicos de rentabilidad como el retorno sobre la inversión (ROI) y margen de utilidad.</w:t></w:r></w:p><w:p><w:pPr><w:numPr><w:ilvl w:val="0"/><w:numId w:val="1"/></w:numPr></w:pPr><w:r><w:rPr/><w:t xml:space="preserve">Analizar casos prácticos para evaluar la rentabilidad de diferentes opciones de financiamiento.</w:t></w:r></w:p><w:p><w:pPr><w:numPr><w:ilvl w:val="0"/><w:numId w:val="1"/></w:numPr></w:pPr><w:r><w:rPr/><w:t xml:space="preserve">Comunicar de manera clara y estructurada los resultados de un análisis financiero simple.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Proyector o pantalla para presentación multimedia.</w:t></w:r></w:p><w:p><w:pPr><w:numPr><w:ilvl w:val="0"/><w:numId w:val="2"/></w:numPr></w:pPr><w:r><w:rPr/><w:t xml:space="preserve">Presentación digital (PowerPoint o PDF) con gráficos y ejemplos visuales.</w:t></w:r></w:p><w:p><w:pPr><w:numPr><w:ilvl w:val="0"/><w:numId w:val="2"/></w:numPr></w:pPr><w:r><w:rPr/><w:t xml:space="preserve">Calculadoras básicas o aplicaciones móviles de calculadora.</w:t></w:r></w:p><w:p><w:pPr><w:numPr><w:ilvl w:val="0"/><w:numId w:val="2"/></w:numPr></w:pPr><w:r><w:rPr/><w:t xml:space="preserve">Hojas impresas con casos prácticos y tablas para cálculo de indicadores (1 por estudiante o pareja).</w:t></w:r></w:p><w:p><w:pPr><w:numPr><w:ilvl w:val="0"/><w:numId w:val="2"/></w:numPr></w:pPr><w:r><w:rPr/><w:t xml:space="preserve">Marcadores y pizarrón o rotafolio.</w:t></w:r></w:p><w:p><w:pPr><w:numPr><w:ilvl w:val="0"/><w:numId w:val="2"/></w:numPr></w:pPr><w:r><w:rPr/><w:t xml:space="preserve">Cuadernos o hojas para tomar notas.</w:t></w:r></w:p><w:p><w:pPr><w:numPr><w:ilvl w:val="0"/><w:numId w:val="2"/></w:numPr></w:pPr><w:r><w:rPr/><w:t xml:space="preserve">Acceso a videos cortos explicativos (2 videos de 3 minutos cada uno) sobre fuentes de financiamiento e indicadores de rentabilidad.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matemáticas: operaciones aritméticas y porcentajes.</w:t></w:r></w:p><w:p><w:pPr><w:numPr><w:ilvl w:val="0"/><w:numId w:val="3"/></w:numPr></w:pPr><w:r><w:rPr/><w:t xml:space="preserve">Familiaridad con conceptos elementales de economía y administración (definición de empresa, ingresos y gastos).</w:t></w:r></w:p><w:p><w:pPr><w:numPr><w:ilvl w:val="0"/><w:numId w:val="3"/></w:numPr></w:pPr><w:r><w:rPr/><w:t xml:space="preserve">Habilidades básicas de lectura y comprensión de textos técnicos simples.</w:t></w:r></w:p><w:p><w:pPr><w:numPr><w:ilvl w:val="0"/><w:numId w:val="3"/></w:numPr></w:pPr><w:r><w:rPr/><w:t xml:space="preserve">Experiencia previa en trabajo en equipo o en parejas para actividades colaborativas.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Explica a los estudiantes que en esta sesión explorarán cómo conseguir dinero para iniciar o hacer crecer un negocio y cómo saber si ese dinero se está usando bien para generar ganancias. Destaca la importancia de estos conocimientos para quienes quieran emprender o trabajar en administración.</w:t></w:r></w:p><w:p><w:pPr/><w:r><w:rPr><w:b w:val="1"/><w:bCs w:val="1"/></w:rPr><w:t xml:space="preserve">Estudiantes:</w:t></w:r><w:r><w:rPr/><w:t xml:space="preserve"> Escuchan y se preparan para participar activamente.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Formula la pregunta inicial en voz alta y la proyecta: </w:t></w:r><w:r><w:rPr><w:i w:val="1"/><w:iCs w:val="1"/></w:rPr><w:t xml:space="preserve">"¿Conoces a alguien que haya empezado un negocio? ¿Cómo consiguió el dinero para iniciarlo?"</w:t></w:r><w:r><w:rPr/><w:t xml:space="preserve"> Invita a 3-4 estudiantes a compartir sus respuestas brevemente.</w:t></w:r></w:p><w:p><w:pPr/><w:r><w:rPr><w:b w:val="1"/><w:bCs w:val="1"/></w:rPr><w:t xml:space="preserve">Estudiantes:</w:t></w:r><w:r><w:rPr/><w:t xml:space="preserve"> Responden, comentan y reflexionan.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Presenta un dato curioso: </w:t></w:r><w:r><w:rPr><w:i w:val="1"/><w:iCs w:val="1"/></w:rPr><w:t xml:space="preserve">"¿Sabías que el 70% de los negocios pequeños fracasan porque no manejan bien el dinero o no saben si están ganando realmente?"</w:t></w:r><w:r><w:rPr/><w:t xml:space="preserve"> Luego, lanza un reto: </w:t></w:r><w:r><w:rPr><w:i w:val="1"/><w:iCs w:val="1"/></w:rPr><w:t xml:space="preserve">"Hoy aprenderemos a identificar cómo conseguir dinero y cómo saber si tu negocio es rentable para evitar ser parte de esa estadística."</w:t></w:r></w:p><w:p><w:pPr/><w:r><w:rPr><w:b w:val="1"/><w:bCs w:val="1"/></w:rPr><w:t xml:space="preserve">Estudiantes:</w:t></w:r><w:r><w:rPr/><w:t xml:space="preserve"> Se motivan y muestran interés por el reto.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Relaciona el tema con la vida cotidiana de los estudiantes: </w:t></w:r><w:r><w:rPr><w:i w:val="1"/><w:iCs w:val="1"/></w:rPr><w:t xml:space="preserve">"Si quieres emprender vendiendo algo o trabajar en una empresa, entender estas fuentes y indicadores te ayudará a tomar mejores decisiones."</w:t></w:r></w:p><w:p><w:pPr/><w:r><w:rPr><w:b w:val="1"/><w:bCs w:val="1"/></w:rPr><w:t xml:space="preserve">Estudiantes:</w:t></w:r><w:r><w:rPr/><w:t xml:space="preserve"> Comprenden la relevancia práctica y real del contenido.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Introduce brevemente las fuentes de financiamiento (préstamos, inversionistas, ahorros personales) con apoyo visual en diapositivas y muestra un video corto de 3 minutos sobre este tema. A continuación, explica qué son los indicadores de rentabilidad y muestra ejemplos sencillos con gráficos y ejemplos cotidianos.</w:t></w:r></w:p><w:p><w:pPr/><w:r><w:rPr><w:b w:val="1"/><w:bCs w:val="1"/></w:rPr><w:t xml:space="preserve">Estudiantes:</w:t></w:r><w:r><w:rPr/><w:t xml:space="preserve"> Observan, escuchan y toman notas.</w:t></w:r></w:p><w:p><w:pPr/><w:r><w:rPr><w:b w:val="1"/><w:bCs w:val="1"/></w:rPr><w:t xml:space="preserve">Actividades de aprendizaje activo:</w:t></w:r></w:p><w:p><w:pPr/><w:r><w:rPr><w:b w:val="1"/><w:bCs w:val="1"/></w:rPr><w:t xml:space="preserve">Actividad 1: Identificando fuentes de financiamiento</w:t></w:r></w:p><w:p><w:pPr><w:numPr><w:ilvl w:val="0"/><w:numId w:val="4"/></w:numPr></w:pPr><w:r><w:rPr><w:b w:val="1"/><w:bCs w:val="1"/></w:rPr><w:t xml:space="preserve">Objetivo:</w:t></w:r><w:r><w:rPr/><w:t xml:space="preserve"> Identificar y describir fuentes de financiamiento.</w:t></w:r></w:p><w:p><w:pPr><w:numPr><w:ilvl w:val="0"/><w:numId w:val="4"/></w:numPr></w:pPr><w:r><w:rPr><w:b w:val="1"/><w:bCs w:val="1"/></w:rPr><w:t xml:space="preserve">Instrucciones:</w:t></w:r></w:p><w:p><w:pPr><w:numPr><w:ilvl w:val="1"/><w:numId w:val="4"/></w:numPr></w:pPr><w:r><w:rPr><w:b w:val="1"/><w:bCs w:val="1"/></w:rPr><w:t xml:space="preserve">Docente:</w:t></w:r><w:r><w:rPr/><w:t xml:space="preserve"> Divide a los estudiantes en parejas y entrega una hoja con una tabla que tiene diferentes situaciones de negocios (ejemplo: abrir una tienda, comprar equipo). Cada pareja debe identificar qué fuente de financiamiento es la más adecuada para cada situación y justificar su elección en 5 líneas.</w:t></w:r></w:p><w:p><w:pPr><w:numPr><w:ilvl w:val="1"/><w:numId w:val="4"/></w:numPr></w:pPr><w:r><w:rPr><w:b w:val="1"/><w:bCs w:val="1"/></w:rPr><w:t xml:space="preserve">Estudiantes:</w:t></w:r><w:r><w:rPr/><w:t xml:space="preserve"> Trabajan en parejas, leen las situaciones, discuten y escriben sus respuestas.</w:t></w:r></w:p><w:p><w:pPr><w:numPr><w:ilvl w:val="0"/><w:numId w:val="4"/></w:numPr></w:pPr><w:r><w:rPr><w:b w:val="1"/><w:bCs w:val="1"/></w:rPr><w:t xml:space="preserve">Organización:</w:t></w:r><w:r><w:rPr/><w:t xml:space="preserve"> Parejas</w:t></w:r></w:p><w:p><w:pPr><w:numPr><w:ilvl w:val="0"/><w:numId w:val="4"/></w:numPr></w:pPr><w:r><w:rPr><w:b w:val="1"/><w:bCs w:val="1"/></w:rPr><w:t xml:space="preserve">Producto:</w:t></w:r><w:r><w:rPr/><w:t xml:space="preserve"> Tabla con fuentes seleccionadas y justificaciones escritas.</w:t></w:r></w:p><w:p><w:pPr><w:numPr><w:ilvl w:val="0"/><w:numId w:val="4"/></w:numPr></w:pPr><w:r><w:rPr><w:b w:val="1"/><w:bCs w:val="1"/></w:rPr><w:t xml:space="preserve">Tiempo:</w:t></w:r><w:r><w:rPr/><w:t xml:space="preserve"> 15 minutos</w:t></w:r></w:p><w:p><w:pPr><w:numPr><w:ilvl w:val="0"/><w:numId w:val="4"/></w:numPr></w:pPr><w:r><w:rPr><w:b w:val="1"/><w:bCs w:val="1"/></w:rPr><w:t xml:space="preserve">Rol del docente:</w:t></w:r><w:r><w:rPr/><w:t xml:space="preserve"> Observa, supervisa que todos participen, realiza preguntas guía como </w:t></w:r><w:r><w:rPr><w:i w:val="1"/><w:iCs w:val="1"/></w:rPr><w:t xml:space="preserve">"¿Por qué crees que un préstamo es mejor que usar ahorros en esta situación?"</w:t></w:r><w:r><w:rPr/><w:t xml:space="preserve">, ofrece apoyo individual si es necesario.</w:t></w:r></w:p><w:p><w:pPr/><w:r><w:rPr><w:b w:val="1"/><w:bCs w:val="1"/></w:rPr><w:t xml:space="preserve">Actividad 2: Calculando indicadores de rentabilidad</w:t></w:r></w:p><w:p><w:pPr><w:numPr><w:ilvl w:val="0"/><w:numId w:val="5"/></w:numPr></w:pPr><w:r><w:rPr><w:b w:val="1"/><w:bCs w:val="1"/></w:rPr><w:t xml:space="preserve">Objetivo:</w:t></w:r><w:r><w:rPr/><w:t xml:space="preserve"> Calcular e interpretar indicadores básicos como ROI y margen de utilidad.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><w:b w:val="1"/><w:bCs w:val="1"/></w:rPr><w:t xml:space="preserve">Docente:</w:t></w:r><w:r><w:rPr/><w:t xml:space="preserve"> Explica paso a paso cómo calcular ROI y margen de utilidad usando un ejemplo sencillo proyectado en pantalla (ejemplo: inversión de $1000 y ganancia neta de $200). Luego, entrega a cada estudiante un caso práctico con datos para calcular ambos indicadores.</w:t></w:r></w:p><w:p><w:pPr><w:numPr><w:ilvl w:val="1"/><w:numId w:val="5"/></w:numPr></w:pPr><w:r><w:rPr><w:b w:val="1"/><w:bCs w:val="1"/></w:rPr><w:t xml:space="preserve">Estudiantes:</w:t></w:r><w:r><w:rPr/><w:t xml:space="preserve"> Realizan los cálculos individualmente y escriben su interpretación (si la inversión fue rentable o no y por qué).</w:t></w:r></w:p><w:p><w:pPr><w:numPr><w:ilvl w:val="0"/><w:numId w:val="5"/></w:numPr></w:pPr><w:r><w:rPr><w:b w:val="1"/><w:bCs w:val="1"/></w:rPr><w:t xml:space="preserve">Organización:</w:t></w:r><w:r><w:rPr/><w:t xml:space="preserve"> Individual</w:t></w:r></w:p><w:p><w:pPr><w:numPr><w:ilvl w:val="0"/><w:numId w:val="5"/></w:numPr></w:pPr><w:r><w:rPr><w:b w:val="1"/><w:bCs w:val="1"/></w:rPr><w:t xml:space="preserve">Producto:</w:t></w:r><w:r><w:rPr/><w:t xml:space="preserve"> Hoja con cálculos y breve interpretación.</w:t></w:r></w:p><w:p><w:pPr><w:numPr><w:ilvl w:val="0"/><w:numId w:val="5"/></w:numPr></w:pPr><w:r><w:rPr><w:b w:val="1"/><w:bCs w:val="1"/></w:rPr><w:t xml:space="preserve">Tiempo:</w:t></w:r><w:r><w:rPr/><w:t xml:space="preserve"> 15 minutos</w:t></w:r></w:p><w:p><w:pPr><w:numPr><w:ilvl w:val="0"/><w:numId w:val="5"/></w:numPr></w:pPr><w:r><w:rPr><w:b w:val="1"/><w:bCs w:val="1"/></w:rPr><w:t xml:space="preserve">Rol del docente:</w:t></w:r><w:r><w:rPr/><w:t xml:space="preserve"> Asiste a quienes tengan dudas en cálculos, formula preguntas para profundizar comprensión como </w:t></w:r><w:r><w:rPr><w:i w:val="1"/><w:iCs w:val="1"/></w:rPr><w:t xml:space="preserve">"¿Qué significa si el ROI es menor a cero?"</w:t></w:r><w:r><w:rPr/><w:t xml:space="preserve">.</w:t></w:r></w:p><w:p><w:pPr/><w:r><w:rPr><w:b w:val="1"/><w:bCs w:val="1"/></w:rPr><w:t xml:space="preserve">Actividad 3: Análisis y presentación de resultados</w:t></w:r></w:p><w:p><w:pPr><w:numPr><w:ilvl w:val="0"/><w:numId w:val="6"/></w:numPr></w:pPr><w:r><w:rPr><w:b w:val="1"/><w:bCs w:val="1"/></w:rPr><w:t xml:space="preserve">Objetivo:</w:t></w:r><w:r><w:rPr/><w:t xml:space="preserve"> Analizar casos prácticos y comunicar resultados financieros.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><w:b w:val="1"/><w:bCs w:val="1"/></w:rPr><w:t xml:space="preserve">Docente:</w:t></w:r><w:r><w:rPr/><w:t xml:space="preserve"> Forma grupos de 3-4 estudiantes que compartirán sus resultados de las actividades anteriores, discutirán las diferencias y prepararán una breve explicación para la clase.</w:t></w:r></w:p><w:p><w:pPr><w:numPr><w:ilvl w:val="1"/><w:numId w:val="6"/></w:numPr></w:pPr><w:r><w:rPr><w:b w:val="1"/><w:bCs w:val="1"/></w:rPr><w:t xml:space="preserve">Estudiantes:</w:t></w:r><w:r><w:rPr/><w:t xml:space="preserve"> En grupos comparten respuestas, discuten y preparan un resumen oral de máximo 3 minutos.</w:t></w:r></w:p><w:p><w:pPr><w:numPr><w:ilvl w:val="0"/><w:numId w:val="6"/></w:numPr></w:pPr><w:r><w:rPr><w:b w:val="1"/><w:bCs w:val="1"/></w:rPr><w:t xml:space="preserve">Organización:</w:t></w:r><w:r><w:rPr/><w:t xml:space="preserve"> Grupos de 3-4</w:t></w:r></w:p><w:p><w:pPr><w:numPr><w:ilvl w:val="0"/><w:numId w:val="6"/></w:numPr></w:pPr><w:r><w:rPr><w:b w:val="1"/><w:bCs w:val="1"/></w:rPr><w:t xml:space="preserve">Producto:</w:t></w:r><w:r><w:rPr/><w:t xml:space="preserve"> Resumen oral y conclusiones compartidas.</w:t></w:r></w:p><w:p><w:pPr><w:numPr><w:ilvl w:val="0"/><w:numId w:val="6"/></w:numPr></w:pPr><w:r><w:rPr><w:b w:val="1"/><w:bCs w:val="1"/></w:rPr><w:t xml:space="preserve">Tiempo:</w:t></w:r><w:r><w:rPr/><w:t xml:space="preserve"> 10 minutos</w:t></w:r></w:p><w:p><w:pPr><w:numPr><w:ilvl w:val="0"/><w:numId w:val="6"/></w:numPr></w:pPr><w:r><w:rPr><w:b w:val="1"/><w:bCs w:val="1"/></w:rPr><w:t xml:space="preserve">Rol del docente:</w:t></w:r><w:r><w:rPr/><w:t xml:space="preserve"> Facilita la discusión, hace preguntas para profundizar como </w:t></w:r><w:r><w:rPr><w:i w:val="1"/><w:iCs w:val="1"/></w:rPr><w:t xml:space="preserve">"¿Qué fuente de financiamiento les parece más segura? ¿Por qué?"</w:t></w:r><w:r><w:rPr/><w:t xml:space="preserve">, y modera las exposiciones.</w:t></w:r></w:p><w:p><w:pPr/><w:r><w:rPr><w:b w:val="1"/><w:bCs w:val="1"/></w:rPr><w:t xml:space="preserve">Diferenciación:</w:t></w:r></w:p><w:p><w:pPr/><w:r><w:rPr><w:b w:val="1"/><w:bCs w:val="1"/></w:rPr><w:t xml:space="preserve">Para estudiantes que terminan antes:</w:t></w:r><w:r><w:rPr/><w:t xml:space="preserve"> Se les invita a crear un ejemplo propio de negocio y a diseñar un pequeño plan de financiamiento con indicadores calculados.</w:t></w:r></w:p><w:p><w:pPr/><w:r><w:rPr><w:b w:val="1"/><w:bCs w:val="1"/></w:rPr><w:t xml:space="preserve">Para estudiantes que requieren más apoyo:</w:t></w:r><w:r><w:rPr/><w:t xml:space="preserve"> Se les ofrece guía individual con ejemplos más sencillos y apoyo visual adicional, además de trabajar en parejas con compañeros que puedan asistirlos.</w:t></w:r></w:p><w:p><w:pPr/><w:r><w:rPr><w:b w:val="1"/><w:bCs w:val="1"/></w:rPr><w:t xml:space="preserve">Transiciones:</w:t></w:r></w:p><w:p><w:pPr/><w:r><w:rPr/><w:t xml:space="preserve">Al terminar cada actividad, el docente hace un breve resumen de lo aprendido y plantea la conexión con la siguiente actividad para mantener la fluidez y el interés.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Solicita a cada estudiante escribir en una tarjeta tres ideas clave que aprendieron hoy, relacionadas con fuentes de financiamiento e indicadores de rentabilidad.</w:t></w:r></w:p><w:p><w:pPr/><w:r><w:rPr><w:b w:val="1"/><w:bCs w:val="1"/></w:rPr><w:t xml:space="preserve">Estudiantes:</w:t></w:r><w:r><w:rPr/><w:t xml:space="preserve"> Escriben sus ideas, luego el docente recoge las tarjetas y las lee algunas en voz alta para reforzar conceptos.</w:t></w:r></w:p><w:p><w:pPr/><w:r><w:rPr><w:b w:val="1"/><w:bCs w:val="1"/></w:rPr><w:t xml:space="preserve">Reflexión metacognitiva:</w:t></w:r></w:p><w:p><w:pPr/><w:r><w:rPr><w:b w:val="1"/><w:bCs w:val="1"/></w:rPr><w:t xml:space="preserve">Docente:</w:t></w:r><w:r><w:rPr/><w:t xml:space="preserve"> Formula las siguientes preguntas para que los estudiantes reflexionen y respondan en voz baja o en sus cuadernos: </w:t></w:r><w:r><w:rPr><w:i w:val="1"/><w:iCs w:val="1"/></w:rPr><w:t xml:space="preserve">"¿Cuál fuente de financiamiento te parece más adecuada para un negocio pequeño y por qué?", "¿Cómo sabes si una inversión es rentable?", "¿Qué indicador te pareció más fácil de entender y por qué?"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Proporciona retroalimentación positiva y constructiva durante la lectura de las tarjetas, aclarando dudas y reforzando ideas correctas.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Explica que estos conocimientos serán la base para futuras sesiones donde aprenderán a elaborar presupuestos y planes financieros completos, y cómo aplicar estos indicadores a proyectos reales.</w:t></w:r></w:p><w:p><w:pPr/><w:r><w:rPr><w:b w:val="1"/><w:bCs w:val="1"/></w:rPr><w:t xml:space="preserve">Tarea o reto:</w:t></w:r></w:p><w:p><w:pPr/><w:r><w:rPr><w:b w:val="1"/><w:bCs w:val="1"/></w:rPr><w:t xml:space="preserve">Docente:</w:t></w:r><w:r><w:rPr/><w:t xml:space="preserve"> Propone como reto que los estudiantes entrevisten a un familiar o conocido que tenga un negocio para preguntar cómo consiguió financiamiento y cómo evalúa si su negocio es rentable, y que traigan esa información a la siguiente clase.</w:t></w:r></w:p><w:p><w:pPr/><w:r><w:rPr><w:b w:val="1"/><w:bCs w:val="1"/></w:rPr><w:t xml:space="preserve">Estudiantes:</w:t></w:r><w:r><w:rPr/><w:t xml:space="preserve"> Toman nota y se comprometen a realizar la tarea.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w:r><w:rPr/><w:t xml:space="preserve"> Diagnóstica en la fase de inicio mediante la pregunta detonadora; formativa durante el desarrollo con observación y revisión de actividades prácticas; sumativa en el cierre con la síntesis escrita y reflexión individual.</w:t></w:r></w:p><w:p><w:pPr/><w:r><w:rPr><w:b w:val="1"/><w:bCs w:val="1"/></w:rPr><w:t xml:space="preserve">Criterios de evaluación:</w:t></w:r></w:p><w:p><w:pPr><w:numPr><w:ilvl w:val="0"/><w:numId w:val="7"/></w:numPr></w:pPr><w:r><w:rPr/><w:t xml:space="preserve">Identificación correcta y justificación lógica de fuentes de financiamiento (Objetivo 1).</w:t></w:r></w:p><w:p><w:pPr><w:numPr><w:ilvl w:val="0"/><w:numId w:val="7"/></w:numPr></w:pPr><w:r><w:rPr/><w:t xml:space="preserve">Precisión en el cálculo e interpretación de ROI y margen de utilidad (Objetivo 2).</w:t></w:r></w:p><w:p><w:pPr><w:numPr><w:ilvl w:val="0"/><w:numId w:val="7"/></w:numPr></w:pPr><w:r><w:rPr/><w:t xml:space="preserve">Capacidad para analizar casos prácticos y comunicar resultados (Objetivo 3 y 4).</w:t></w:r></w:p><w:p><w:pPr><w:numPr><w:ilvl w:val="0"/><w:numId w:val="7"/></w:numPr></w:pPr><w:r><w:rPr/><w:t xml:space="preserve">Participación activa en actividades grupales y reflexión individual.</w:t></w:r></w:p><w:p><w:pPr/><w:r><w:rPr><w:b w:val="1"/><w:bCs w:val="1"/></w:rPr><w:t xml:space="preserve">Instrumentos sugeridos:</w:t></w:r></w:p><w:p><w:pPr><w:numPr><w:ilvl w:val="0"/><w:numId w:val="8"/></w:numPr></w:pPr><w:r><w:rPr/><w:t xml:space="preserve">Lista de cotejo para observación directa durante actividades grupales e individuales.</w:t></w:r></w:p><w:p><w:pPr><w:numPr><w:ilvl w:val="0"/><w:numId w:val="8"/></w:numPr></w:pPr><w:r><w:rPr/><w:t xml:space="preserve">Revisión de trabajos escritos (tabla de fuentes, cálculos e interpretaciones).</w:t></w:r></w:p><w:p><w:pPr><w:numPr><w:ilvl w:val="0"/><w:numId w:val="8"/></w:numPr></w:pPr><w:r><w:rPr/><w:t xml:space="preserve">Autoevaluación breve al final con preguntas guía.</w:t></w:r></w:p><w:p><w:pPr><w:numPr><w:ilvl w:val="0"/><w:numId w:val="8"/></w:numPr></w:pPr><w:r><w:rPr/><w:t xml:space="preserve">Registro anecdótico de participación oral en exposiciones.</w:t></w:r></w:p><w:p><w:pPr/><w:r><w:rPr><w:b w:val="1"/><w:bCs w:val="1"/></w:rPr><w:t xml:space="preserve">Evidencias de aprendizaje:</w:t></w:r></w:p><w:p><w:pPr><w:numPr><w:ilvl w:val="0"/><w:numId w:val="9"/></w:numPr></w:pPr><w:r><w:rPr/><w:t xml:space="preserve">Tabla con fuentes de financiamiento seleccionadas y justificadas.</w:t></w:r></w:p><w:p><w:pPr><w:numPr><w:ilvl w:val="0"/><w:numId w:val="9"/></w:numPr></w:pPr><w:r><w:rPr/><w:t xml:space="preserve">Hojas con cálculos de indicadores y explicaciones.</w:t></w:r></w:p><w:p><w:pPr><w:numPr><w:ilvl w:val="0"/><w:numId w:val="9"/></w:numPr></w:pPr><w:r><w:rPr/><w:t xml:space="preserve">Resumen oral grupal presentado en clase.</w:t></w:r></w:p><w:p><w:pPr><w:numPr><w:ilvl w:val="0"/><w:numId w:val="9"/></w:numPr></w:pPr><w:r><w:rPr/><w:t xml:space="preserve">Tarjetas con ideas clave y reflexiones personales.</w:t></w:r></w:p><w:p/><w:p><w:pPr/><w:r><w:rPr><w:color w:val="2b6cb0"/><w:sz w:val="28"/><w:szCs w:val="28"/><w:b w:val="1"/><w:bCs w:val="1"/></w:rPr><w:t xml:space="preserve">Enriquecimientos</w:t></w:r></w:p><w:p><w:pPr/><w:r><w:rPr><w:sz w:val="22"/><w:szCs w:val="22"/><w:b w:val="1"/><w:bCs w:val="1"/></w:rPr><w:t xml:space="preserve">Desarrollo - Gamificar</w:t></w:r></w:p><w:p><w:pPr/><w:r><w:rPr><w:b w:val="1"/><w:bCs w:val="1"/></w:rPr><w:t xml:space="preserve">Elementos de Gamificación para la Fase de Desarrollo</w:t></w:r></w:p><w:p><w:pPr/><w:r><w:rPr/><w:t xml:space="preserve">Para la sesión de 1 hora sobre fuentes de financiamiento e indicadores de rentabilidad, los elementos de gamificación deben ser dinámicos, breves y centrados en la aplicación práctica de conceptos, para mantener la atención y reforzar el aprendizaje sin dispersar a los estudiantes. A continuación se proponen mecánicas adecuadas para estudiantes técnicos/tecnológicos:</w:t></w:r></w:p><w:p><w:pPr><w:numPr><w:ilvl w:val="0"/><w:numId w:val="10"/></w:numPr></w:pPr><w:r><w:rPr><w:b w:val="1"/><w:bCs w:val="1"/></w:rPr><w:t xml:space="preserve">Juego de Roles: “El Emprendedor Busca Financiamiento”</w:t></w:r></w:p><w:p><w:pPr><w:numPr><w:ilvl w:val="1"/><w:numId w:val="10"/></w:numPr></w:pPr><w:r><w:rPr/><w:t xml:space="preserve">Dividir a los estudiantes en equipos pequeños (3-4 personas).</w:t></w:r></w:p><w:p><w:pPr><w:numPr><w:ilvl w:val="1"/><w:numId w:val="10"/></w:numPr></w:pPr><w:r><w:rPr/><w:t xml:space="preserve">Cada equipo recibe un perfil de emprendedor con un proyecto técnico (ej. taller mecánico, servicio de impresión 3D, etc.).</w:t></w:r></w:p><w:p><w:pPr><w:numPr><w:ilvl w:val="1"/><w:numId w:val="10"/></w:numPr></w:pPr><w:r><w:rPr/><w:t xml:space="preserve">Los equipos deben elegir la fuente de financiamiento más adecuada según su perfil (préstamo bancario, inversionistas, crowdfunding, etc.) y justificar su elección en 5 minutos.</w:t></w:r></w:p><w:p><w:pPr><w:numPr><w:ilvl w:val="1"/><w:numId w:val="10"/></w:numPr></w:pPr><w:r><w:rPr/><w:t xml:space="preserve">Se otorgan puntos por la coherencia de la elección, la justificación y el uso correcto de conceptos.</w:t></w:r></w:p><w:p><w:pPr><w:numPr><w:ilvl w:val="1"/><w:numId w:val="10"/></w:numPr></w:pPr><w:r><w:rPr/><w:t xml:space="preserve">Refuerza la comprensión de diferentes fuentes de financiamiento y su aplicabilidad.</w:t></w:r></w:p><w:p><w:pPr><w:numPr><w:ilvl w:val="0"/><w:numId w:val="10"/></w:numPr></w:pPr><w:r><w:rPr><w:b w:val="1"/><w:bCs w:val="1"/></w:rPr><w:t xml:space="preserve">Quiz Interactivo con Reto de Tiempo “Indicadores Exprés”</w:t></w:r></w:p><w:p><w:pPr><w:numPr><w:ilvl w:val="1"/><w:numId w:val="10"/></w:numPr></w:pPr><w:r><w:rPr/><w:t xml:space="preserve">Utilizar una plataforma digital o tarjetas impresas con preguntas tipo test o de verdadero/falso sobre indicadores de rentabilidad (ROI, margen de utilidad, punto de equilibrio).</w:t></w:r></w:p><w:p><w:pPr><w:numPr><w:ilvl w:val="1"/><w:numId w:val="10"/></w:numPr></w:pPr><w:r><w:rPr/><w:t xml:space="preserve">Los estudiantes responden rápidamente en parejas o individualmente, con límite de tiempo para cada pregunta (30 segundos).</w:t></w:r></w:p><w:p><w:pPr><w:numPr><w:ilvl w:val="1"/><w:numId w:val="10"/></w:numPr></w:pPr><w:r><w:rPr/><w:t xml:space="preserve">Por respuestas correctas rápidas reciben “monedas virtuales” o puntos.</w:t></w:r></w:p><w:p><w:pPr><w:numPr><w:ilvl w:val="1"/><w:numId w:val="10"/></w:numPr></w:pPr><w:r><w:rPr/><w:t xml:space="preserve">Al final del quiz, se hace una breve revisión de las respuestas para aclarar dudas y reforzar aprendizajes.</w:t></w:r></w:p><w:p><w:pPr><w:numPr><w:ilvl w:val="1"/><w:numId w:val="10"/></w:numPr></w:pPr><w:r><w:rPr/><w:t xml:space="preserve">Esta mecánica mantiene el ritmo ágil y fija conceptos clave de indicadores.</w:t></w:r></w:p><w:p><w:pPr><w:numPr><w:ilvl w:val="0"/><w:numId w:val="10"/></w:numPr></w:pPr><w:r><w:rPr><w:b w:val="1"/><w:bCs w:val="1"/></w:rPr><w:t xml:space="preserve">Desafío “Calcula y Gana”</w:t></w:r></w:p><w:p><w:pPr><w:numPr><w:ilvl w:val="1"/><w:numId w:val="10"/></w:numPr></w:pPr><w:r><w:rPr/><w:t xml:space="preserve">Presentar un caso práctico sencillo con datos financieros básicos.</w:t></w:r></w:p><w:p><w:pPr><w:numPr><w:ilvl w:val="1"/><w:numId w:val="10"/></w:numPr></w:pPr><w:r><w:rPr/><w:t xml:space="preserve">Los estudiantes deben calcular indicadores de rentabilidad clave (por ejemplo, ROI o margen de utilidad) en grupo.</w:t></w:r></w:p><w:p><w:pPr><w:numPr><w:ilvl w:val="1"/><w:numId w:val="10"/></w:numPr></w:pPr><w:r><w:rPr/><w:t xml:space="preserve">El primer equipo que entregue el cálculo correcto gana puntos extra.</w:t></w:r></w:p><w:p><w:pPr><w:numPr><w:ilvl w:val="1"/><w:numId w:val="10"/></w:numPr></w:pPr><w:r><w:rPr/><w:t xml:space="preserve">Si hay errores, se retroalimenta para corregir y entender la fórmula.</w:t></w:r></w:p><w:p><w:pPr><w:numPr><w:ilvl w:val="1"/><w:numId w:val="10"/></w:numPr></w:pPr><w:r><w:rPr/><w:t xml:space="preserve">Favorece la aplicación práctica y el trabajo colaborativo.</w:t></w:r></w:p><w:p><w:pPr><w:numPr><w:ilvl w:val="0"/><w:numId w:val="10"/></w:numPr></w:pPr><w:r><w:rPr><w:b w:val="1"/><w:bCs w:val="1"/></w:rPr><w:t xml:space="preserve">Tabla de Clasificación Visible</w:t></w:r></w:p><w:p><w:pPr><w:numPr><w:ilvl w:val="1"/><w:numId w:val="10"/></w:numPr></w:pPr><w:r><w:rPr/><w:t xml:space="preserve">Durante la sesión, mantener una tabla visible en el aula o plataforma digital donde se acumulen los puntos obtenidos por cada equipo o estudiante.</w:t></w:r></w:p><w:p><w:pPr><w:numPr><w:ilvl w:val="1"/><w:numId w:val="10"/></w:numPr></w:pPr><w:r><w:rPr/><w:t xml:space="preserve">Esta retroalimentación constante motiva la participación activa y el esfuerzo.</w:t></w:r></w:p><w:p><w:pPr><w:numPr><w:ilvl w:val="1"/><w:numId w:val="10"/></w:numPr></w:pPr><w:r><w:rPr/><w:t xml:space="preserve">Al final, se reconoce a los equipos con mayor puntuación con un pequeño premio simbólico o reconocimiento.</w:t></w:r></w:p><w:p><w:pPr/><w:r><w:rPr/><w:t xml:space="preserve">Estas mecánicas están diseñadas para ser implementadas en una sesión de 1 hora, combinando interacción, rapidez, aplicación práctica y colaboración, en línea con los objetivos de aprendizaje y la metodología de Diseño Universal para el Aprendizaje.</w:t></w:r></w:p><w:p/><w:p><w:pPr/><w:r><w:rPr><w:sz w:val="22"/><w:szCs w:val="22"/><w:b w:val="1"/><w:bCs w:val="1"/></w:rPr><w:t xml:space="preserve">Desarrollo - Ejemplos</w:t></w:r></w:p><w:p><w:pPr/><w:r><w:rPr><w:b w:val="1"/><w:bCs w:val="1"/></w:rPr><w:t xml:space="preserve">Ejemplos Prácticos y Casos de Estudio para "Descubriendo el Dinero"</w:t></w:r></w:p><w:p><w:pPr/><w:r><w:rPr/><w:t xml:space="preserve">Para facilitar la comprensión de las fuentes de financiamiento e indicadores de rentabilidad, se presentan a continuación ejemplos y casos de estudio diseñados para estudiantes de educación técnica/tecnológica. Estos ejemplos se adaptan al nivel académico, son prácticos, realistas y están alineados con los principios del Diseño Universal para el Aprendizaje (DUA), ofreciendo múltiples formas de representación y participación.</w:t></w:r></w:p><w:p><w:pPr/><w:r><w:rPr><w:b w:val="1"/><w:bCs w:val="1"/></w:rPr><w:t xml:space="preserve">Ejemplo Práctico 1: Fuentes de Financiamiento para un Emprendimiento Técnico</w:t></w:r></w:p><w:p><w:pPr/><w:r><w:rPr><w:b w:val="1"/><w:bCs w:val="1"/></w:rPr><w:t xml:space="preserve">Contexto:</w:t></w:r><w:r><w:rPr/><w:t xml:space="preserve"> Un grupo de estudiantes quiere iniciar un taller de reparación de equipos electrónicos.</w:t></w:r></w:p><w:p><w:pPr><w:numPr><w:ilvl w:val="0"/><w:numId w:val="11"/></w:numPr></w:pPr><w:r><w:rPr><w:b w:val="1"/><w:bCs w:val="1"/></w:rPr><w:t xml:space="preserve">Fuentes internas:</w:t></w:r><w:r><w:rPr/><w:t xml:space="preserve"> Aportaciones personales de cada integrante, ahorro previo.</w:t></w:r></w:p><w:p><w:pPr><w:numPr><w:ilvl w:val="0"/><w:numId w:val="11"/></w:numPr></w:pPr><w:r><w:rPr><w:b w:val="1"/><w:bCs w:val="1"/></w:rPr><w:t xml:space="preserve">Fuentes externas:</w:t></w:r><w:r><w:rPr/><w:t xml:space="preserve"> Préstamo bancario, microcrédito para emprendedores, apoyo gubernamental (subsidios o programas de emprendimiento local).</w:t></w:r></w:p><w:p><w:pPr/><w:r><w:rPr><w:b w:val="1"/><w:bCs w:val="1"/></w:rPr><w:t xml:space="preserve">Actividad:</w:t></w:r><w:r><w:rPr/><w:t xml:space="preserve"> Los estudiantes identifican qué fuente de financiamiento es más adecuada según el monto requerido, el riesgo y el tiempo para pagar.</w:t></w:r></w:p><w:p><w:pPr/><w:r><w:rPr><w:b w:val="1"/><w:bCs w:val="1"/></w:rPr><w:t xml:space="preserve">Ejemplo Práctico 2: Cálculo de Indicadores de Rentabilidad</w:t></w:r></w:p><w:p><w:pPr/><w:r><w:rPr><w:b w:val="1"/><w:bCs w:val="1"/></w:rPr><w:t xml:space="preserve">Contexto:</w:t></w:r><w:r><w:rPr/><w:t xml:space="preserve"> El taller de reparación electrónico ha operado por 6 meses y quiere evaluar su rentabilidad.</w:t></w:r></w:p><w:p><w:pPr><w:numPr><w:ilvl w:val="0"/><w:numId w:val="12"/></w:numPr></w:pPr><w:r><w:rPr><w:b w:val="1"/><w:bCs w:val="1"/></w:rPr><w:t xml:space="preserve">Ingresos totales:</w:t></w:r><w:r><w:rPr/><w:t xml:space="preserve"> $12,000</w:t></w:r></w:p><w:p><w:pPr><w:numPr><w:ilvl w:val="0"/><w:numId w:val="12"/></w:numPr></w:pPr><w:r><w:rPr><w:b w:val="1"/><w:bCs w:val="1"/></w:rPr><w:t xml:space="preserve">Costos y gastos:</w:t></w:r><w:r><w:rPr/><w:t xml:space="preserve"> $8,000</w:t></w:r></w:p><w:p><w:pPr><w:numPr><w:ilvl w:val="0"/><w:numId w:val="12"/></w:numPr></w:pPr><w:r><w:rPr><w:b w:val="1"/><w:bCs w:val="1"/></w:rPr><w:t xml:space="preserve">Inversión inicial:</w:t></w:r><w:r><w:rPr/><w:t xml:space="preserve"> $5,000</w:t></w:r></w:p><w:p><w:pPr/><w:r><w:rPr><w:b w:val="1"/><w:bCs w:val="1"/></w:rPr><w:t xml:space="preserve">Indicadores a calcular:</w:t></w:r></w:p><w:p><w:pPr><w:numPr><w:ilvl w:val="0"/><w:numId w:val="13"/></w:numPr></w:pPr><w:r><w:rPr/><w:t xml:space="preserve">Margen de utilidad = (Ingresos - Costos) / Ingresos = (12,000 - 8,000) / 12,000 = 33.3%</w:t></w:r></w:p><w:p><w:pPr><w:numPr><w:ilvl w:val="0"/><w:numId w:val="13"/></w:numPr></w:pPr><w:r><w:rPr/><w:t xml:space="preserve">Retorno sobre la inversión (ROI) = (Utilidad neta / Inversión inicial) x 100 = (4,000 / 5,000) x 100 = 80%</w:t></w:r></w:p><w:p><w:pPr/><w:r><w:rPr><w:b w:val="1"/><w:bCs w:val="1"/></w:rPr><w:t xml:space="preserve">Actividad:</w:t></w:r><w:r><w:rPr/><w:t xml:space="preserve"> Los estudiantes interpretan qué significan estos indicadores para la viabilidad del negocio y qué decisiones podrían tomar.</w:t></w:r></w:p><w:p><w:pPr/><w:r><w:rPr><w:b w:val="1"/><w:bCs w:val="1"/></w:rPr><w:t xml:space="preserve">Caso de Estudio: “TechFix” – Un emprendimiento estudiantil</w:t></w:r></w:p><w:p><w:pPr/><w:r><w:rPr><w:b w:val="1"/><w:bCs w:val="1"/></w:rPr><w:t xml:space="preserve">Situación:</w:t></w:r><w:r><w:rPr/><w:t xml:space="preserve"> Un grupo de estudiantes crea “TechFix”, un servicio móvil para reparar celulares en el campus. Para iniciar, necesitan $3,000.</w:t></w:r></w:p><w:tbl><w:tblGrid><w:gridCol/><w:gridCol/><w:gridCol/></w:tblGrid><w:tblPr><w:tblW w:w="0" w:type="auto"/><w:tblLayout w:type="autofit"/></w:tblPr><w:tr><w:trPr/><w:tc><w:tcPr><w:noWrap/></w:tcPr><w:p><w:pPr/><w:r><w:rPr/><w:t xml:space="preserve">Fuente de Financiamiento</w:t></w:r></w:p></w:tc><w:tc><w:tcPr><w:noWrap/></w:tcPr><w:p><w:pPr/><w:r><w:rPr/><w:t xml:space="preserve">Monto</w:t></w:r></w:p></w:tc><w:tc><w:tcPr><w:noWrap/></w:tcPr><w:p><w:pPr/><w:r><w:rPr/><w:t xml:space="preserve">Condiciones</w:t></w:r></w:p></w:tc></w:tr><w:tr><w:trPr/><w:tc><w:tcPr><w:noWrap/></w:tcPr><w:p><w:pPr/><w:r><w:rPr/><w:t xml:space="preserve">Ahorros personales</w:t></w:r></w:p></w:tc><w:tc><w:tcPr><w:noWrap/></w:tcPr><w:p><w:pPr/><w:r><w:rPr/><w:t xml:space="preserve">$1,000</w:t></w:r></w:p></w:tc><w:tc><w:tcPr><w:noWrap/></w:tcPr><w:p><w:pPr/><w:r><w:rPr/><w:t xml:space="preserve">Sin intereses, sin devolución inmediata</w:t></w:r></w:p></w:tc></w:tr><w:tr><w:trPr/><w:tc><w:tcPr><w:noWrap/></w:tcPr><w:p><w:pPr/><w:r><w:rPr/><w:t xml:space="preserve">Microcrédito local</w:t></w:r></w:p></w:tc><w:tc><w:tcPr><w:noWrap/></w:tcPr><w:p><w:pPr/><w:r><w:rPr/><w:t xml:space="preserve">$1,500</w:t></w:r></w:p></w:tc><w:tc><w:tcPr><w:noWrap/></w:tcPr><w:p><w:pPr/><w:r><w:rPr/><w:t xml:space="preserve">Interés 5% mensual, devolución en 6 meses</w:t></w:r></w:p></w:tc></w:tr><w:tr><w:trPr/><w:tc><w:tcPr><w:noWrap/></w:tcPr><w:p><w:pPr/><w:r><w:rPr/><w:t xml:space="preserve">Subsidio gubernamental</w:t></w:r></w:p></w:tc><w:tc><w:tcPr><w:noWrap/></w:tcPr><w:p><w:pPr/><w:r><w:rPr/><w:t xml:space="preserve">$500</w:t></w:r></w:p></w:tc><w:tc><w:tcPr><w:noWrap/></w:tcPr><w:p><w:pPr/><w:r><w:rPr/><w:t xml:space="preserve">No reembolsable, debe presentar plan de negocio</w:t></w:r></w:p></w:tc></w:tr></w:tbl><w:p><w:pPr/><w:r><w:rPr><w:b w:val="1"/><w:bCs w:val="1"/></w:rPr><w:t xml:space="preserve">Resultados después de 4 meses:</w:t></w:r></w:p><w:p><w:pPr><w:numPr><w:ilvl w:val="0"/><w:numId w:val="14"/></w:numPr></w:pPr><w:r><w:rPr/><w:t xml:space="preserve">Ingresos: $5,000</w:t></w:r></w:p><w:p><w:pPr><w:numPr><w:ilvl w:val="0"/><w:numId w:val="14"/></w:numPr></w:pPr><w:r><w:rPr/><w:t xml:space="preserve">Costos y gastos: $3,200</w:t></w:r></w:p><w:p><w:pPr><w:numPr><w:ilvl w:val="0"/><w:numId w:val="14"/></w:numPr></w:pPr><w:r><w:rPr/><w:t xml:space="preserve">Utilidad neta: $1,800</w:t></w:r></w:p><w:p><w:pPr/><w:r><w:rPr><w:b w:val="1"/><w:bCs w:val="1"/></w:rPr><w:t xml:space="preserve">Preguntas para el análisis:</w:t></w:r></w:p><w:p><w:pPr><w:numPr><w:ilvl w:val="0"/><w:numId w:val="15"/></w:numPr></w:pPr><w:r><w:rPr/><w:t xml:space="preserve">¿Cuál fue la fuente más conveniente para TechFix y por qué?</w:t></w:r></w:p><w:p><w:pPr><w:numPr><w:ilvl w:val="0"/><w:numId w:val="15"/></w:numPr></w:pPr><w:r><w:rPr/><w:t xml:space="preserve">¿Qué indicador de rentabilidad muestra que el negocio está funcionando?</w:t></w:r></w:p><w:p><w:pPr><w:numPr><w:ilvl w:val="0"/><w:numId w:val="15"/></w:numPr></w:pPr><w:r><w:rPr/><w:t xml:space="preserve">¿Qué recomendaciones harías para mejorar la rentabilidad?</w:t></w:r></w:p><w:p><w:pPr/><w:r><w:rPr><w:b w:val="1"/><w:bCs w:val="1"/></w:rPr><w:t xml:space="preserve">Adaptaciones para Diseño Universal para el Aprendizaje (DUA)</w:t></w:r></w:p><w:p><w:pPr><w:numPr><w:ilvl w:val="0"/><w:numId w:val="16"/></w:numPr></w:pPr><w:r><w:rPr><w:b w:val="1"/><w:bCs w:val="1"/></w:rPr><w:t xml:space="preserve">Representación múltiple:</w:t></w:r><w:r><w:rPr/><w:t xml:space="preserve"> Presentar los ejemplos con texto, infografías y videos cortos explicativos.</w:t></w:r></w:p><w:p><w:pPr><w:numPr><w:ilvl w:val="0"/><w:numId w:val="16"/></w:numPr></w:pPr><w:r><w:rPr><w:b w:val="1"/><w:bCs w:val="1"/></w:rPr><w:t xml:space="preserve">Acción y expresión:</w:t></w:r><w:r><w:rPr/><w:t xml:space="preserve"> Permitir que los estudiantes realicen cálculos con calculadoras, creen gráficos o expliquen los indicadores en sus propias palabras.</w:t></w:r></w:p><w:p><w:pPr><w:numPr><w:ilvl w:val="0"/><w:numId w:val="16"/></w:numPr></w:pPr><w:r><w:rPr><w:b w:val="1"/><w:bCs w:val="1"/></w:rPr><w:t xml:space="preserve">Compromiso:</w:t></w:r><w:r><w:rPr/><w:t xml:space="preserve"> Fomentar el trabajo en equipo para resolver el caso de estudio, promoviendo la discusión y el uso de ejemplos cercanos a su contexto.</w:t></w:r></w:p><w:p/><w:p><w:pPr/><w:r><w:rPr><w:sz w:val="22"/><w:szCs w:val="22"/><w:b w:val="1"/><w:bCs w:val="1"/></w:rPr><w:t xml:space="preserve">Desarrollo - Ejemplos</w:t></w:r></w:p><w:p><w:pPr/><w:r><w:rPr><w:b w:val="1"/><w:bCs w:val="1"/></w:rPr><w:t xml:space="preserve">Ejemplos Prácticos y Casos de Estudio para el Plan de Clase</w:t></w:r></w:p><w:p><w:pPr/><w:r><w:rPr/><w:t xml:space="preserve">Para la sesión de 1 hora sobre fuentes de financiamiento e indicadores de rentabilidad, los ejemplos y casos deben ser accesibles, relevantes y diversos para atender múltiples formas de aprendizaje, conforme al Diseño Universal para el Aprendizaje (DUA).</w:t></w:r></w:p><w:p><w:pPr/><w:r><w:rPr><w:b w:val="1"/><w:bCs w:val="1"/></w:rPr><w:t xml:space="preserve">Ejemplos Prácticos</w:t></w:r></w:p><w:p><w:pPr><w:numPr><w:ilvl w:val="0"/><w:numId w:val="17"/></w:numPr></w:pPr><w:r><w:rPr><w:b w:val="1"/><w:bCs w:val="1"/></w:rPr><w:t xml:space="preserve">Ejemplo 1: Financiamiento para un Taller de Reparación de Computadoras</w:t></w:r></w:p><w:p><w:pPr><w:numPr><w:ilvl w:val="1"/><w:numId w:val="17"/></w:numPr></w:pPr><w:r><w:rPr><w:i w:val="1"/><w:iCs w:val="1"/></w:rPr><w:t xml:space="preserve">Contexto:</w:t></w:r><w:r><w:rPr/><w:t xml:space="preserve"> Un grupo de estudiantes técnicos quiere iniciar un taller para reparar computadoras en su comunidad.</w:t></w:r></w:p><w:p><w:pPr><w:numPr><w:ilvl w:val="1"/><w:numId w:val="17"/></w:numPr></w:pPr><w:r><w:rPr><w:i w:val="1"/><w:iCs w:val="1"/></w:rPr><w:t xml:space="preserve">Fuentes de financiamiento:</w:t></w:r><w:r><w:rPr/><w:t xml:space="preserve"> Ahorros personales, préstamo familiar, microcrédito local.</w:t></w:r></w:p><w:p><w:pPr><w:numPr><w:ilvl w:val="1"/><w:numId w:val="17"/></w:numPr></w:pPr><w:r><w:rPr><w:i w:val="1"/><w:iCs w:val="1"/></w:rPr><w:t xml:space="preserve">Indicadores de rentabilidad:</w:t></w:r><w:r><w:rPr/><w:t xml:space="preserve"> Cálculo del margen de ganancia por reparación, tasa de retorno sobre la inversión inicial.</w:t></w:r></w:p><w:p><w:pPr><w:numPr><w:ilvl w:val="1"/><w:numId w:val="17"/></w:numPr></w:pPr><w:r><w:rPr><w:i w:val="1"/><w:iCs w:val="1"/></w:rPr><w:t xml:space="preserve">Actividad:</w:t></w:r><w:r><w:rPr/><w:t xml:space="preserve"> Los estudiantes calculan cuánto necesitan pedir prestado y proyectan sus ganancias para determinar cuál fuente es más conveniente.</w:t></w:r></w:p><w:p><w:pPr><w:numPr><w:ilvl w:val="0"/><w:numId w:val="17"/></w:numPr></w:pPr><w:r><w:rPr><w:b w:val="1"/><w:bCs w:val="1"/></w:rPr><w:t xml:space="preserve">Ejemplo 2: Inversión en Materiales para Producción de Artesanías Técnicas</w:t></w:r></w:p><w:p><w:pPr><w:numPr><w:ilvl w:val="1"/><w:numId w:val="17"/></w:numPr></w:pPr><w:r><w:rPr><w:i w:val="1"/><w:iCs w:val="1"/></w:rPr><w:t xml:space="preserve">Contexto:</w:t></w:r><w:r><w:rPr/><w:t xml:space="preserve"> Un estudiante desea producir lámparas artesanales con tecnología LED.</w:t></w:r></w:p><w:p><w:pPr><w:numPr><w:ilvl w:val="1"/><w:numId w:val="17"/></w:numPr></w:pPr><w:r><w:rPr><w:i w:val="1"/><w:iCs w:val="1"/></w:rPr><w:t xml:space="preserve">Fuentes de financiamiento:</w:t></w:r><w:r><w:rPr/><w:t xml:space="preserve"> Crowdfunding a través de redes sociales y venta anticipada de productos.</w:t></w:r></w:p><w:p><w:pPr><w:numPr><w:ilvl w:val="1"/><w:numId w:val="17"/></w:numPr></w:pPr><w:r><w:rPr><w:i w:val="1"/><w:iCs w:val="1"/></w:rPr><w:t xml:space="preserve">Indicadores de rentabilidad:</w:t></w:r><w:r><w:rPr/><w:t xml:space="preserve"> Punto de equilibrio, retorno sobre la inversión (ROI) estimado.</w:t></w:r></w:p><w:p><w:pPr><w:numPr><w:ilvl w:val="1"/><w:numId w:val="17"/></w:numPr></w:pPr><w:r><w:rPr><w:i w:val="1"/><w:iCs w:val="1"/></w:rPr><w:t xml:space="preserve">Actividad:</w:t></w:r><w:r><w:rPr/><w:t xml:space="preserve"> Simular una campaña de crowdfunding y calcular cuándo recuperará la inversión y empezará a generar ganancias.</w:t></w:r></w:p><w:p><w:pPr/><w:r><w:rPr><w:b w:val="1"/><w:bCs w:val="1"/></w:rPr><w:t xml:space="preserve">Casos de Estudio</w:t></w:r></w:p><w:p><w:pPr><w:numPr><w:ilvl w:val="0"/><w:numId w:val="18"/></w:numPr></w:pPr><w:r><w:rPr><w:b w:val="1"/><w:bCs w:val="1"/></w:rPr><w:t xml:space="preserve">Caso 1: “El Emprendimiento de Juan - Fuente de Financiamiento y Rentabilidad”</w:t></w:r></w:p><w:p><w:pPr><w:numPr><w:ilvl w:val="1"/><w:numId w:val="18"/></w:numPr></w:pPr><w:r><w:rPr><w:i w:val="1"/><w:iCs w:val="1"/></w:rPr><w:t xml:space="preserve">Descripción:</w:t></w:r><w:r><w:rPr/><w:t xml:space="preserve"> Juan quiere abrir un pequeño negocio de mantenimiento de electrodomésticos. Tiene dos opciones de financiamiento: un préstamo bancario con interés bajo pero plazos estrictos, o un préstamo informal con familiares sin intereses pero sin garantías formales.</w:t></w:r></w:p><w:p><w:pPr><w:numPr><w:ilvl w:val="1"/><w:numId w:val="18"/></w:numPr></w:pPr><w:r><w:rPr><w:i w:val="1"/><w:iCs w:val="1"/></w:rPr><w:t xml:space="preserve">Objetivo:</w:t></w:r><w:r><w:rPr/><w:t xml:space="preserve"> Analizar las ventajas y desventajas de cada fuente y cómo impactan en la rentabilidad del negocio.</w:t></w:r></w:p><w:p><w:pPr><w:numPr><w:ilvl w:val="1"/><w:numId w:val="18"/></w:numPr></w:pPr><w:r><w:rPr><w:i w:val="1"/><w:iCs w:val="1"/></w:rPr><w:t xml:space="preserve">Actividad:</w:t></w:r><w:r><w:rPr/><w:t xml:space="preserve"> En grupos, los estudiantes crean un cuadro comparativo y presentan cuál opción recomendarían y por qué, apoyándose en indicadores como el costo financiero y el flujo de caja.</w:t></w:r></w:p><w:p><w:pPr><w:numPr><w:ilvl w:val="0"/><w:numId w:val="18"/></w:numPr></w:pPr><w:r><w:rPr><w:b w:val="1"/><w:bCs w:val="1"/></w:rPr><w:t xml:space="preserve">Caso 2: “Innovación en Energía Solar - Indicadores de Rentabilidad”</w:t></w:r></w:p><w:p><w:pPr><w:numPr><w:ilvl w:val="1"/><w:numId w:val="18"/></w:numPr></w:pPr><w:r><w:rPr><w:i w:val="1"/><w:iCs w:val="1"/></w:rPr><w:t xml:space="preserve">Descripción:</w:t></w:r><w:r><w:rPr/><w:t xml:space="preserve"> Un grupo de estudiantes desarrolló un prototipo de panel solar portátil. Deben evaluar si el proyecto es rentable para buscar inversionistas.</w:t></w:r></w:p><w:p><w:pPr><w:numPr><w:ilvl w:val="1"/><w:numId w:val="18"/></w:numPr></w:pPr><w:r><w:rPr><w:i w:val="1"/><w:iCs w:val="1"/></w:rPr><w:t xml:space="preserve">Datos proporcionados:</w:t></w:r></w:p><w:p><w:pPr><w:numPr><w:ilvl w:val="2"/><w:numId w:val="18"/></w:numPr></w:pPr><w:r><w:rPr/><w:t xml:space="preserve">Costo total de inversión: $5,000</w:t></w:r></w:p><w:p><w:pPr><w:numPr><w:ilvl w:val="2"/><w:numId w:val="18"/></w:numPr></w:pPr><w:r><w:rPr/><w:t xml:space="preserve">Ingresos mensuales estimados: $700</w:t></w:r></w:p><w:p><w:pPr><w:numPr><w:ilvl w:val="2"/><w:numId w:val="18"/></w:numPr></w:pPr><w:r><w:rPr/><w:t xml:space="preserve">Gastos mensuales: $200</w:t></w:r></w:p><w:p><w:pPr><w:numPr><w:ilvl w:val="1"/><w:numId w:val="18"/></w:numPr></w:pPr><w:r><w:rPr><w:i w:val="1"/><w:iCs w:val="1"/></w:rPr><w:t xml:space="preserve">Actividad:</w:t></w:r><w:r><w:rPr/><w:t xml:space="preserve"> Calcular el margen de ganancia mensual, el punto de equilibrio y el tiempo estimado para recuperar la inversión.</w:t></w:r></w:p><w:p><w:pPr><w:numPr><w:ilvl w:val="1"/><w:numId w:val="18"/></w:numPr></w:pPr><w:r><w:rPr><w:i w:val="1"/><w:iCs w:val="1"/></w:rPr><w:t xml:space="preserve">Reflexión:</w:t></w:r><w:r><w:rPr/><w:t xml:space="preserve"> Discutir cómo estos indicadores ayudarían a convencer a potenciales financiadores.</w:t></w:r></w:p><w:p><w:pPr/><w:r><w:rPr><w:b w:val="1"/><w:bCs w:val="1"/></w:rPr><w:t xml:space="preserve">Recomendaciones para Implementación con DUA</w:t></w:r></w:p><w:p><w:pPr><w:numPr><w:ilvl w:val="0"/><w:numId w:val="19"/></w:numPr></w:pPr><w:r><w:rPr/><w:t xml:space="preserve">Presentar la información en formatos visuales (gráficos, tablas) y auditivos (explicaciones orales).</w:t></w:r></w:p><w:p><w:pPr><w:numPr><w:ilvl w:val="0"/><w:numId w:val="19"/></w:numPr></w:pPr><w:r><w:rPr/><w:t xml:space="preserve">Permitir que estudiantes trabajen en grupo para promover la interacción social y el aprendizaje colaborativo.</w:t></w:r></w:p><w:p><w:pPr><w:numPr><w:ilvl w:val="0"/><w:numId w:val="19"/></w:numPr></w:pPr><w:r><w:rPr/><w:t xml:space="preserve">Ofrecer opciones para que los estudiantes elijan cómo presentar sus análisis (oral, escrita, visual).</w:t></w:r></w:p><w:p><w:pPr><w:numPr><w:ilvl w:val="0"/><w:numId w:val="19"/></w:numPr></w:pPr><w:r><w:rPr/><w:t xml:space="preserve">Usar ejemplos cercanos a su realidad para aumentar la motivación y conexión con el contenido.</w:t></w:r></w:p><w:p/><w:p><w:pPr/><w:r><w:rPr><w:sz w:val="22"/><w:szCs w:val="22"/><w:b w:val="1"/><w:bCs w:val="1"/></w:rPr><w:t xml:space="preserve">Desarrollo - Ejemplos</w:t></w:r></w:p><w:p><w:pPr/><w:r><w:rPr><w:b w:val="1"/><w:bCs w:val="1"/></w:rPr><w:t xml:space="preserve">Ejemplos Prácticos y Casos de Estudio para "Descubriendo el Dinero"</w:t></w:r></w:p><w:p><w:pPr/><w:r><w:rPr/><w:t xml:space="preserve">Para la sesión de 1 hora, se proponen ejemplos y casos de estudio que permiten a los estudiantes comprender y aplicar conceptos de fuentes de financiamiento e indicadores de rentabilidad de forma práctica, diversa y accesible, alineados con el Diseño Universal para el Aprendizaje (DUA).</w:t></w:r></w:p><w:p><w:pPr/><w:r><w:rPr><w:b w:val="1"/><w:bCs w:val="1"/></w:rPr><w:t xml:space="preserve">1. Ejemplo Práctico: Emprendimiento de Reparación de Equipos Electrónicos</w:t></w:r></w:p><w:p><w:pPr><w:numPr><w:ilvl w:val="0"/><w:numId w:val="20"/></w:numPr></w:pPr><w:r><w:rPr><w:b w:val="1"/><w:bCs w:val="1"/></w:rPr><w:t xml:space="preserve">Contexto:</w:t></w:r><w:r><w:rPr/><w:t xml:space="preserve"> Un estudiante quiere iniciar un pequeño negocio de reparación de celulares y computadoras en su comunidad.</w:t></w:r></w:p><w:p><w:pPr><w:numPr><w:ilvl w:val="0"/><w:numId w:val="20"/></w:numPr></w:pPr><w:r><w:rPr><w:b w:val="1"/><w:bCs w:val="1"/></w:rPr><w:t xml:space="preserve">Fuentes de financiamiento:</w:t></w:r></w:p><w:p><w:pPr><w:numPr><w:ilvl w:val="1"/><w:numId w:val="20"/></w:numPr></w:pPr><w:r><w:rPr/><w:t xml:space="preserve">Ahorros personales</w:t></w:r></w:p><w:p><w:pPr><w:numPr><w:ilvl w:val="1"/><w:numId w:val="20"/></w:numPr></w:pPr><w:r><w:rPr/><w:t xml:space="preserve">Préstamo familiar</w:t></w:r></w:p><w:p><w:pPr><w:numPr><w:ilvl w:val="1"/><w:numId w:val="20"/></w:numPr></w:pPr><w:r><w:rPr/><w:t xml:space="preserve">Microcrédito para emprendedores</w:t></w:r></w:p><w:p><w:pPr><w:numPr><w:ilvl w:val="1"/><w:numId w:val="20"/></w:numPr></w:pPr><w:r><w:rPr/><w:t xml:space="preserve">Crowdfunding (recaudación de fondos en línea entre amigos y conocidos)</w:t></w:r></w:p><w:p><w:pPr><w:numPr><w:ilvl w:val="0"/><w:numId w:val="20"/></w:numPr></w:pPr><w:r><w:rPr><w:b w:val="1"/><w:bCs w:val="1"/></w:rPr><w:t xml:space="preserve">Indicadores de rentabilidad:</w:t></w:r></w:p><w:p><w:pPr><w:numPr><w:ilvl w:val="1"/><w:numId w:val="20"/></w:numPr></w:pPr><w:r><w:rPr/><w:t xml:space="preserve">Margen de ganancia (ingresos menos costos directos)</w:t></w:r></w:p><w:p><w:pPr><w:numPr><w:ilvl w:val="1"/><w:numId w:val="20"/></w:numPr></w:pPr><w:r><w:rPr/><w:t xml:space="preserve">Retorno sobre inversión (ROI): cuánto gana comparado con lo invertido</w:t></w:r></w:p><w:p><w:pPr><w:numPr><w:ilvl w:val="0"/><w:numId w:val="20"/></w:numPr></w:pPr><w:r><w:rPr><w:b w:val="1"/><w:bCs w:val="1"/></w:rPr><w:t xml:space="preserve">Actividad:</w:t></w:r><w:r><w:rPr/><w:t xml:space="preserve"> Los estudiantes calculan, con cifras dadas, cuál fuente de financiamiento es más accesible y cuál les permitiría obtener mejores ganancias en 6 meses.</w:t></w:r></w:p><w:p><w:pPr/><w:r><w:rPr><w:b w:val="1"/><w:bCs w:val="1"/></w:rPr><w:t xml:space="preserve">2. Caso de Estudio: Pequeña Empresa de Venta de Comida Rápida</w:t></w:r></w:p><w:p><w:pPr><w:numPr><w:ilvl w:val="0"/><w:numId w:val="21"/></w:numPr></w:pPr><w:r><w:rPr><w:b w:val="1"/><w:bCs w:val="1"/></w:rPr><w:t xml:space="preserve">Contexto:</w:t></w:r><w:r><w:rPr/><w:t xml:space="preserve"> Una pareja de emprendedores técnicos decide abrir un carrito de comida rápida en la feria local.</w:t></w:r></w:p><w:p><w:pPr><w:numPr><w:ilvl w:val="0"/><w:numId w:val="21"/></w:numPr></w:pPr><w:r><w:rPr><w:b w:val="1"/><w:bCs w:val="1"/></w:rPr><w:t xml:space="preserve">Fuentes de financiamiento consideradas:</w:t></w:r></w:p><w:p><w:pPr><w:numPr><w:ilvl w:val="1"/><w:numId w:val="21"/></w:numPr></w:pPr><w:r><w:rPr/><w:t xml:space="preserve">Capital propio</w:t></w:r></w:p><w:p><w:pPr><w:numPr><w:ilvl w:val="1"/><w:numId w:val="21"/></w:numPr></w:pPr><w:r><w:rPr/><w:t xml:space="preserve">Préstamo bancario con intereses</w:t></w:r></w:p><w:p><w:pPr><w:numPr><w:ilvl w:val="1"/><w:numId w:val="21"/></w:numPr></w:pPr><w:r><w:rPr/><w:t xml:space="preserve">Inversión de un familiar a cambio de porcentaje de ganancia</w:t></w:r></w:p><w:p><w:pPr><w:numPr><w:ilvl w:val="0"/><w:numId w:val="21"/></w:numPr></w:pPr><w:r><w:rPr><w:b w:val="1"/><w:bCs w:val="1"/></w:rPr><w:t xml:space="preserve">Indicadores de rentabilidad presentados:</w:t></w:r></w:p><w:p><w:pPr><w:numPr><w:ilvl w:val="1"/><w:numId w:val="21"/></w:numPr></w:pPr><w:r><w:rPr/><w:t xml:space="preserve">Margen bruto</w:t></w:r></w:p><w:p><w:pPr><w:numPr><w:ilvl w:val="1"/><w:numId w:val="21"/></w:numPr></w:pPr><w:r><w:rPr/><w:t xml:space="preserve">Rentabilidad sobre ventas</w:t></w:r></w:p><w:p><w:pPr><w:numPr><w:ilvl w:val="1"/><w:numId w:val="21"/></w:numPr></w:pPr><w:r><w:rPr/><w:t xml:space="preserve">Periodo de recuperación de la inversión</w:t></w:r></w:p><w:p><w:pPr><w:numPr><w:ilvl w:val="0"/><w:numId w:val="21"/></w:numPr></w:pPr><w:r><w:rPr><w:b w:val="1"/><w:bCs w:val="1"/></w:rPr><w:t xml:space="preserve">Actividad:</w:t></w:r><w:r><w:rPr/><w:t xml:space="preserve"> En grupos, los estudiantes analizan las ventajas y desventajas de cada fuente de financiamiento, calculan indicadores de rentabilidad con datos aproximados y deciden la mejor opción para el negocio.</w:t></w:r></w:p><w:p><w:pPr/><w:r><w:rPr><w:b w:val="1"/><w:bCs w:val="1"/></w:rPr><w:t xml:space="preserve">3. Ejemplo para Diferentes Estilos de Aprendizaje (DUA)</w:t></w:r></w:p><w:p><w:pPr><w:numPr><w:ilvl w:val="0"/><w:numId w:val="22"/></w:numPr></w:pPr><w:r><w:rPr><w:b w:val="1"/><w:bCs w:val="1"/></w:rPr><w:t xml:space="preserve">Visual:</w:t></w:r><w:r><w:rPr/><w:t xml:space="preserve"> Presentar diagramas comparativos de fuentes de financiamiento e indicadores.</w:t></w:r></w:p><w:p><w:pPr><w:numPr><w:ilvl w:val="0"/><w:numId w:val="22"/></w:numPr></w:pPr><w:r><w:rPr><w:b w:val="1"/><w:bCs w:val="1"/></w:rPr><w:t xml:space="preserve">Auditivo:</w:t></w:r><w:r><w:rPr/><w:t xml:space="preserve"> Debate guiado sobre riesgos y beneficios de cada fuente de financiamiento.</w:t></w:r></w:p><w:p><w:pPr><w:numPr><w:ilvl w:val="0"/><w:numId w:val="22"/></w:numPr></w:pPr><w:r><w:rPr><w:b w:val="1"/><w:bCs w:val="1"/></w:rPr><w:t xml:space="preserve">Kinestésico:</w:t></w:r><w:r><w:rPr/><w:t xml:space="preserve"> Juego de roles donde un estudiante representa al emprendedor y otros a posibles financiadores, negociando condiciones.</w:t></w:r></w:p><w:p><w:pPr><w:numPr><w:ilvl w:val="0"/><w:numId w:val="22"/></w:numPr></w:pPr><w:r><w:rPr><w:b w:val="1"/><w:bCs w:val="1"/></w:rPr><w:t xml:space="preserve">Lectura/Escritura:</w:t></w:r><w:r><w:rPr/><w:t xml:space="preserve"> Resumen escrito de los conceptos y cálculo de indicadores con ejemplos numéricos.</w:t></w:r></w:p><w:p><w:pPr/><w:r><w:rPr><w:b w:val="1"/><w:bCs w:val="1"/></w:rPr><w:t xml:space="preserve">Conclusión</w:t></w:r></w:p><w:p><w:pPr/><w:r><w:rPr/><w:t xml:space="preserve">Estos ejemplos y casos permiten a los estudiantes técnicos/tecnológicos conectar conceptos económicos con situaciones reales, favoreciendo la comprensión y aplicación práctica de fuentes de financiamiento e indicadores de rentabilidad, respetando la diversidad de estilos de aprendizaje y fomentando la participación activa durante la sesión de 1 hora.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F8C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0CF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4C05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DB4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6B36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B5AF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A4B2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7576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4A94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1D5A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D11F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FE62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FBC1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1A22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B061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68AB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12A9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0AE0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C384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53FF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1FA1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746E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2026-09-25T23:16:28-05:00</dcterms:created>
  <dcterms:modified xsi:type="dcterms:W3CDTF">2026-09-25T23:16:28-05:00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