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el Mercadeo: Conceptos Clave y Evolución para la Gestión Empresarial</w:t></w:r></w:p><w:p/><w:p><w:pPr/><w:r><w:rPr><w:color w:val="666666"/><w:sz w:val="20"/><w:szCs w:val="20"/><w:i w:val="1"/><w:iCs w:val="1"/></w:rPr><w:t xml:space="preserve">Economía, Administración & Contaduría | Administración | Aprendizaje Invertido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Administración comprendan los fundamentos esenciales del mercadeo, incluyendo su definición, tipos, evolución histórica y filosofía. A través del enfoque de Aprendizaje Invertido, los estudiantes analizarán conceptos clave como necesidad, deseo, demanda, valor, satisfacción, mercado y propuesta de valor, así como el comportamiento del consumidor y el entorno de mercado. Este conocimiento es crucial para la gestión empresarial pues permite identificar oportunidades, segmentar mercados y satisfacer necesidades de clientes, habilidades indispensables para la toma de decisiones estratégicas.</w:t></w:r></w:p><w:p><w:pPr/><w:r><w:rPr/><w:t xml:space="preserve">El aprendizaje se conecta con la vida real al mostrar cómo las empresas aplican estos conceptos para posicionar productos y servicios en mercados competitivos, desarrollar propuestas de valor efectivas y entender a sus consumidores. Además, los estudiantes ejercitarán sus capacidades analíticas y de trabajo colaborativo, preparándolos para retos profesionales vinculados con el mercadeo contemporáneo.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los conceptos básicos del mercadeo, como necesidad, deseo, demanda, valor, satisfacción, mercado y propuesta de valor.</w:t></w:r></w:p><w:p><w:pPr><w:numPr><w:ilvl w:val="0"/><w:numId w:val="1"/></w:numPr></w:pPr><w:r><w:rPr/><w:t xml:space="preserve">Analizar el comportamiento del consumidor y las características del entorno de mercado para reconocer oportunidades y segmentos.</w:t></w:r></w:p><w:p><w:pPr><w:numPr><w:ilvl w:val="0"/><w:numId w:val="1"/></w:numPr></w:pPr><w:r><w:rPr/><w:t xml:space="preserve">Explicar la evolución histórica y la filosofía del mercadeo, valorando su impacto en la gestión empresarial actual.</w:t></w:r></w:p><w:p><w:pPr><w:numPr><w:ilvl w:val="0"/><w:numId w:val="1"/></w:numPr></w:pPr><w:r><w:rPr/><w:t xml:space="preserve">Relacionar los conceptos de mercadeo con la práctica empresarial mediante actividades colaborativas y casos reales.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Videos explicativos pregrabados (duración total aproximada 15 minutos) sobre conceptos básicos y evolución del mercadeo.</w:t></w:r></w:p><w:p><w:pPr><w:numPr><w:ilvl w:val="0"/><w:numId w:val="2"/></w:numPr></w:pPr><w:r><w:rPr/><w:t xml:space="preserve">Lectura breve en PDF con línea del tiempo histórica y definiciones clave (entregada previamente).</w:t></w:r></w:p><w:p><w:pPr><w:numPr><w:ilvl w:val="0"/><w:numId w:val="2"/></w:numPr></w:pPr><w:r><w:rPr/><w:t xml:space="preserve">Pizarra blanca y marcadores o tablero digital interactivo.</w:t></w:r></w:p><w:p><w:pPr><w:numPr><w:ilvl w:val="0"/><w:numId w:val="2"/></w:numPr></w:pPr><w:r><w:rPr/><w:t xml:space="preserve">Hojas de trabajo impresas con preguntas y actividades para grupos.</w:t></w:r></w:p><w:p><w:pPr><w:numPr><w:ilvl w:val="0"/><w:numId w:val="2"/></w:numPr></w:pPr><w:r><w:rPr/><w:t xml:space="preserve">Computadoras o dispositivos móviles con acceso a internet para consultas rápidas.</w:t></w:r></w:p><w:p><w:pPr><w:numPr><w:ilvl w:val="0"/><w:numId w:val="2"/></w:numPr></w:pPr><w:r><w:rPr/><w:t xml:space="preserve">Proyector o pantalla para mostrar recursos y resultados.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conceptos generales de administración y gestión empresarial.</w:t></w:r></w:p><w:p><w:pPr><w:numPr><w:ilvl w:val="0"/><w:numId w:val="3"/></w:numPr></w:pPr><w:r><w:rPr/><w:t xml:space="preserve">Habilidad para leer y analizar textos académicos breves.</w:t></w:r></w:p><w:p><w:pPr><w:numPr><w:ilvl w:val="0"/><w:numId w:val="3"/></w:numPr></w:pPr><w:r><w:rPr/><w:t xml:space="preserve">Familiaridad con el trabajo en equipo y discusión grupal.</w:t></w:r></w:p><w:p><w:pPr><w:numPr><w:ilvl w:val="0"/><w:numId w:val="3"/></w:numPr></w:pPr><w:r><w:rPr/><w:t xml:space="preserve">Acceso previo a los materiales asignados en modalidad de Aprendizaje Invertido (videos y lectura).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en esta sesión se explorarán los fundamentos del mercadeo y su evolución, fundamentales para comprender cómo se gestionan las relaciones con los clientes y mercados en las organizaciones modernas.</w:t></w:r></w:p><w:p><w:pPr/><w:r><w:rPr><w:b w:val="1"/><w:bCs w:val="1"/></w:rPr><w:t xml:space="preserve">Estudiantes:</w:t></w:r><w:r><w:rPr/><w:t xml:space="preserve"> Comprenden la importancia del tema para su formación profesional y se preparan para participar activamente.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Plantea la siguiente pregunta para iniciar discusión en plenaria: </w:t></w:r><w:r><w:rPr><w:i w:val="1"/><w:iCs w:val="1"/></w:rPr><w:t xml:space="preserve">“¿Qué entienden por mercadeo y cómo creen que ha cambiado su aplicación en las empresas con el tiempo?”</w:t></w:r><w:r><w:rPr/><w:t xml:space="preserve"> Anima a que varios estudiantes compartan sus ideas brevemente.</w:t></w:r></w:p><w:p><w:pPr/><w:r><w:rPr><w:b w:val="1"/><w:bCs w:val="1"/></w:rPr><w:t xml:space="preserve">Estudiantes:</w:t></w:r><w:r><w:rPr/><w:t xml:space="preserve"> Responden con ideas iniciales, relacionando con experiencias personales o conocimientos previos.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curioso: </w:t></w:r><w:r><w:rPr><w:i w:val="1"/><w:iCs w:val="1"/></w:rPr><w:t xml:space="preserve">“¿Sabían que el concepto de mercadeo como lo conocemos hoy comenzó a desarrollarse hace poco más de un siglo, adaptándose continuamente a los cambios sociales y tecnológicos?”</w:t></w:r><w:r><w:rPr/><w:t xml:space="preserve"> Luego muestra una imagen o gráfico histórico que ilustra esta evolución para despertar interés.</w:t></w:r></w:p><w:p><w:pPr/><w:r><w:rPr><w:b w:val="1"/><w:bCs w:val="1"/></w:rPr><w:t xml:space="preserve">Estudiantes:</w:t></w:r><w:r><w:rPr/><w:t xml:space="preserve"> Observan, reflexionan y expresan comentarios o preguntas iniciales.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el tema con la vida cotidiana y futura labor profesional: “Comprender estos conceptos les permitirá diseñar estrategias efectivas para captar y fidelizar clientes, algo clave en cualquier negocio o emprendimiento en que participen.”</w:t></w:r></w:p><w:p><w:pPr/><w:r><w:rPr><w:b w:val="1"/><w:bCs w:val="1"/></w:rPr><w:t xml:space="preserve">Estudiantes:</w:t></w:r><w:r><w:rPr/><w:t xml:space="preserve"> Reconocen la relevancia práctica y se motivan para la sesión.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Recuerda a los estudiantes que previamente han revisado videos y lecturas. Introduce brevemente el marco conceptual y la evolución histórica para luego facilitar actividades colaborativas que profundicen el análisis.</w:t></w:r></w:p><w:p><w:pPr/><w:r><w:rPr><w:b w:val="1"/><w:bCs w:val="1"/></w:rPr><w:t xml:space="preserve">Actividad 1: Mapa conceptual colaborativo</w:t></w:r></w:p><w:p><w:pPr><w:numPr><w:ilvl w:val="0"/><w:numId w:val="4"/></w:numPr></w:pPr><w:r><w:rPr><w:b w:val="1"/><w:bCs w:val="1"/></w:rPr><w:t xml:space="preserve">Objetivo:</w:t></w:r><w:r><w:rPr/><w:t xml:space="preserve"> Identificar los conceptos básicos del mercadeo y su interrelación.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Formar grupos de 3-4 estudiantes.</w:t></w:r></w:p><w:p><w:pPr><w:numPr><w:ilvl w:val="1"/><w:numId w:val="4"/></w:numPr></w:pPr><w:r><w:rPr/><w:t xml:space="preserve">En hojas grandes o digitales, elaboran un mapa conceptual que incluya: necesidad, deseo, demanda, valor, satisfacción, mercado y propuesta de valor.</w:t></w:r></w:p><w:p><w:pPr><w:numPr><w:ilvl w:val="1"/><w:numId w:val="4"/></w:numPr></w:pPr><w:r><w:rPr/><w:t xml:space="preserve">Debaten y relacionan cada concepto con ejemplos prácticos.</w:t></w:r></w:p><w:p><w:pPr><w:numPr><w:ilvl w:val="0"/><w:numId w:val="4"/></w:numPr></w:pPr><w:r><w:rPr><w:b w:val="1"/><w:bCs w:val="1"/></w:rPr><w:t xml:space="preserve">Organización:</w:t></w:r><w:r><w:rPr/><w:t xml:space="preserve"> Grupos de 3-4 estudiantes.</w:t></w:r></w:p><w:p><w:pPr><w:numPr><w:ilvl w:val="0"/><w:numId w:val="4"/></w:numPr></w:pPr><w:r><w:rPr><w:b w:val="1"/><w:bCs w:val="1"/></w:rPr><w:t xml:space="preserve">Producto:</w:t></w:r><w:r><w:rPr/><w:t xml:space="preserve"> Mapa conceptual grupal con definiciones y conexiones.</w:t></w:r></w:p><w:p><w:pPr><w:numPr><w:ilvl w:val="0"/><w:numId w:val="4"/></w:numPr></w:pPr><w:r><w:rPr><w:b w:val="1"/><w:bCs w:val="1"/></w:rPr><w:t xml:space="preserve">Duración:</w:t></w:r><w:r><w:rPr/><w:t xml:space="preserve"> 15 minutos.</w:t></w:r></w:p><w:p><w:pPr><w:numPr><w:ilvl w:val="0"/><w:numId w:val="4"/></w:numPr></w:pPr><w:r><w:rPr><w:b w:val="1"/><w:bCs w:val="1"/></w:rPr><w:t xml:space="preserve">Rol docente:</w:t></w:r><w:r><w:rPr/><w:t xml:space="preserve"> Supervisa el trabajo, formula preguntas guía como: “¿Cómo se diferencia una necesidad de un deseo?” o “¿Por qué es importante la propuesta de valor para el cliente?”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Recolecta brevemente ideas de cada grupo y conecta con la siguiente actividad que profundiza en la evolución del mercadeo y comportamiento del consumidor.</w:t></w:r></w:p><w:p><w:pPr/><w:r><w:rPr><w:b w:val="1"/><w:bCs w:val="1"/></w:rPr><w:t xml:space="preserve">Actividad 2: Análisis de línea del tiempo y casos históricos</w:t></w:r></w:p><w:p><w:pPr><w:numPr><w:ilvl w:val="0"/><w:numId w:val="5"/></w:numPr></w:pPr><w:r><w:rPr><w:b w:val="1"/><w:bCs w:val="1"/></w:rPr><w:t xml:space="preserve">Objetivo:</w:t></w:r><w:r><w:rPr/><w:t xml:space="preserve"> Explicar la evolución histórica y filosofía del mercadeo y analizar cómo estas transformaciones impactan el comportamiento del consumidor.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En parejas, revisan la línea del tiempo entregada y discuten dos casos históricos importantes del mercadeo.</w:t></w:r></w:p><w:p><w:pPr><w:numPr><w:ilvl w:val="1"/><w:numId w:val="5"/></w:numPr></w:pPr><w:r><w:rPr/><w:t xml:space="preserve">Responden a preguntas específicas: ¿Cómo cambió el enfoque del mercadeo en cada etapa? ¿Qué impacto tuvo en la forma de entender al consumidor?</w:t></w:r></w:p><w:p><w:pPr><w:numPr><w:ilvl w:val="0"/><w:numId w:val="5"/></w:numPr></w:pPr><w:r><w:rPr><w:b w:val="1"/><w:bCs w:val="1"/></w:rPr><w:t xml:space="preserve">Organización:</w:t></w:r><w:r><w:rPr/><w:t xml:space="preserve"> Parejas.</w:t></w:r></w:p><w:p><w:pPr><w:numPr><w:ilvl w:val="0"/><w:numId w:val="5"/></w:numPr></w:pPr><w:r><w:rPr><w:b w:val="1"/><w:bCs w:val="1"/></w:rPr><w:t xml:space="preserve">Producto:</w:t></w:r><w:r><w:rPr/><w:t xml:space="preserve"> Respuestas escritas breves y discusión posterior.</w:t></w:r></w:p><w:p><w:pPr><w:numPr><w:ilvl w:val="0"/><w:numId w:val="5"/></w:numPr></w:pPr><w:r><w:rPr><w:b w:val="1"/><w:bCs w:val="1"/></w:rPr><w:t xml:space="preserve">Duración:</w:t></w:r><w:r><w:rPr/><w:t xml:space="preserve"> 15 minutos.</w:t></w:r></w:p><w:p><w:pPr><w:numPr><w:ilvl w:val="0"/><w:numId w:val="5"/></w:numPr></w:pPr><w:r><w:rPr><w:b w:val="1"/><w:bCs w:val="1"/></w:rPr><w:t xml:space="preserve">Rol docente:</w:t></w:r><w:r><w:rPr/><w:t xml:space="preserve"> Facilita el debate, aclara dudas y orienta con preguntas como: “¿Qué filosófica de mercadeo prevalece hoy y por qué?”</w:t></w:r></w:p><w:p><w:pPr/><w:r><w:rPr><w:b w:val="1"/><w:bCs w:val="1"/></w:rPr><w:t xml:space="preserve">Actividad 3: Identificación de oportunidades en el entorno de mercado</w:t></w:r></w:p><w:p><w:pPr><w:numPr><w:ilvl w:val="0"/><w:numId w:val="6"/></w:numPr></w:pPr><w:r><w:rPr><w:b w:val="1"/><w:bCs w:val="1"/></w:rPr><w:t xml:space="preserve">Objetivo:</w:t></w:r><w:r><w:rPr/><w:t xml:space="preserve"> Analizar el comportamiento del consumidor y reconocer oportunidades y segmentos de mercado.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Individualmente, los estudiantes analizan un breve perfil de consumidor y entorno dado por el docente.</w:t></w:r></w:p><w:p><w:pPr><w:numPr><w:ilvl w:val="1"/><w:numId w:val="6"/></w:numPr></w:pPr><w:r><w:rPr/><w:t xml:space="preserve">Identifican necesidades, deseos y posibles segmentos para una propuesta de valor.</w:t></w:r></w:p><w:p><w:pPr><w:numPr><w:ilvl w:val="1"/><w:numId w:val="6"/></w:numPr></w:pPr><w:r><w:rPr/><w:t xml:space="preserve">Comparten sus conclusiones en plenaria.</w:t></w:r></w:p><w:p><w:pPr><w:numPr><w:ilvl w:val="0"/><w:numId w:val="6"/></w:numPr></w:pPr><w:r><w:rPr><w:b w:val="1"/><w:bCs w:val="1"/></w:rPr><w:t xml:space="preserve">Organización:</w:t></w:r><w:r><w:rPr/><w:t xml:space="preserve"> Individual y plenaria.</w:t></w:r></w:p><w:p><w:pPr><w:numPr><w:ilvl w:val="0"/><w:numId w:val="6"/></w:numPr></w:pPr><w:r><w:rPr><w:b w:val="1"/><w:bCs w:val="1"/></w:rPr><w:t xml:space="preserve">Producto:</w:t></w:r><w:r><w:rPr/><w:t xml:space="preserve"> Análisis individual y exposición oral.</w:t></w:r></w:p><w:p><w:pPr><w:numPr><w:ilvl w:val="0"/><w:numId w:val="6"/></w:numPr></w:pPr><w:r><w:rPr><w:b w:val="1"/><w:bCs w:val="1"/></w:rPr><w:t xml:space="preserve">Duración:</w:t></w:r><w:r><w:rPr/><w:t xml:space="preserve"> 10 minutos.</w:t></w:r></w:p><w:p><w:pPr><w:numPr><w:ilvl w:val="0"/><w:numId w:val="6"/></w:numPr></w:pPr><w:r><w:rPr><w:b w:val="1"/><w:bCs w:val="1"/></w:rPr><w:t xml:space="preserve">Rol docente:</w:t></w:r><w:r><w:rPr/><w:t xml:space="preserve"> Escucha, retroalimenta y conecta con conceptos previos.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que terminan antes:</w:t></w:r><w:r><w:rPr/><w:t xml:space="preserve"> Proponer un breve ensayo o reflexión escrita sobre cómo aplicarían los conceptos del mercadeo en un producto o servicio innovador.</w:t></w:r></w:p><w:p><w:pPr><w:numPr><w:ilvl w:val="0"/><w:numId w:val="7"/></w:numPr></w:pPr><w:r><w:rPr><w:b w:val="1"/><w:bCs w:val="1"/></w:rPr><w:t xml:space="preserve">Para estudiantes que requieren apoyo:</w:t></w:r><w:r><w:rPr/><w:t xml:space="preserve"> Proporcionar ejemplos adicionales y guías visuales para comprender las definiciones y facilitar la participación en las actividades grupales.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Propone la actividad “Ticket de salida”: cada estudiante escribe en una tarjeta tres ideas clave aprendidas hoy y una pregunta que aún tenga.</w:t></w:r></w:p><w:p><w:pPr/><w:r><w:rPr><w:b w:val="1"/><w:bCs w:val="1"/></w:rPr><w:t xml:space="preserve">Estudiantes:</w:t></w:r><w:r><w:rPr/><w:t xml:space="preserve"> Escriben y entregan el ticket.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Formula para discusión rápida en plenaria o reflexión escrita:</w:t></w:r></w:p><w:p><w:pPr><w:numPr><w:ilvl w:val="0"/><w:numId w:val="8"/></w:numPr></w:pPr><w:r><w:rPr/><w:t xml:space="preserve">¿Cómo definen con sus palabras la propuesta de valor y por qué es vital para una empresa?</w:t></w:r></w:p><w:p><w:pPr><w:numPr><w:ilvl w:val="0"/><w:numId w:val="8"/></w:numPr></w:pPr><w:r><w:rPr/><w:t xml:space="preserve">¿Qué cambios históricos en el mercadeo consideran más relevantes para entender al consumidor actual?</w:t></w:r></w:p><w:p><w:pPr><w:numPr><w:ilvl w:val="0"/><w:numId w:val="8"/></w:numPr></w:pPr><w:r><w:rPr/><w:t xml:space="preserve">¿De qué manera pueden aplicar lo aprendido para identificar oportunidades en un mercado competitivo?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Revisa los tickets de salida, comenta en plenaria las respuestas más frecuentes y aclara dudas. Refuerza conexiones prácticas y conceptuales.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Anuncia que en próximas sesiones se profundizará en estrategias específicas de segmentación y posicionamiento, utilizando los conceptos aprendidos hoy como base.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investigar un caso real de empresa local o internacional que destaque por su propuesta de valor y preparar una breve exposición para compartir en la próxima clase.</w:t></w:r></w:p><w:p><w:pPr/><w:r><w:rPr><w:b w:val="1"/><w:bCs w:val="1"/></w:rPr><w:t xml:space="preserve">Estudiantes:</w:t></w:r><w:r><w:rPr/><w:t xml:space="preserve"> Se comprometen con la tarea y preparan la investigación.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Formativa durante el desarrollo y cierre de la sesión. Diagnóstica en la fase de inicio mediante la pregunta detonadora.</w:t></w:r></w:p><w:p><w:pPr/><w:r><w:rPr><w:b w:val="1"/><w:bCs w:val="1"/></w:rPr><w:t xml:space="preserve">Criterios de evaluación:</w:t></w:r></w:p><w:p><w:pPr><w:numPr><w:ilvl w:val="0"/><w:numId w:val="9"/></w:numPr></w:pPr><w:r><w:rPr/><w:t xml:space="preserve">Identificación correcta y explicación clara de los conceptos básicos del mercadeo (objetivo 1).</w:t></w:r></w:p><w:p><w:pPr><w:numPr><w:ilvl w:val="0"/><w:numId w:val="9"/></w:numPr></w:pPr><w:r><w:rPr/><w:t xml:space="preserve">Análisis pertinente del comportamiento del consumidor y entorno de mercado para detectar oportunidades (objetivo 2).</w:t></w:r></w:p><w:p><w:pPr><w:numPr><w:ilvl w:val="0"/><w:numId w:val="9"/></w:numPr></w:pPr><w:r><w:rPr/><w:t xml:space="preserve">Comprensión de la evolución histórica y filosofía del mercadeo y su impacto en la gestión (objetivo 3).</w:t></w:r></w:p><w:p><w:pPr><w:numPr><w:ilvl w:val="0"/><w:numId w:val="9"/></w:numPr></w:pPr><w:r><w:rPr/><w:t xml:space="preserve">Capacidad para relacionar conceptos teóricos con ejemplos prácticos y casos reales (objetivo 4).</w:t></w:r></w:p><w:p><w:pPr/><w:r><w:rPr><w:b w:val="1"/><w:bCs w:val="1"/></w:rPr><w:t xml:space="preserve">Instrumentos sugeridos:</w:t></w:r></w:p><w:p><w:pPr><w:numPr><w:ilvl w:val="0"/><w:numId w:val="10"/></w:numPr></w:pPr><w:r><w:rPr/><w:t xml:space="preserve">Lista de cotejo para evaluar mapas conceptuales y participación en discusiones grupales.</w:t></w:r></w:p><w:p><w:pPr><w:numPr><w:ilvl w:val="0"/><w:numId w:val="10"/></w:numPr></w:pPr><w:r><w:rPr/><w:t xml:space="preserve">Rúbrica para análisis escrito y exposiciones orales.</w:t></w:r></w:p><w:p><w:pPr><w:numPr><w:ilvl w:val="0"/><w:numId w:val="10"/></w:numPr></w:pPr><w:r><w:rPr/><w:t xml:space="preserve">Observación directa y registro anecdótico durante actividades grupales y plenarias.</w:t></w:r></w:p><w:p><w:pPr><w:numPr><w:ilvl w:val="0"/><w:numId w:val="10"/></w:numPr></w:pPr><w:r><w:rPr/><w:t xml:space="preserve">Revisión de tickets de salida para identificar logros y áreas que requieren refuerzo.</w:t></w:r></w:p><w:p><w:pPr/><w:r><w:rPr><w:b w:val="1"/><w:bCs w:val="1"/></w:rPr><w:t xml:space="preserve">Evidencias de aprendizaje:</w:t></w:r></w:p><w:p><w:pPr><w:numPr><w:ilvl w:val="0"/><w:numId w:val="11"/></w:numPr></w:pPr><w:r><w:rPr/><w:t xml:space="preserve">Mapas conceptuales elaborados por los grupos.</w:t></w:r></w:p><w:p><w:pPr><w:numPr><w:ilvl w:val="0"/><w:numId w:val="11"/></w:numPr></w:pPr><w:r><w:rPr/><w:t xml:space="preserve">Respuestas escritas en las actividades de análisis histórico y de entorno.</w:t></w:r></w:p><w:p><w:pPr><w:numPr><w:ilvl w:val="0"/><w:numId w:val="11"/></w:numPr></w:pPr><w:r><w:rPr/><w:t xml:space="preserve">Participación activa en discusiones y exposiciones orales.</w:t></w:r></w:p><w:p><w:pPr><w:numPr><w:ilvl w:val="0"/><w:numId w:val="11"/></w:numPr></w:pPr><w:r><w:rPr/><w:t xml:space="preserve">Tickets de salida que reflejan comprensión y dudas.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Rubrica</w:t></w:r></w:p><w:p><w:pPr/><w:r><w:rPr><w:b w:val="1"/><w:bCs w:val="1"/></w:rPr><w:t xml:space="preserve">Rúbrica para Evaluar la Participación y Disposición en la Fase de Inicio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Insuficiente (1 punto)</w:t></w:r></w:p></w:tc></w:tr><w:tr><w:trPr/><w:tc><w:tcPr><w:noWrap/></w:tcPr><w:p><w:pPr/><w:r><w:rPr><w:b w:val="1"/><w:bCs w:val="1"/></w:rPr><w:t xml:space="preserve">Preparación previa</w:t></w:r></w:p></w:tc><w:tc><w:tcPr><w:noWrap/></w:tcPr><w:p><w:pPr/><w:r><w:rPr/><w:t xml:space="preserve">Demuestra haber revisado y comprendido los materiales previos con claridad, aportando ideas fundamentadas sobre conceptos básicos del mercadeo.</w:t></w:r></w:p></w:tc><w:tc><w:tcPr><w:noWrap/></w:tcPr><w:p><w:pPr/><w:r><w:rPr/><w:t xml:space="preserve">Ha revisado los materiales y muestra comprensión general, con aportes relevantes aunque limitados en profundidad.</w:t></w:r></w:p></w:tc><w:tc><w:tcPr><w:noWrap/></w:tcPr><w:p><w:pPr/><w:r><w:rPr/><w:t xml:space="preserve">Revisa los materiales pero con comprensión superficial, realiza aportes poco relacionados o generales.</w:t></w:r></w:p></w:tc><w:tc><w:tcPr><w:noWrap/></w:tcPr><w:p><w:pPr/><w:r><w:rPr/><w:t xml:space="preserve">No evidencia revisión ni comprensión de los materiales asignados para la fase previa.</w:t></w:r></w:p></w:tc></w:tr><w:tr><w:trPr/><w:tc><w:tcPr><w:noWrap/></w:tcPr><w:p><w:pPr/><w:r><w:rPr><w:b w:val="1"/><w:bCs w:val="1"/></w:rPr><w:t xml:space="preserve">Participación activa</w:t></w:r></w:p></w:tc><w:tc><w:tcPr><w:noWrap/></w:tcPr><w:p><w:pPr/><w:r><w:rPr/><w:t xml:space="preserve">Participa constantemente en las discusiones iniciales, formulando preguntas y comentarios que enriquecen el análisis sobre mercadeo y comportamiento del consumidor.</w:t></w:r></w:p></w:tc><w:tc><w:tcPr><w:noWrap/></w:tcPr><w:p><w:pPr/><w:r><w:rPr/><w:t xml:space="preserve">Participa con frecuencia, aportando comentarios pertinentes y respondiendo a preguntas de manera adecuada.</w:t></w:r></w:p></w:tc><w:tc><w:tcPr><w:noWrap/></w:tcPr><w:p><w:pPr/><w:r><w:rPr/><w:t xml:space="preserve">Participa ocasionalmente, con aportes mínimos o poco relacionados con el tema.</w:t></w:r></w:p></w:tc><w:tc><w:tcPr><w:noWrap/></w:tcPr><w:p><w:pPr/><w:r><w:rPr/><w:t xml:space="preserve">No participa o lo hace de forma irrelevante, sin contribuir al desarrollo de la sesión.</w:t></w:r></w:p></w:tc></w:tr><w:tr><w:trPr/><w:tc><w:tcPr><w:noWrap/></w:tcPr><w:p><w:pPr/><w:r><w:rPr><w:b w:val="1"/><w:bCs w:val="1"/></w:rPr><w:t xml:space="preserve">Disposición y actitud</w:t></w:r></w:p></w:tc><w:tc><w:tcPr><w:noWrap/></w:tcPr><w:p><w:pPr/><w:r><w:rPr/><w:t xml:space="preserve">Muestra una actitud positiva y colaborativa, respetando turnos y escuchando activamente a sus compañeros, fomentando un ambiente de aprendizaje.</w:t></w:r></w:p></w:tc><w:tc><w:tcPr><w:noWrap/></w:tcPr><w:p><w:pPr/><w:r><w:rPr/><w:t xml:space="preserve">Muestra una actitud generalmente positiva, con respeto hacia los demás y disposición para colaborar.</w:t></w:r></w:p></w:tc><w:tc><w:tcPr><w:noWrap/></w:tcPr><w:p><w:pPr/><w:r><w:rPr/><w:t xml:space="preserve">Actitud neutral, con momentos de distracción o falta de interés, pero sin afectar significativamente el ambiente.</w:t></w:r></w:p></w:tc><w:tc><w:tcPr><w:noWrap/></w:tcPr><w:p><w:pPr/><w:r><w:rPr/><w:t xml:space="preserve">Actitud negativa o disruptiva que dificulta la dinámica de la clase y el aprendizaje colectivo.</w:t></w:r></w:p></w:tc></w:tr><w:tr><w:trPr/><w:tc><w:tcPr><w:noWrap/></w:tcPr><w:p><w:pPr/><w:r><w:rPr><w:b w:val="1"/><w:bCs w:val="1"/></w:rPr><w:t xml:space="preserve">Claridad y relevancia de aportes</w:t></w:r></w:p></w:tc><w:tc><w:tcPr><w:noWrap/></w:tcPr><w:p><w:pPr/><w:r><w:rPr/><w:t xml:space="preserve">Sus intervenciones son claras, bien estructuradas y directamente relacionadas con los conceptos básicos y la evolución del mercadeo.</w:t></w:r></w:p></w:tc><w:tc><w:tcPr><w:noWrap/></w:tcPr><w:p><w:pPr/><w:r><w:rPr/><w:t xml:space="preserve">Intervenciones generalmente claras y relacionadas con el tema, aunque con algunas imprecisiones.</w:t></w:r></w:p></w:tc><w:tc><w:tcPr><w:noWrap/></w:tcPr><w:p><w:pPr/><w:r><w:rPr/><w:t xml:space="preserve">Intervenciones poco claras o con relación débil a los temas tratados.</w:t></w:r></w:p></w:tc><w:tc><w:tcPr><w:noWrap/></w:tcPr><w:p><w:pPr/><w:r><w:rPr/><w:t xml:space="preserve">Intervenciones confusas, irrelevantes o ausentes durante la fase inicial.</w:t></w:r></w:p></w:tc></w:tr></w:tbl><w:p/><w:p><w:pPr/><w:r><w:rPr><w:sz w:val="22"/><w:szCs w:val="22"/><w:b w:val="1"/><w:bCs w:val="1"/></w:rPr><w:t xml:space="preserve">Recomendaciones - Tic_ia</w:t></w:r></w:p><w:p><w:pPr/><w:r><w:rPr><w:b w:val="1"/><w:bCs w:val="1"/></w:rPr><w:t xml:space="preserve">Inicio</w:t></w:r></w:p><w:p><w:pPr><w:numPr><w:ilvl w:val="0"/><w:numId w:val="12"/></w:numPr></w:pPr><w:r><w:rPr><w:b w:val="1"/><w:bCs w:val="1"/></w:rPr><w:t xml:space="preserve">Herramienta:</w:t></w:r><w:r><w:rPr/><w:t xml:space="preserve"> Mentimeter (Sustitución)    </w:t></w:r><w:r><w:rPr/><w:t xml:space="preserve">Implementación: El docente utiliza Mentimeter para lanzar la pregunta inicial “¿Qué entienden por mercadeo y cómo creen que ha cambiado su aplicación en las empresas con el tiempo?” Los estudiantes responden en tiempo real desde sus dispositivos, permitiendo visualizar ideas en pantalla.</w:t></w:r><w:r><w:rPr/><w:t xml:space="preserve">    </w:t></w:r><w:r><w:rPr/><w:t xml:space="preserve">Contribución: Facilita la activación de conocimientos previos de forma digital, rápida y participativa, estimulando el interés y la reflexión inicial sobre el tema.</w:t></w:r><w:r><w:rPr/><w:t xml:space="preserve">  </w:t></w:r></w:p><w:p><w:pPr><w:numPr><w:ilvl w:val="0"/><w:numId w:val="12"/></w:numPr></w:pPr><w:r><w:rPr><w:b w:val="1"/><w:bCs w:val="1"/></w:rPr><w:t xml:space="preserve">Herramienta:</w:t></w:r><w:r><w:rPr/><w:t xml:space="preserve"> Canva para presentación visual (Aumento)    </w:t></w:r><w:r><w:rPr/><w:t xml:space="preserve">Implementación: El docente crea una presentación atractiva con gráficos e imágenes históricas sobre la evolución del mercadeo usando Canva, que mejora la claridad y atractivo visual frente a la pizarra tradicional.</w:t></w:r><w:r><w:rPr/><w:t xml:space="preserve">    </w:t></w:r><w:r><w:rPr/><w:t xml:space="preserve">Contribución: Enriquece la motivación al presentar datos históricos visualmente atractivos, favoreciendo la comprensión y el enganche con el tema.</w:t></w:r><w:r><w:rPr/><w:t xml:space="preserve">  </w:t></w:r></w:p><w:p><w:pPr/><w:r><w:rPr><w:b w:val="1"/><w:bCs w:val="1"/></w:rPr><w:t xml:space="preserve">Desarrollo</w:t></w:r></w:p><w:p><w:pPr><w:numPr><w:ilvl w:val="0"/><w:numId w:val="13"/></w:numPr></w:pPr><w:r><w:rPr><w:b w:val="1"/><w:bCs w:val="1"/></w:rPr><w:t xml:space="preserve">Herramienta:</w:t></w:r><w:r><w:rPr/><w:t xml:space="preserve"> Coggle o MindMeister para mapa conceptual colaborativo (Modificación)    </w:t></w:r><w:r><w:rPr/><w:t xml:space="preserve">Implementación: Los estudiantes trabajan en grupos para construir un mapa conceptual digital colaborativo que integre conceptos básicos del mercadeo. El docente facilita el acceso y seguimiento en tiempo real.</w:t></w:r><w:r><w:rPr/><w:t xml:space="preserve">    </w:t></w:r><w:r><w:rPr/><w:t xml:space="preserve">Contribución: Rediseña la actividad tradicional de mapa conceptual en papel, aumentando la colaboración, facilitando la organización de ideas y permitiendo revisiones instantáneas, lo que fortalece la comprensión y análisis del marco conceptual.</w:t></w:r><w:r><w:rPr/><w:t xml:space="preserve">  </w:t></w:r></w:p><w:p><w:pPr><w:numPr><w:ilvl w:val="0"/><w:numId w:val="13"/></w:numPr></w:pPr><w:r><w:rPr><w:b w:val="1"/><w:bCs w:val="1"/></w:rPr><w:t xml:space="preserve">Herramienta:</w:t></w:r><w:r><w:rPr/><w:t xml:space="preserve"> ChatGPT para análisis de comportamiento del consumidor (Redefinición)    </w:t></w:r><w:r><w:rPr/><w:t xml:space="preserve">Implementación: Los estudiantes consultan ChatGPT para generar ejemplos de comportamientos del consumidor o analizar características del entorno de mercado según diferentes escenarios y segmentos. Luego, comparan las respuestas para discutir oportunidades y necesidades.</w:t></w:r><w:r><w:rPr/><w:t xml:space="preserve">    </w:t></w:r><w:r><w:rPr/><w:t xml:space="preserve">Contribución: Permite crear una dinámica de consulta inmediata y personalizada, facilitando análisis profundos y variados que antes eran difíciles de obtener solo con recursos tradicionales, potenciando el pensamiento crítico y aplicado.</w:t></w:r><w:r><w:rPr/><w:t xml:space="preserve">  </w:t></w:r></w:p><w:p><w:pPr/><w:r><w:rPr><w:b w:val="1"/><w:bCs w:val="1"/></w:rPr><w:t xml:space="preserve">Cierre</w:t></w:r></w:p><w:p><w:pPr><w:numPr><w:ilvl w:val="0"/><w:numId w:val="14"/></w:numPr></w:pPr><w:r><w:rPr><w:b w:val="1"/><w:bCs w:val="1"/></w:rPr><w:t xml:space="preserve">Herramienta:</w:t></w:r><w:r><w:rPr/><w:t xml:space="preserve"> Kahoot! para evaluación formativa rápida (Sustitución)    </w:t></w:r><w:r><w:rPr/><w:t xml:space="preserve">Implementación: Se realiza un quiz interactivo en Kahoot! con preguntas sobre los conceptos clave y evolución del mercadeo para consolidar el aprendizaje de forma dinámica y motivadora.</w:t></w:r><w:r><w:rPr/><w:t xml:space="preserve">    </w:t></w:r><w:r><w:rPr/><w:t xml:space="preserve">Contribución: Refuerza los objetivos de identificación y análisis de conceptos básicos mediante retroalimentación inmediata, fomentando la participación y la autoevaluación.</w:t></w:r><w:r><w:rPr/><w:t xml:space="preserve">  </w:t></w:r></w:p><w:p><w:pPr><w:numPr><w:ilvl w:val="0"/><w:numId w:val="14"/></w:numPr></w:pPr><w:r><w:rPr><w:b w:val="1"/><w:bCs w:val="1"/></w:rPr><w:t xml:space="preserve">Herramienta:</w:t></w:r><w:r><w:rPr/><w:t xml:space="preserve"> Padlet para reflexión final colaborativa (Modificación)    </w:t></w:r><w:r><w:rPr/><w:t xml:space="preserve">Implementación: Los estudiantes publican en un muro digital respuestas breves a la pregunta “¿Cómo aplicarían estos conceptos en su futura gestión empresarial?” y comentan al menos una publicación de un compañero.</w:t></w:r><w:r><w:rPr/><w:t xml:space="preserve">    </w:t></w:r><w:r><w:rPr/><w:t xml:space="preserve">Contribución: Transforma la reflexión individual en un diálogo colaborativo, favoreciendo la conexión entre teoría y práctica profesional, además de generar un repositorio accesible de ideas.</w:t></w:r><w:r><w:rPr/><w:t xml:space="preserve">  </w:t></w:r></w:p><w:p/><w:p><w:pPr/><w:r><w:rPr><w:sz w:val="22"/><w:szCs w:val="22"/><w:b w:val="1"/><w:bCs w:val="1"/></w:rPr><w:t xml:space="preserve">Recomendaciones - Dei</w:t></w:r></w:p><w:p><w:pPr/><w:r><w:rPr><w:b w:val="1"/><w:bCs w:val="1"/></w:rPr><w:t xml:space="preserve">Diversidad</w:t></w:r></w:p><w:p><w:pPr><w:numPr><w:ilvl w:val="0"/><w:numId w:val="15"/></w:numPr></w:pPr><w:r><w:rPr><w:b w:val="1"/><w:bCs w:val="1"/></w:rPr><w:t xml:space="preserve">Adaptación en fases iniciales:</w:t></w:r><w:r><w:rPr/><w:t xml:space="preserve"> Durante la activación de conocimientos previos, invite a los estudiantes a compartir ejemplos de mercadeo en contextos culturales diversos o en distintos países, reconociendo cómo las prácticas y percepciones varían según el entorno cultural. Esto enriquece la comprensión y valora las diferencias culturales.</w:t></w:r></w:p><w:p><w:pPr><w:numPr><w:ilvl w:val="0"/><w:numId w:val="15"/></w:numPr></w:pPr><w:r><w:rPr><w:b w:val="1"/><w:bCs w:val="1"/></w:rPr><w:t xml:space="preserve">Materiales multilingües y diversos:</w:t></w:r><w:r><w:rPr/><w:t xml:space="preserve"> Proporcione recursos complementarios (videos, lecturas breves) que incluyan ejemplos de mercadeo en diferentes idiomas o de mercados multiculturales, para reflejar la diversidad lingüística y cultural del alumnado o del mercado global.</w:t></w:r></w:p><w:p><w:pPr><w:numPr><w:ilvl w:val="0"/><w:numId w:val="15"/></w:numPr></w:pPr><w:r><w:rPr><w:b w:val="1"/><w:bCs w:val="1"/></w:rPr><w:t xml:space="preserve">Ejemplos inclusivos en la presentación:</w:t></w:r><w:r><w:rPr/><w:t xml:space="preserve"> Al presentar la evolución histórica del mercadeo, incluya casos de empresas dirigidas a públicos diversos, incluyendo minorías étnicas, grupos con distintas capacidades, o segmentos socioeconómicos variados, para visibilizar la diversidad de mercados y consumidores.</w:t></w:r></w:p><w:p><w:pPr/><w:r><w:rPr><w:i w:val="1"/><w:iCs w:val="1"/></w:rPr><w:t xml:space="preserve">Impacto:</w:t></w:r><w:r><w:rPr/><w:t xml:space="preserve"> Estas acciones fomentan el respeto y la valoración de las diferencias individuales, enriquecen el aprendizaje al conectar con realidades diversas y preparan a los estudiantes para un mercado globalizado y plural.</w:t></w:r></w:p><w:p><w:pPr/><w:r><w:rPr><w:b w:val="1"/><w:bCs w:val="1"/></w:rPr><w:t xml:space="preserve">Equidad de Género</w:t></w:r></w:p><w:p><w:pPr><w:numPr><w:ilvl w:val="0"/><w:numId w:val="16"/></w:numPr></w:pPr><w:r><w:rPr><w:b w:val="1"/><w:bCs w:val="1"/></w:rPr><w:t xml:space="preserve">Uso de lenguaje inclusivo y ejemplos equitativos:</w:t></w:r><w:r><w:rPr/><w:t xml:space="preserve"> Al definir conceptos o presentar casos, utilice un lenguaje que evite estereotipos de género y que incluya a todas las identidades (por ejemplo, “clientes y clientas”, “personas consumidoras”).</w:t></w:r></w:p><w:p><w:pPr><w:numPr><w:ilvl w:val="0"/><w:numId w:val="16"/></w:numPr></w:pPr><w:r><w:rPr><w:b w:val="1"/><w:bCs w:val="1"/></w:rPr><w:t xml:space="preserve">Ejemplos que desafíen estereotipos:</w:t></w:r><w:r><w:rPr/><w:t xml:space="preserve"> En la contextualización y ejemplos de mercadeo, incluya campañas o empresas lideradas por mujeres, personas no binarias o que promuevan la igualdad de género, mostrando la diversidad en roles de gestión y consumo.</w:t></w:r></w:p><w:p><w:pPr><w:numPr><w:ilvl w:val="0"/><w:numId w:val="16"/></w:numPr></w:pPr><w:r><w:rPr><w:b w:val="1"/><w:bCs w:val="1"/></w:rPr><w:t xml:space="preserve">Dinámicas equitativas en participación:</w:t></w:r><w:r><w:rPr/><w:t xml:space="preserve"> En la discusión inicial y actividades colaborativas, fomente que todas las voces sean escuchadas de manera equilibrada, implementando técnicas como rondas de participación para evitar que se monopolice la conversación por un género predominante.</w:t></w:r></w:p><w:p><w:pPr/><w:r><w:rPr><w:i w:val="1"/><w:iCs w:val="1"/></w:rPr><w:t xml:space="preserve">Impacto:</w:t></w:r><w:r><w:rPr/><w:t xml:space="preserve"> Promueve un ambiente donde se reconocen y desmantelan prejuicios y roles tradicionales de género, favoreciendo la equidad y la participación plena de todos los estudiantes.</w:t></w:r></w:p><w:p><w:pPr/><w:r><w:rPr><w:b w:val="1"/><w:bCs w:val="1"/></w:rPr><w:t xml:space="preserve">Inclusión</w:t></w:r></w:p><w:p><w:pPr><w:numPr><w:ilvl w:val="0"/><w:numId w:val="17"/></w:numPr></w:pPr><w:r><w:rPr><w:b w:val="1"/><w:bCs w:val="1"/></w:rPr><w:t xml:space="preserve">Accesibilidad en recursos y actividades:</w:t></w:r><w:r><w:rPr/><w:t xml:space="preserve"> Asegúrese de que los materiales (videos, imágenes, textos) sean accesibles para personas con discapacidades visuales o auditivas, incluyendo subtítulos, descripciones de imágenes y formatos compatibles con lectores de pantalla.</w:t></w:r></w:p><w:p><w:pPr><w:numPr><w:ilvl w:val="0"/><w:numId w:val="17"/></w:numPr></w:pPr><w:r><w:rPr><w:b w:val="1"/><w:bCs w:val="1"/></w:rPr><w:t xml:space="preserve">Flexibilidad en participación:</w:t></w:r><w:r><w:rPr/><w:t xml:space="preserve"> Para estudiantes con dificultades en la expresión oral o ansiedad social, permita respuestas escritas o en pequeños grupos para la discusión inicial, garantizando que puedan contribuir sin barreras.</w:t></w:r></w:p><w:p><w:pPr><w:numPr><w:ilvl w:val="0"/><w:numId w:val="17"/></w:numPr></w:pPr><w:r><w:rPr><w:b w:val="1"/><w:bCs w:val="1"/></w:rPr><w:t xml:space="preserve">Adaptación temporal:</w:t></w:r><w:r><w:rPr/><w:t xml:space="preserve"> Ofrezca tiempos flexibles para la elaboración del mapa conceptual colaborativo, permitiendo que quienes requieran más tiempo puedan completarlo adecuadamente dentro de la sesión o como tarea complementaria.</w:t></w:r></w:p><w:p><w:pPr/><w:r><w:rPr><w:i w:val="1"/><w:iCs w:val="1"/></w:rPr><w:t xml:space="preserve">Impacto:</w:t></w:r><w:r><w:rPr/><w:t xml:space="preserve"> Estas adaptaciones aseguran que todos los estudiantes, independientemente de sus capacidades o circunstancias, accedan plenamente al aprendizaje y a la participación, reduciendo barreras y promoviendo un ambiente inclusivo.</w:t></w:r></w:p><w:p><w:pPr/><w:r><w:rPr><w:b w:val="1"/><w:bCs w:val="1"/></w:rPr><w:t xml:space="preserve">Modificaciones específicas a actividades existentes</w:t></w:r></w:p><w:p><w:pPr><w:numPr><w:ilvl w:val="0"/><w:numId w:val="18"/></w:numPr></w:pPr><w:r><w:rPr><w:b w:val="1"/><w:bCs w:val="1"/></w:rPr><w:t xml:space="preserve">Discusión inicial:</w:t></w:r><w:r><w:rPr/><w:t xml:space="preserve"> Para fomentar diversidad y equidad, el docente puede plantear preguntas que inviten a reflexionar sobre cómo las necesidades y deseos de diferentes grupos sociales o géneros pueden influir en el mercadeo, promoviendo un análisis crítico desde una perspectiva DEI.</w:t></w:r></w:p><w:p><w:pPr><w:numPr><w:ilvl w:val="0"/><w:numId w:val="18"/></w:numPr></w:pPr><w:r><w:rPr><w:b w:val="1"/><w:bCs w:val="1"/></w:rPr><w:t xml:space="preserve">Mapa conceptual colaborativo:</w:t></w:r><w:r><w:rPr/><w:t xml:space="preserve"> Organizar los grupos de manera que incluyan estudiantes con distintas experiencias, géneros y habilidades, facilitando un trabajo colaborativo enriquecido por la diversidad. Además, ofrecer formatos alternativos para la elaboración (digital, oral, visual) según necesidades.</w:t></w:r></w:p><w:p><w:pPr><w:numPr><w:ilvl w:val="0"/><w:numId w:val="18"/></w:numPr></w:pPr><w:r><w:rPr><w:b w:val="1"/><w:bCs w:val="1"/></w:rPr><w:t xml:space="preserve">Evaluación inclusiva:</w:t></w:r><w:r><w:rPr/><w:t xml:space="preserve"> Además de evaluar la participación y el contenido del mapa conceptual, permita que los estudiantes presenten sus aportes de manera oral o escrita, según su preferencia y necesidad, y valore el esfuerzo y la reflexión sobre la diversidad y equidad en mercadeo.</w:t></w:r></w:p><w:p><w:pPr/><w:r><w:rPr><w:b w:val="1"/><w:bCs w:val="1"/></w:rPr><w:t xml:space="preserve">Recursos adicionales y estrategias de evaluación inclusivas</w:t></w:r></w:p><w:p><w:pPr><w:numPr><w:ilvl w:val="0"/><w:numId w:val="19"/></w:numPr></w:pPr><w:r><w:rPr/><w:t xml:space="preserve">Proveer lecturas y videos breves con ejemplos de mercadeo inclusivo y campañas que promuevan la diversidad y equidad, para ampliar la perspectiva del estudiante.</w:t></w:r></w:p><w:p><w:pPr><w:numPr><w:ilvl w:val="0"/><w:numId w:val="19"/></w:numPr></w:pPr><w:r><w:rPr/><w:t xml:space="preserve">Utilizar herramientas digitales accesibles para la creación del mapa conceptual colaborativo, que permitan la participación de estudiantes con discapacidades o diferentes estilos de aprendizaje.</w:t></w:r></w:p><w:p><w:pPr><w:numPr><w:ilvl w:val="0"/><w:numId w:val="19"/></w:numPr></w:pPr><w:r><w:rPr/><w:t xml:space="preserve">Implementar rúbricas de evaluación que consideren aspectos de inclusión y equidad, valorando la capacidad de los estudiantes para integrar estos enfoques en el análisis del mercadeo.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89F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5D7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DE6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0CC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23F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71A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F27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F0F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AEB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933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D34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8A5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C3F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97B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A8F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5D3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F4C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686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713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2026-09-26T01:41:09-05:00</dcterms:created>
  <dcterms:modified xsi:type="dcterms:W3CDTF">2026-09-26T01:41:09-05:00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