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la Producción de Frutales y Cultivos Agroindustriales: Integración y Aplicación Práctica</w:t>
      </w:r>
    </w:p>
    <w:p/>
    <w:p>
      <w:pPr/>
      <w:r>
        <w:rPr>
          <w:color w:val="666666"/>
          <w:sz w:val="20"/>
          <w:szCs w:val="20"/>
          <w:i w:val="1"/>
          <w:iCs w:val="1"/>
        </w:rPr>
        <w:t xml:space="preserve">Ciencias Agropecuarias | Ingeniería agronómica | Aprendizaje Basado en Casos</w:t>
      </w:r>
    </w:p>
    <w:p/>
    <w:p>
      <w:pPr/>
      <w:r>
        <w:rPr>
          <w:color w:val="2b6cb0"/>
          <w:sz w:val="28"/>
          <w:szCs w:val="28"/>
          <w:b w:val="1"/>
          <w:bCs w:val="1"/>
        </w:rPr>
        <w:t xml:space="preserve">Descripción</w:t>
      </w:r>
    </w:p>
    <w:p>
      <w:pPr/>
      <w:r>
        <w:rPr/>
        <w:t xml:space="preserve">Este plan de clase está diseñado para estudiantes universitarios de Ingeniería Agronómica y tiene como propósito principal integrar los conocimientos, habilidades y destrezas adquiridos en cursos previos relacionados con la producción de frutales y cultivos agroindustriales. A través de la metodología de Aprendizaje Basado en Casos (ABC), los estudiantes analizarán situaciones reales que enfrentan los productores, lo que les permitirá desarrollar competencias para la toma de decisiones efectivas, solución de problemas complejos y aplicación práctica en el campo agropecuario.</w:t>
      </w:r>
    </w:p>
    <w:p>
      <w:pPr/>
      <w:r>
        <w:rPr/>
        <w:t xml:space="preserve">El plan enfatiza la conexión directa entre la teoría y la práctica, fomentando un aprendizaje activo y centrado en el estudiante. Esto es relevante para su desarrollo profesional, ya que podrán enfrentar y resolver retos reales del sector agroindustrial, contribuyendo a la sostenibilidad, productividad y rentabilidad de los sistemas productivos de frutales y cultivos agroindustriales. Además, se promueve el trabajo colaborativo y la reflexión crítica, habilidades fundamentales en el contexto actual de la agricultura.</w:t>
      </w:r>
    </w:p>
    <w:p>
      <w:pPr/>
      <w:r>
        <w:rPr/>
        <w:t xml:space="preserve">La experiencia de aprendizaje se articula en seis sesiones de dos horas cada una, donde se introducen, profundizan y consolidan contenidos mediante el análisis y resolución de casos prácticos, facilitando una comprensión integral y aplicada de los procesos productivos agroindustriales.</w:t>
      </w:r>
    </w:p>
    <w:p/>
    <w:p>
      <w:pPr/>
      <w:r>
        <w:rPr>
          <w:color w:val="2b6cb0"/>
          <w:sz w:val="28"/>
          <w:szCs w:val="28"/>
          <w:b w:val="1"/>
          <w:bCs w:val="1"/>
        </w:rPr>
        <w:t xml:space="preserve">Objetivos de Aprendizaje</w:t>
      </w:r>
    </w:p>
    <w:p>
      <w:pPr>
        <w:numPr>
          <w:ilvl w:val="0"/>
          <w:numId w:val="1"/>
        </w:numPr>
      </w:pPr>
      <w:r>
        <w:rPr/>
        <w:t xml:space="preserve">Analizar casos reales de producción de frutales y cultivos agroindustriales para identificar problemas y oportunidades de mejora.</w:t>
      </w:r>
    </w:p>
    <w:p>
      <w:pPr>
        <w:numPr>
          <w:ilvl w:val="0"/>
          <w:numId w:val="1"/>
        </w:numPr>
      </w:pPr>
      <w:r>
        <w:rPr/>
        <w:t xml:space="preserve">Integrar conocimientos previos en agronomía para diseñar estrategias de manejo eficiente y sostenible en cultivos frutales y agroindustriales.</w:t>
      </w:r>
    </w:p>
    <w:p>
      <w:pPr>
        <w:numPr>
          <w:ilvl w:val="0"/>
          <w:numId w:val="1"/>
        </w:numPr>
      </w:pPr>
      <w:r>
        <w:rPr/>
        <w:t xml:space="preserve">Evaluar alternativas tecnológicas y de gestión aplicables a situaciones concretas del sector agropecuario.</w:t>
      </w:r>
    </w:p>
    <w:p>
      <w:pPr>
        <w:numPr>
          <w:ilvl w:val="0"/>
          <w:numId w:val="1"/>
        </w:numPr>
      </w:pPr>
      <w:r>
        <w:rPr/>
        <w:t xml:space="preserve">Argumentar decisiones técnicas fundamentadas en evidencia científica y criterios agroindustriales.</w:t>
      </w:r>
    </w:p>
    <w:p>
      <w:pPr>
        <w:numPr>
          <w:ilvl w:val="0"/>
          <w:numId w:val="1"/>
        </w:numPr>
      </w:pPr>
      <w:r>
        <w:rPr/>
        <w:t xml:space="preserve">Colaborar en equipos para resolver problemas complejos y presentar soluciones integrales en contextos reales.</w:t>
      </w:r>
    </w:p>
    <w:p/>
    <w:p>
      <w:pPr/>
      <w:r>
        <w:rPr>
          <w:color w:val="2b6cb0"/>
          <w:sz w:val="28"/>
          <w:szCs w:val="28"/>
          <w:b w:val="1"/>
          <w:bCs w:val="1"/>
        </w:rPr>
        <w:t xml:space="preserve">Recursos Necesarios</w:t>
      </w:r>
    </w:p>
    <w:p>
      <w:pPr>
        <w:numPr>
          <w:ilvl w:val="0"/>
          <w:numId w:val="2"/>
        </w:numPr>
      </w:pPr>
      <w:r>
        <w:rPr/>
        <w:t xml:space="preserve">Casos de estudio impresos y digitales (6 casos, uno por sesión)</w:t>
      </w:r>
    </w:p>
    <w:p>
      <w:pPr>
        <w:numPr>
          <w:ilvl w:val="0"/>
          <w:numId w:val="2"/>
        </w:numPr>
      </w:pPr>
      <w:r>
        <w:rPr/>
        <w:t xml:space="preserve">Computadoras o tablets con acceso a internet para investigación y presentación</w:t>
      </w:r>
    </w:p>
    <w:p>
      <w:pPr>
        <w:numPr>
          <w:ilvl w:val="0"/>
          <w:numId w:val="2"/>
        </w:numPr>
      </w:pPr>
      <w:r>
        <w:rPr/>
        <w:t xml:space="preserve">Software para presentaciones (PowerPoint, Google Slides)</w:t>
      </w:r>
    </w:p>
    <w:p>
      <w:pPr>
        <w:numPr>
          <w:ilvl w:val="0"/>
          <w:numId w:val="2"/>
        </w:numPr>
      </w:pPr>
      <w:r>
        <w:rPr/>
        <w:t xml:space="preserve">Material audiovisual: videos cortos sobre técnicas de producción y manejo de frutales</w:t>
      </w:r>
    </w:p>
    <w:p>
      <w:pPr>
        <w:numPr>
          <w:ilvl w:val="0"/>
          <w:numId w:val="2"/>
        </w:numPr>
      </w:pPr>
      <w:r>
        <w:rPr/>
        <w:t xml:space="preserve">Pizarras, marcadores y rotafolios para trabajo colaborativo</w:t>
      </w:r>
    </w:p>
    <w:p>
      <w:pPr>
        <w:numPr>
          <w:ilvl w:val="0"/>
          <w:numId w:val="2"/>
        </w:numPr>
      </w:pPr>
      <w:r>
        <w:rPr/>
        <w:t xml:space="preserve">Lecturas complementarias en PDF sobre producción de frutales y cultivos agroindustriales</w:t>
      </w:r>
    </w:p>
    <w:p>
      <w:pPr>
        <w:numPr>
          <w:ilvl w:val="0"/>
          <w:numId w:val="2"/>
        </w:numPr>
      </w:pPr>
      <w:r>
        <w:rPr/>
        <w:t xml:space="preserve">Cuadernos o bitácoras para registro de actividades y reflexiones</w:t>
      </w:r>
    </w:p>
    <w:p/>
    <w:p>
      <w:pPr/>
      <w:r>
        <w:rPr>
          <w:color w:val="2b6cb0"/>
          <w:sz w:val="28"/>
          <w:szCs w:val="28"/>
          <w:b w:val="1"/>
          <w:bCs w:val="1"/>
        </w:rPr>
        <w:t xml:space="preserve">Requisitos Previos</w:t>
      </w:r>
    </w:p>
    <w:p>
      <w:pPr>
        <w:numPr>
          <w:ilvl w:val="0"/>
          <w:numId w:val="3"/>
        </w:numPr>
      </w:pPr>
      <w:r>
        <w:rPr/>
        <w:t xml:space="preserve">Conocimientos básicos en fisiología vegetal, manejo agronómico y agroindustria adquiridos en cursos anteriores.</w:t>
      </w:r>
    </w:p>
    <w:p>
      <w:pPr>
        <w:numPr>
          <w:ilvl w:val="0"/>
          <w:numId w:val="3"/>
        </w:numPr>
      </w:pPr>
      <w:r>
        <w:rPr/>
        <w:t xml:space="preserve">Habilidad para el análisis crítico y síntesis de información técnica y científica.</w:t>
      </w:r>
    </w:p>
    <w:p>
      <w:pPr>
        <w:numPr>
          <w:ilvl w:val="0"/>
          <w:numId w:val="3"/>
        </w:numPr>
      </w:pPr>
      <w:r>
        <w:rPr/>
        <w:t xml:space="preserve">Experiencia previa en trabajo colaborativo y exposición oral.</w:t>
      </w:r>
    </w:p>
    <w:p>
      <w:pPr>
        <w:numPr>
          <w:ilvl w:val="0"/>
          <w:numId w:val="3"/>
        </w:numPr>
      </w:pPr>
      <w:r>
        <w:rPr/>
        <w:t xml:space="preserve">Competencia básica en uso de tecnologías digitales para búsqueda y presentación de información.</w:t>
      </w:r>
    </w:p>
    <w:p/>
    <w:p>
      <w:pPr/>
      <w:r>
        <w:rPr>
          <w:color w:val="2b6cb0"/>
          <w:sz w:val="28"/>
          <w:szCs w:val="28"/>
          <w:b w:val="1"/>
          <w:bCs w:val="1"/>
        </w:rPr>
        <w:t xml:space="preserve">Actividades</w:t>
      </w:r>
    </w:p>
    <w:p>
      <w:pPr/>
      <w:r>
        <w:rPr/>
        <w:t xml:space="preserve">Sesión 1: Introducción y diagnóstico inicial en producción de frutales y cultivos agroindustrialesFase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Conectar los conocimientos previos con la temática del curso, presentar los objetivos y metodología, y motivar a los estudiantes con un reto real.</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sobre un problema común en la producción de cítricos (ejemplo: baja productividad por plagas) y pregunta: "¿Qué factores agronómicos creen que influyen en este problema?"</w:t>
      </w:r>
    </w:p>
    <w:p>
      <w:pPr>
        <w:numPr>
          <w:ilvl w:val="0"/>
          <w:numId w:val="4"/>
        </w:numPr>
      </w:pPr>
      <w:r>
        <w:rPr>
          <w:b w:val="1"/>
          <w:bCs w:val="1"/>
        </w:rPr>
        <w:t xml:space="preserve">Estudiantes:</w:t>
      </w:r>
      <w:r>
        <w:rPr/>
        <w:t xml:space="preserve"> Discuten en parejas durante 10 minutos y luego comparten ideas en plenaria.</w:t>
      </w:r>
    </w:p>
    <w:p>
      <w:pPr/>
      <w:r>
        <w:rPr>
          <w:b w:val="1"/>
          <w:bCs w:val="1"/>
        </w:rPr>
        <w:t xml:space="preserve">Motivación y enganche:</w:t>
      </w:r>
    </w:p>
    <w:p>
      <w:pPr/>
      <w:r>
        <w:rPr>
          <w:b w:val="1"/>
          <w:bCs w:val="1"/>
        </w:rPr>
        <w:t xml:space="preserve">Docente:</w:t>
      </w:r>
      <w:r>
        <w:rPr/>
        <w:t xml:space="preserve"> Comparte datos impactantes sobre la importancia económica de los cultivos frutales y agroindustriales a nivel nacional y global, destacando la necesidad de innovación y soluciones efectivas.</w:t>
      </w:r>
    </w:p>
    <w:p>
      <w:pPr/>
      <w:r>
        <w:rPr>
          <w:b w:val="1"/>
          <w:bCs w:val="1"/>
        </w:rPr>
        <w:t xml:space="preserve">Contextualización:</w:t>
      </w:r>
    </w:p>
    <w:p>
      <w:pPr/>
      <w:r>
        <w:rPr>
          <w:b w:val="1"/>
          <w:bCs w:val="1"/>
        </w:rPr>
        <w:t xml:space="preserve">Docente:</w:t>
      </w:r>
      <w:r>
        <w:rPr/>
        <w:t xml:space="preserve"> Explica cómo lo aprendido en este curso se relaciona con la realidad productiva local y su futura labor profesional, invitando a los estudiantes a pensar en cómo pueden aportar a mejorar la producción y sostenibilidad.</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Introducción al método Aprendizaje Basado en Casos y primer caso práctico: "Manejo integrado de plagas en cultivo de mango".</w:t>
      </w:r>
    </w:p>
    <w:p>
      <w:pPr/>
      <w:r>
        <w:rPr>
          <w:b w:val="1"/>
          <w:bCs w:val="1"/>
        </w:rPr>
        <w:t xml:space="preserve">Actividades de aprendizaje activo:</w:t>
      </w:r>
    </w:p>
    <w:p>
      <w:pPr>
        <w:numPr>
          <w:ilvl w:val="0"/>
          <w:numId w:val="5"/>
        </w:numPr>
      </w:pPr>
      <w:r>
        <w:rPr>
          <w:b w:val="1"/>
          <w:bCs w:val="1"/>
        </w:rPr>
        <w:t xml:space="preserve">Actividad 1: Análisis en grupos del caso "Mango y plagas"</w:t>
      </w:r>
      <w:br/>
      <w:r>
        <w:rPr>
          <w:b w:val="1"/>
          <w:bCs w:val="1"/>
        </w:rPr>
        <w:t xml:space="preserve">Objetivo:</w:t>
      </w:r>
      <w:r>
        <w:rPr/>
        <w:t xml:space="preserve"> Analizar y diagnosticar problemas en un cultivo frutal real.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problemas identificados y diagnóstico inicial en documento escrito.</w:t>
      </w:r>
      <w:br/>
      <w:r>
        <w:rPr>
          <w:b w:val="1"/>
          <w:bCs w:val="1"/>
        </w:rPr>
        <w:t xml:space="preserve">Tiempo:</w:t>
      </w:r>
      <w:r>
        <w:rPr/>
        <w:t xml:space="preserve"> 40 minutos</w:t>
      </w:r>
      <w:br/>
      <w:r>
        <w:rPr>
          <w:b w:val="1"/>
          <w:bCs w:val="1"/>
        </w:rPr>
        <w:t xml:space="preserve">Rol docente:</w:t>
      </w:r>
      <w:r>
        <w:rPr/>
        <w:t xml:space="preserve"> Circular entre grupos, hacer preguntas guía como "¿Qué información les falta?" y "¿Cómo relacionan esto con otros cultivos que conocen?".</w:t>
      </w:r>
    </w:p>
    <w:p>
      <w:pPr>
        <w:numPr>
          <w:ilvl w:val="1"/>
          <w:numId w:val="5"/>
        </w:numPr>
      </w:pPr>
      <w:r>
        <w:rPr/>
        <w:t xml:space="preserve">Dividir a los estudiantes en grupos de 4.</w:t>
      </w:r>
    </w:p>
    <w:p>
      <w:pPr>
        <w:numPr>
          <w:ilvl w:val="1"/>
          <w:numId w:val="5"/>
        </w:numPr>
      </w:pPr>
      <w:r>
        <w:rPr/>
        <w:t xml:space="preserve">Entregar el caso impreso y digital.</w:t>
      </w:r>
    </w:p>
    <w:p>
      <w:pPr>
        <w:numPr>
          <w:ilvl w:val="1"/>
          <w:numId w:val="5"/>
        </w:numPr>
      </w:pPr>
      <w:r>
        <w:rPr/>
        <w:t xml:space="preserve">Leer el caso y responder: ¿Cuáles son las principales plagas? ¿Qué prácticas se han implementado? ¿Qué resultados se observan?</w:t>
      </w:r>
    </w:p>
    <w:p>
      <w:pPr>
        <w:numPr>
          <w:ilvl w:val="1"/>
          <w:numId w:val="5"/>
        </w:numPr>
      </w:pPr>
      <w:r>
        <w:rPr/>
        <w:t xml:space="preserve">Discutir posibles causas y efectos.</w:t>
      </w:r>
    </w:p>
    <w:p>
      <w:pPr>
        <w:numPr>
          <w:ilvl w:val="0"/>
          <w:numId w:val="6"/>
        </w:numPr>
      </w:pPr>
      <w:r>
        <w:rPr>
          <w:b w:val="1"/>
          <w:bCs w:val="1"/>
        </w:rPr>
        <w:t xml:space="preserve">Actividad 2: Propuesta preliminar de manejo integrado</w:t>
      </w:r>
      <w:br/>
      <w:r>
        <w:rPr>
          <w:b w:val="1"/>
          <w:bCs w:val="1"/>
        </w:rPr>
        <w:t xml:space="preserve">Objetivo:</w:t>
      </w:r>
      <w:r>
        <w:rPr/>
        <w:t xml:space="preserve"> Diseñar estrategias basadas en conocimientos previos para el manejo de plagas.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oral (5 minutos) y resumen escrito.</w:t>
      </w:r>
      <w:br/>
      <w:r>
        <w:rPr>
          <w:b w:val="1"/>
          <w:bCs w:val="1"/>
        </w:rPr>
        <w:t xml:space="preserve">Tiempo:</w:t>
      </w:r>
      <w:r>
        <w:rPr/>
        <w:t xml:space="preserve"> 40 minutos</w:t>
      </w:r>
      <w:br/>
      <w:r>
        <w:rPr>
          <w:b w:val="1"/>
          <w:bCs w:val="1"/>
        </w:rPr>
        <w:t xml:space="preserve">Rol docente:</w:t>
      </w:r>
      <w:r>
        <w:rPr/>
        <w:t xml:space="preserve"> Facilita, promueve discusión y retroalimenta conceptos técnicos.</w:t>
      </w:r>
    </w:p>
    <w:p>
      <w:pPr>
        <w:numPr>
          <w:ilvl w:val="1"/>
          <w:numId w:val="6"/>
        </w:numPr>
      </w:pPr>
      <w:r>
        <w:rPr/>
        <w:t xml:space="preserve">En el mismo grupo, elaborar una propuesta de manejo integrado que incluya control biológico, cultural y químico.</w:t>
      </w:r>
    </w:p>
    <w:p>
      <w:pPr>
        <w:numPr>
          <w:ilvl w:val="1"/>
          <w:numId w:val="6"/>
        </w:numPr>
      </w:pPr>
      <w:r>
        <w:rPr/>
        <w:t xml:space="preserve">Preparar una presentación breve para compartir con la clase.</w:t>
      </w:r>
    </w:p>
    <w:p>
      <w:pPr>
        <w:numPr>
          <w:ilvl w:val="0"/>
          <w:numId w:val="7"/>
        </w:numPr>
      </w:pPr>
      <w:r>
        <w:rPr>
          <w:b w:val="1"/>
          <w:bCs w:val="1"/>
        </w:rPr>
        <w:t xml:space="preserve">Actividad 3: Puesta en común y discusión</w:t>
      </w:r>
      <w:br/>
      <w:r>
        <w:rPr>
          <w:b w:val="1"/>
          <w:bCs w:val="1"/>
        </w:rPr>
        <w:t xml:space="preserve">Objetivo:</w:t>
      </w:r>
      <w:r>
        <w:rPr/>
        <w:t xml:space="preserve"> Comparar y argumentar diferentes enfoques para la solución del caso.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Conclusiones colectivas anotadas en pizarra.</w:t>
      </w:r>
      <w:br/>
      <w:r>
        <w:rPr>
          <w:b w:val="1"/>
          <w:bCs w:val="1"/>
        </w:rPr>
        <w:t xml:space="preserve">Tiempo:</w:t>
      </w:r>
      <w:r>
        <w:rPr/>
        <w:t xml:space="preserve"> 10 minutos</w:t>
      </w:r>
      <w:br/>
      <w:r>
        <w:rPr>
          <w:b w:val="1"/>
          <w:bCs w:val="1"/>
        </w:rPr>
        <w:t xml:space="preserve">Rol docente:</w:t>
      </w:r>
      <w:r>
        <w:rPr/>
        <w:t xml:space="preserve"> Modera, sintetiza y conecta ideas con objetivos de aprendizaje.</w:t>
      </w:r>
    </w:p>
    <w:p>
      <w:pPr>
        <w:numPr>
          <w:ilvl w:val="1"/>
          <w:numId w:val="7"/>
        </w:numPr>
      </w:pPr>
      <w:r>
        <w:rPr/>
        <w:t xml:space="preserve">Cada grupo expone su propuesta.</w:t>
      </w:r>
    </w:p>
    <w:p>
      <w:pPr>
        <w:numPr>
          <w:ilvl w:val="1"/>
          <w:numId w:val="7"/>
        </w:numPr>
      </w:pPr>
      <w:r>
        <w:rPr/>
        <w:t xml:space="preserve">El docente modera preguntas y debate, enfatizando buenas prácticas y posibles mejoras.</w:t>
      </w:r>
    </w:p>
    <w:p>
      <w:pPr/>
      <w:r>
        <w:rPr>
          <w:b w:val="1"/>
          <w:bCs w:val="1"/>
        </w:rPr>
        <w:t xml:space="preserve">Diferenciación:</w:t>
      </w:r>
    </w:p>
    <w:p>
      <w:pPr>
        <w:numPr>
          <w:ilvl w:val="0"/>
          <w:numId w:val="8"/>
        </w:numPr>
      </w:pPr>
      <w:r>
        <w:rPr>
          <w:b w:val="1"/>
          <w:bCs w:val="1"/>
        </w:rPr>
        <w:t xml:space="preserve">Para estudiantes que terminan antes:</w:t>
      </w:r>
      <w:r>
        <w:rPr/>
        <w:t xml:space="preserve"> Investigar y presentar un caso adicional breve sobre un cultivo diferente.</w:t>
      </w:r>
    </w:p>
    <w:p>
      <w:pPr>
        <w:numPr>
          <w:ilvl w:val="0"/>
          <w:numId w:val="8"/>
        </w:numPr>
      </w:pPr>
      <w:r>
        <w:rPr>
          <w:b w:val="1"/>
          <w:bCs w:val="1"/>
        </w:rPr>
        <w:t xml:space="preserve">Para estudiantes que requieren apoyo:</w:t>
      </w:r>
      <w:r>
        <w:rPr/>
        <w:t xml:space="preserve"> Recibir guía adicional en la lectura del caso y apoyo para organizar ideas en grupo.</w:t>
      </w:r>
    </w:p>
    <w:p>
      <w:pPr/>
      <w:r>
        <w:rPr>
          <w:b w:val="1"/>
          <w:bCs w:val="1"/>
        </w:rPr>
        <w:t xml:space="preserve">Transiciones:</w:t>
      </w:r>
    </w:p>
    <w:p>
      <w:pPr/>
      <w:r>
        <w:rPr/>
        <w:t xml:space="preserve">El docente conecta la propuesta realizada con la profundización en técnicas específicas que se abordarán en las siguientes sesiones.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Actividad:</w:t>
      </w:r>
      <w:r>
        <w:rPr/>
        <w:t xml:space="preserve"> Cada estudiante escribe en una tarjeta tres aprendizajes clave de la sesión.</w:t>
      </w:r>
    </w:p>
    <w:p>
      <w:pPr/>
      <w:r>
        <w:rPr>
          <w:b w:val="1"/>
          <w:bCs w:val="1"/>
        </w:rPr>
        <w:t xml:space="preserve">Reflexión metacognitiva:</w:t>
      </w:r>
    </w:p>
    <w:p>
      <w:pPr>
        <w:numPr>
          <w:ilvl w:val="0"/>
          <w:numId w:val="10"/>
        </w:numPr>
      </w:pPr>
      <w:r>
        <w:rPr/>
        <w:t xml:space="preserve">¿Qué factores agronómicos influyen más en el manejo de plagas en frutales?</w:t>
      </w:r>
    </w:p>
    <w:p>
      <w:pPr>
        <w:numPr>
          <w:ilvl w:val="0"/>
          <w:numId w:val="10"/>
        </w:numPr>
      </w:pPr>
      <w:r>
        <w:rPr/>
        <w:t xml:space="preserve">¿Cómo aplicaron sus conocimientos previos para diseñar una solución?</w:t>
      </w:r>
    </w:p>
    <w:p>
      <w:pPr>
        <w:numPr>
          <w:ilvl w:val="0"/>
          <w:numId w:val="10"/>
        </w:numPr>
      </w:pPr>
      <w:r>
        <w:rPr/>
        <w:t xml:space="preserve">¿Qué dificultades encontraron al trabajar en equipo y cómo las superaron?</w:t>
      </w:r>
    </w:p>
    <w:p>
      <w:pPr/>
      <w:r>
        <w:rPr>
          <w:b w:val="1"/>
          <w:bCs w:val="1"/>
        </w:rPr>
        <w:t xml:space="preserve">Retroalimentación:</w:t>
      </w:r>
    </w:p>
    <w:p>
      <w:pPr/>
      <w:r>
        <w:rPr>
          <w:b w:val="1"/>
          <w:bCs w:val="1"/>
        </w:rPr>
        <w:t xml:space="preserve">Docente:</w:t>
      </w:r>
      <w:r>
        <w:rPr/>
        <w:t xml:space="preserve"> Lee algunas tarjetas en voz alta, refuerza conceptos y felicita el trabajo colaborativo.</w:t>
      </w:r>
    </w:p>
    <w:p>
      <w:pPr/>
      <w:r>
        <w:rPr>
          <w:b w:val="1"/>
          <w:bCs w:val="1"/>
        </w:rPr>
        <w:t xml:space="preserve">Transferencia:</w:t>
      </w:r>
    </w:p>
    <w:p>
      <w:pPr/>
      <w:r>
        <w:rPr/>
        <w:t xml:space="preserve">Se adelanta que en la siguiente sesión se analizarán casos relacionados con manejo de suelo y fertilización en cultivos agroindustriales, conectando con el caso actual.</w:t>
      </w:r>
    </w:p>
    <w:p>
      <w:pPr/>
      <w:r>
        <w:rPr>
          <w:b w:val="1"/>
          <w:bCs w:val="1"/>
        </w:rPr>
        <w:t xml:space="preserve">Tarea o reto:</w:t>
      </w:r>
    </w:p>
    <w:p>
      <w:pPr>
        <w:numPr>
          <w:ilvl w:val="0"/>
          <w:numId w:val="11"/>
        </w:numPr>
      </w:pPr>
      <w:r>
        <w:rPr/>
        <w:t xml:space="preserve">Investigar tres tecnologías innovadoras para el manejo integrado de plagas en cultivos frutales y preparar un resumen para la próxima sesión.</w:t>
      </w:r>
    </w:p>
    <w:p>
      <w:pPr/>
      <w:r>
        <w:rPr/>
        <w:t xml:space="preserve">Sesión 2: Manejo del suelo y fertilización en cultivos agroindustrialesFase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lo aprendido en la sesión anterior, presentar el objetivo de esta sesión y motivar con un caso nuevo.</w:t>
      </w:r>
    </w:p>
    <w:p>
      <w:pPr/>
      <w:r>
        <w:rPr>
          <w:b w:val="1"/>
          <w:bCs w:val="1"/>
        </w:rPr>
        <w:t xml:space="preserve">Activación de conocimientos previos:</w:t>
      </w:r>
    </w:p>
    <w:p>
      <w:pPr>
        <w:numPr>
          <w:ilvl w:val="0"/>
          <w:numId w:val="12"/>
        </w:numPr>
      </w:pPr>
      <w:r>
        <w:rPr>
          <w:b w:val="1"/>
          <w:bCs w:val="1"/>
        </w:rPr>
        <w:t xml:space="preserve">Docente:</w:t>
      </w:r>
      <w:r>
        <w:rPr/>
        <w:t xml:space="preserve"> Solicita que cada estudiante comparta brevemente lo que investigó sobre tecnologías para manejo de plagas.</w:t>
      </w:r>
    </w:p>
    <w:p>
      <w:pPr>
        <w:numPr>
          <w:ilvl w:val="0"/>
          <w:numId w:val="12"/>
        </w:numPr>
      </w:pPr>
      <w:r>
        <w:rPr>
          <w:b w:val="1"/>
          <w:bCs w:val="1"/>
        </w:rPr>
        <w:t xml:space="preserve">Estudiantes:</w:t>
      </w:r>
      <w:r>
        <w:rPr/>
        <w:t xml:space="preserve"> Participan en ronda rápida.</w:t>
      </w:r>
    </w:p>
    <w:p>
      <w:pPr/>
      <w:r>
        <w:rPr>
          <w:b w:val="1"/>
          <w:bCs w:val="1"/>
        </w:rPr>
        <w:t xml:space="preserve">Motivación y enganche:</w:t>
      </w:r>
    </w:p>
    <w:p>
      <w:pPr/>
      <w:r>
        <w:rPr>
          <w:b w:val="1"/>
          <w:bCs w:val="1"/>
        </w:rPr>
        <w:t xml:space="preserve">Docente:</w:t>
      </w:r>
      <w:r>
        <w:rPr/>
        <w:t xml:space="preserve"> Presenta un breve video (5 min) sobre la importancia del suelo en la productividad agroindustrial.</w:t>
      </w:r>
    </w:p>
    <w:p>
      <w:pPr/>
      <w:r>
        <w:rPr>
          <w:b w:val="1"/>
          <w:bCs w:val="1"/>
        </w:rPr>
        <w:t xml:space="preserve">Contextualización:</w:t>
      </w:r>
    </w:p>
    <w:p>
      <w:pPr/>
      <w:r>
        <w:rPr>
          <w:b w:val="1"/>
          <w:bCs w:val="1"/>
        </w:rPr>
        <w:t xml:space="preserve">Docente:</w:t>
      </w:r>
      <w:r>
        <w:rPr/>
        <w:t xml:space="preserve"> Explica cómo el manejo adecuado del suelo impacta en la calidad y cantidad de la producción, vinculándolo con el caso del cultivo de piña.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Caso práctico: "Estrategias de fertilización en cultivo de piña para mejorar rendimiento y calidad".</w:t>
      </w:r>
    </w:p>
    <w:p>
      <w:pPr/>
      <w:r>
        <w:rPr>
          <w:b w:val="1"/>
          <w:bCs w:val="1"/>
        </w:rPr>
        <w:t xml:space="preserve">Actividades de aprendizaje activo:</w:t>
      </w:r>
    </w:p>
    <w:p>
      <w:pPr>
        <w:numPr>
          <w:ilvl w:val="0"/>
          <w:numId w:val="13"/>
        </w:numPr>
      </w:pPr>
      <w:r>
        <w:rPr>
          <w:b w:val="1"/>
          <w:bCs w:val="1"/>
        </w:rPr>
        <w:t xml:space="preserve">Actividad 1: Diagnóstico del suelo y análisis de fertilización</w:t>
      </w:r>
      <w:br/>
      <w:r>
        <w:rPr>
          <w:b w:val="1"/>
          <w:bCs w:val="1"/>
        </w:rPr>
        <w:t xml:space="preserve">Objetivo:</w:t>
      </w:r>
      <w:r>
        <w:rPr/>
        <w:t xml:space="preserve"> Integrar conocimientos en análisis de suelo y recomendaciones de fertilización.</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Informe diagnóstico breve.</w:t>
      </w:r>
      <w:br/>
      <w:r>
        <w:rPr>
          <w:b w:val="1"/>
          <w:bCs w:val="1"/>
        </w:rPr>
        <w:t xml:space="preserve">Tiempo:</w:t>
      </w:r>
      <w:r>
        <w:rPr/>
        <w:t xml:space="preserve"> 40 minutos</w:t>
      </w:r>
      <w:br/>
      <w:r>
        <w:rPr>
          <w:b w:val="1"/>
          <w:bCs w:val="1"/>
        </w:rPr>
        <w:t xml:space="preserve">Rol docente:</w:t>
      </w:r>
      <w:r>
        <w:rPr/>
        <w:t xml:space="preserve"> Orienta análisis, pregunta "¿Cómo afecta este nutriente al cultivo?" y "¿Qué prácticas podrían corregir estas deficiencias?".</w:t>
      </w:r>
    </w:p>
    <w:p>
      <w:pPr>
        <w:numPr>
          <w:ilvl w:val="1"/>
          <w:numId w:val="13"/>
        </w:numPr>
      </w:pPr>
      <w:r>
        <w:rPr/>
        <w:t xml:space="preserve">En grupos de 3, analizar los resultados de un análisis de suelo proporcionado en el caso.</w:t>
      </w:r>
    </w:p>
    <w:p>
      <w:pPr>
        <w:numPr>
          <w:ilvl w:val="1"/>
          <w:numId w:val="13"/>
        </w:numPr>
      </w:pPr>
      <w:r>
        <w:rPr/>
        <w:t xml:space="preserve">Identificar deficiencias y exceso de nutrientes.</w:t>
      </w:r>
    </w:p>
    <w:p>
      <w:pPr>
        <w:numPr>
          <w:ilvl w:val="1"/>
          <w:numId w:val="13"/>
        </w:numPr>
      </w:pPr>
      <w:r>
        <w:rPr/>
        <w:t xml:space="preserve">Discutir posibles causas y efectos en el cultivo.</w:t>
      </w:r>
    </w:p>
    <w:p>
      <w:pPr>
        <w:numPr>
          <w:ilvl w:val="0"/>
          <w:numId w:val="14"/>
        </w:numPr>
      </w:pPr>
      <w:r>
        <w:rPr>
          <w:b w:val="1"/>
          <w:bCs w:val="1"/>
        </w:rPr>
        <w:t xml:space="preserve">Actividad 2: Diseño de plan de fertilización</w:t>
      </w:r>
      <w:br/>
      <w:r>
        <w:rPr>
          <w:b w:val="1"/>
          <w:bCs w:val="1"/>
        </w:rPr>
        <w:t xml:space="preserve">Objetivo:</w:t>
      </w:r>
      <w:r>
        <w:rPr/>
        <w:t xml:space="preserve"> Diseñar un plan de fertilización basado en el diagnóstico.</w:t>
      </w:r>
      <w:br/>
      <w:r>
        <w:rPr>
          <w:b w:val="1"/>
          <w:bCs w:val="1"/>
        </w:rPr>
        <w:t xml:space="preserve">Instrucciones:</w:t>
      </w:r>
      <w:r>
        <w:rPr>
          <w:b w:val="1"/>
          <w:bCs w:val="1"/>
        </w:rPr>
        <w:t xml:space="preserve">Organización:</w:t>
      </w:r>
      <w:r>
        <w:rPr/>
        <w:t xml:space="preserve"> Grupos de 3</w:t>
      </w:r>
      <w:br/>
      <w:r>
        <w:rPr>
          <w:b w:val="1"/>
          <w:bCs w:val="1"/>
        </w:rPr>
        <w:t xml:space="preserve">Producto:</w:t>
      </w:r>
      <w:r>
        <w:rPr/>
        <w:t xml:space="preserve"> Presentación y plan escrito.</w:t>
      </w:r>
      <w:br/>
      <w:r>
        <w:rPr>
          <w:b w:val="1"/>
          <w:bCs w:val="1"/>
        </w:rPr>
        <w:t xml:space="preserve">Tiempo:</w:t>
      </w:r>
      <w:r>
        <w:rPr/>
        <w:t xml:space="preserve"> 45 minutos</w:t>
      </w:r>
      <w:br/>
      <w:r>
        <w:rPr>
          <w:b w:val="1"/>
          <w:bCs w:val="1"/>
        </w:rPr>
        <w:t xml:space="preserve">Rol docente:</w:t>
      </w:r>
      <w:r>
        <w:rPr/>
        <w:t xml:space="preserve"> Facilita discusión, sugiere fuentes confiables y asegura fundamentación técnica.</w:t>
      </w:r>
    </w:p>
    <w:p>
      <w:pPr>
        <w:numPr>
          <w:ilvl w:val="1"/>
          <w:numId w:val="14"/>
        </w:numPr>
      </w:pPr>
      <w:r>
        <w:rPr/>
        <w:t xml:space="preserve">Elaborar un plan que incluya tipo, dosis y momento de aplicación de fertilizantes.</w:t>
      </w:r>
    </w:p>
    <w:p>
      <w:pPr>
        <w:numPr>
          <w:ilvl w:val="1"/>
          <w:numId w:val="14"/>
        </w:numPr>
      </w:pPr>
      <w:r>
        <w:rPr/>
        <w:t xml:space="preserve">Preparar una presentación para explicar la propuesta.</w:t>
      </w:r>
    </w:p>
    <w:p>
      <w:pPr>
        <w:numPr>
          <w:ilvl w:val="0"/>
          <w:numId w:val="15"/>
        </w:numPr>
      </w:pPr>
      <w:r>
        <w:rPr>
          <w:b w:val="1"/>
          <w:bCs w:val="1"/>
        </w:rPr>
        <w:t xml:space="preserve">Actividad 3: Debate crítico</w:t>
      </w:r>
      <w:br/>
      <w:r>
        <w:rPr>
          <w:b w:val="1"/>
          <w:bCs w:val="1"/>
        </w:rPr>
        <w:t xml:space="preserve">Objetivo:</w:t>
      </w:r>
      <w:r>
        <w:rPr/>
        <w:t xml:space="preserve"> Argumentar y defender propuestas basadas en evidencias.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Registro de argumentos y conclusiones.</w:t>
      </w:r>
      <w:br/>
      <w:r>
        <w:rPr>
          <w:b w:val="1"/>
          <w:bCs w:val="1"/>
        </w:rPr>
        <w:t xml:space="preserve">Tiempo:</w:t>
      </w:r>
      <w:r>
        <w:rPr/>
        <w:t xml:space="preserve"> 10 minutos</w:t>
      </w:r>
      <w:br/>
      <w:r>
        <w:rPr>
          <w:b w:val="1"/>
          <w:bCs w:val="1"/>
        </w:rPr>
        <w:t xml:space="preserve">Rol docente:</w:t>
      </w:r>
      <w:r>
        <w:rPr/>
        <w:t xml:space="preserve"> Modera, resume y apunta aprendizajes clave.</w:t>
      </w:r>
    </w:p>
    <w:p>
      <w:pPr>
        <w:numPr>
          <w:ilvl w:val="1"/>
          <w:numId w:val="15"/>
        </w:numPr>
      </w:pPr>
      <w:r>
        <w:rPr/>
        <w:t xml:space="preserve">Cada grupo presenta y recibe preguntas del resto.</w:t>
      </w:r>
    </w:p>
    <w:p>
      <w:pPr>
        <w:numPr>
          <w:ilvl w:val="1"/>
          <w:numId w:val="15"/>
        </w:numPr>
      </w:pPr>
      <w:r>
        <w:rPr/>
        <w:t xml:space="preserve">Docente modera y fomenta crítica constructiva.</w:t>
      </w:r>
    </w:p>
    <w:p>
      <w:pPr/>
      <w:r>
        <w:rPr>
          <w:b w:val="1"/>
          <w:bCs w:val="1"/>
        </w:rPr>
        <w:t xml:space="preserve">Diferenciación:</w:t>
      </w:r>
    </w:p>
    <w:p>
      <w:pPr>
        <w:numPr>
          <w:ilvl w:val="0"/>
          <w:numId w:val="16"/>
        </w:numPr>
      </w:pPr>
      <w:r>
        <w:rPr>
          <w:b w:val="1"/>
          <w:bCs w:val="1"/>
        </w:rPr>
        <w:t xml:space="preserve">Estudiantes avanzados:</w:t>
      </w:r>
      <w:r>
        <w:rPr/>
        <w:t xml:space="preserve"> Investigar fertilizantes orgánicos y su impacto.</w:t>
      </w:r>
    </w:p>
    <w:p>
      <w:pPr>
        <w:numPr>
          <w:ilvl w:val="0"/>
          <w:numId w:val="16"/>
        </w:numPr>
      </w:pPr>
      <w:r>
        <w:rPr>
          <w:b w:val="1"/>
          <w:bCs w:val="1"/>
        </w:rPr>
        <w:t xml:space="preserve">Estudiantes con dificultades:</w:t>
      </w:r>
      <w:r>
        <w:rPr/>
        <w:t xml:space="preserve"> Recibir apoyo para interpretación de análisis de suelo y ejemplos prácticos.</w:t>
      </w:r>
    </w:p>
    <w:p>
      <w:pPr/>
      <w:r>
        <w:rPr>
          <w:b w:val="1"/>
          <w:bCs w:val="1"/>
        </w:rPr>
        <w:t xml:space="preserve">Transiciones:</w:t>
      </w:r>
    </w:p>
    <w:p>
      <w:pPr/>
      <w:r>
        <w:rPr/>
        <w:t xml:space="preserve">El docente vincula la fertilización con prácticas agroindustriales que se analizarán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7"/>
        </w:numPr>
      </w:pPr>
      <w:r>
        <w:rPr>
          <w:b w:val="1"/>
          <w:bCs w:val="1"/>
        </w:rPr>
        <w:t xml:space="preserve">Actividad:</w:t>
      </w:r>
      <w:r>
        <w:rPr/>
        <w:t xml:space="preserve"> Elaborar un mapa mental colectivo en pizarra con factores clave para fertilización eficiente.</w:t>
      </w:r>
    </w:p>
    <w:p>
      <w:pPr/>
      <w:r>
        <w:rPr>
          <w:b w:val="1"/>
          <w:bCs w:val="1"/>
        </w:rPr>
        <w:t xml:space="preserve">Reflexión metacognitiva:</w:t>
      </w:r>
    </w:p>
    <w:p>
      <w:pPr>
        <w:numPr>
          <w:ilvl w:val="0"/>
          <w:numId w:val="18"/>
        </w:numPr>
      </w:pPr>
      <w:r>
        <w:rPr/>
        <w:t xml:space="preserve">¿Cómo influyen las condiciones del suelo en las prácticas de fertilización?</w:t>
      </w:r>
    </w:p>
    <w:p>
      <w:pPr>
        <w:numPr>
          <w:ilvl w:val="0"/>
          <w:numId w:val="18"/>
        </w:numPr>
      </w:pPr>
      <w:r>
        <w:rPr/>
        <w:t xml:space="preserve">¿Qué elementos del plan de fertilización propuesto son innovadores o sostenibles?</w:t>
      </w:r>
    </w:p>
    <w:p>
      <w:pPr>
        <w:numPr>
          <w:ilvl w:val="0"/>
          <w:numId w:val="18"/>
        </w:numPr>
      </w:pPr>
      <w:r>
        <w:rPr/>
        <w:t xml:space="preserve">¿Cómo pueden aplicar este conocimiento en otros cultivos?</w:t>
      </w:r>
    </w:p>
    <w:p>
      <w:pPr/>
      <w:r>
        <w:rPr>
          <w:b w:val="1"/>
          <w:bCs w:val="1"/>
        </w:rPr>
        <w:t xml:space="preserve">Retroalimentación:</w:t>
      </w:r>
    </w:p>
    <w:p>
      <w:pPr/>
      <w:r>
        <w:rPr>
          <w:b w:val="1"/>
          <w:bCs w:val="1"/>
        </w:rPr>
        <w:t xml:space="preserve">Docente:</w:t>
      </w:r>
      <w:r>
        <w:rPr/>
        <w:t xml:space="preserve"> Resume aportes, aclara dudas y destaca buenas prácticas.</w:t>
      </w:r>
    </w:p>
    <w:p>
      <w:pPr/>
      <w:r>
        <w:rPr>
          <w:b w:val="1"/>
          <w:bCs w:val="1"/>
        </w:rPr>
        <w:t xml:space="preserve">Transferencia:</w:t>
      </w:r>
    </w:p>
    <w:p>
      <w:pPr/>
      <w:r>
        <w:rPr/>
        <w:t xml:space="preserve">Anuncia que en la siguiente sesión se abordará la gestión del agua en cultivos agroindustriales.</w:t>
      </w:r>
    </w:p>
    <w:p>
      <w:pPr/>
      <w:r>
        <w:rPr>
          <w:b w:val="1"/>
          <w:bCs w:val="1"/>
        </w:rPr>
        <w:t xml:space="preserve">Tarea o reto:</w:t>
      </w:r>
    </w:p>
    <w:p>
      <w:pPr>
        <w:numPr>
          <w:ilvl w:val="0"/>
          <w:numId w:val="19"/>
        </w:numPr>
      </w:pPr>
      <w:r>
        <w:rPr/>
        <w:t xml:space="preserve">Realizar una breve investigación sobre técnicas de riego eficientes y su impacto en cultivos frutales.</w:t>
      </w:r>
    </w:p>
    <w:p>
      <w:pPr/>
      <w:r>
        <w:rPr/>
        <w:t xml:space="preserve">Sesión 3: Gestión sostenible del recurso hídrico en cultivos agroindustriales</w:t>
      </w:r>
    </w:p>
    <w:p>
      <w:pPr/>
      <w:r>
        <w:rPr/>
        <w:t xml:space="preserve">Sesión 4: Control biológico y fitosanitario en producción de frutales</w:t>
      </w:r>
    </w:p>
    <w:p>
      <w:pPr/>
      <w:r>
        <w:rPr/>
        <w:t xml:space="preserve">Sesión 5: Innovación tecnológica y mecanización en cultivos agroindustriales</w:t>
      </w:r>
    </w:p>
    <w:p>
      <w:pPr/>
      <w:r>
        <w:rPr/>
        <w:t xml:space="preserve">Sesión 6: Integración de estrategias y cierre del curso mediante análisis de caso complejo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activación de conocimientos y discusión del caso inicial.</w:t>
      </w:r>
    </w:p>
    <w:p>
      <w:pPr>
        <w:numPr>
          <w:ilvl w:val="0"/>
          <w:numId w:val="20"/>
        </w:numPr>
      </w:pPr>
      <w:r>
        <w:rPr>
          <w:b w:val="1"/>
          <w:bCs w:val="1"/>
        </w:rPr>
        <w:t xml:space="preserve">Formativa:</w:t>
      </w:r>
      <w:r>
        <w:rPr/>
        <w:t xml:space="preserve"> Durante todas las sesiones mediante observación directa, participación en actividades grupales, presentaciones y discusiones.</w:t>
      </w:r>
    </w:p>
    <w:p>
      <w:pPr>
        <w:numPr>
          <w:ilvl w:val="0"/>
          <w:numId w:val="20"/>
        </w:numPr>
      </w:pPr>
      <w:r>
        <w:rPr>
          <w:b w:val="1"/>
          <w:bCs w:val="1"/>
        </w:rPr>
        <w:t xml:space="preserve">Sumativa:</w:t>
      </w:r>
      <w:r>
        <w:rPr/>
        <w:t xml:space="preserve"> En la sesión 6, a través de un análisis integral de un caso complejo y presentación final, evaluando la integración de conocimientos, habilidades y destrezas.</w:t>
      </w:r>
    </w:p>
    <w:p>
      <w:pPr/>
      <w:r>
        <w:rPr>
          <w:b w:val="1"/>
          <w:bCs w:val="1"/>
        </w:rPr>
        <w:t xml:space="preserve">Criterios de evaluación:</w:t>
      </w:r>
    </w:p>
    <w:p>
      <w:pPr>
        <w:numPr>
          <w:ilvl w:val="0"/>
          <w:numId w:val="21"/>
        </w:numPr>
      </w:pPr>
      <w:r>
        <w:rPr/>
        <w:t xml:space="preserve">Capacidad para analizar críticamente casos de producción y diagnosticar problemas (Objetivo 1).</w:t>
      </w:r>
    </w:p>
    <w:p>
      <w:pPr>
        <w:numPr>
          <w:ilvl w:val="0"/>
          <w:numId w:val="21"/>
        </w:numPr>
      </w:pPr>
      <w:r>
        <w:rPr/>
        <w:t xml:space="preserve">Integración efectiva de conocimientos previos para diseñar estrategias de manejo (Objetivo 2).</w:t>
      </w:r>
    </w:p>
    <w:p>
      <w:pPr>
        <w:numPr>
          <w:ilvl w:val="0"/>
          <w:numId w:val="21"/>
        </w:numPr>
      </w:pPr>
      <w:r>
        <w:rPr/>
        <w:t xml:space="preserve">Evaluación fundamentada y argumentación técnica de alternativas de solución (Objetivo 3 y 4).</w:t>
      </w:r>
    </w:p>
    <w:p>
      <w:pPr>
        <w:numPr>
          <w:ilvl w:val="0"/>
          <w:numId w:val="21"/>
        </w:numPr>
      </w:pPr>
      <w:r>
        <w:rPr/>
        <w:t xml:space="preserve">Trabajo colaborativo y comunicación clara en equipos (Objetivo 5).</w:t>
      </w:r>
    </w:p>
    <w:p>
      <w:pPr/>
      <w:r>
        <w:rPr>
          <w:b w:val="1"/>
          <w:bCs w:val="1"/>
        </w:rPr>
        <w:t xml:space="preserve">Instrumentos sugeridos:</w:t>
      </w:r>
    </w:p>
    <w:p>
      <w:pPr>
        <w:numPr>
          <w:ilvl w:val="0"/>
          <w:numId w:val="22"/>
        </w:numPr>
      </w:pPr>
      <w:r>
        <w:rPr/>
        <w:t xml:space="preserve">Rúbrica para evaluación de informes escritos y presentaciones orales.</w:t>
      </w:r>
    </w:p>
    <w:p>
      <w:pPr>
        <w:numPr>
          <w:ilvl w:val="0"/>
          <w:numId w:val="22"/>
        </w:numPr>
      </w:pPr>
      <w:r>
        <w:rPr/>
        <w:t xml:space="preserve">Lista de cotejo para seguimiento de participación y trabajo en equipo.</w:t>
      </w:r>
    </w:p>
    <w:p>
      <w:pPr>
        <w:numPr>
          <w:ilvl w:val="0"/>
          <w:numId w:val="22"/>
        </w:numPr>
      </w:pPr>
      <w:r>
        <w:rPr/>
        <w:t xml:space="preserve">Observación directa y registro anecdótico por parte del docente.</w:t>
      </w:r>
    </w:p>
    <w:p>
      <w:pPr>
        <w:numPr>
          <w:ilvl w:val="0"/>
          <w:numId w:val="22"/>
        </w:numPr>
      </w:pPr>
      <w:r>
        <w:rPr/>
        <w:t xml:space="preserve">Autoevaluación y coevaluación al final de cada sesión para fomentar reflexión.</w:t>
      </w:r>
    </w:p>
    <w:p>
      <w:pPr/>
      <w:r>
        <w:rPr>
          <w:b w:val="1"/>
          <w:bCs w:val="1"/>
        </w:rPr>
        <w:t xml:space="preserve">Evidencias de aprendizaje:</w:t>
      </w:r>
    </w:p>
    <w:p>
      <w:pPr>
        <w:numPr>
          <w:ilvl w:val="0"/>
          <w:numId w:val="23"/>
        </w:numPr>
      </w:pPr>
      <w:r>
        <w:rPr/>
        <w:t xml:space="preserve">Documentos escritos de diagnóstico y propuestas de manejo.</w:t>
      </w:r>
    </w:p>
    <w:p>
      <w:pPr>
        <w:numPr>
          <w:ilvl w:val="0"/>
          <w:numId w:val="23"/>
        </w:numPr>
      </w:pPr>
      <w:r>
        <w:rPr/>
        <w:t xml:space="preserve">Presentaciones grupales y materiales visuales.</w:t>
      </w:r>
    </w:p>
    <w:p>
      <w:pPr>
        <w:numPr>
          <w:ilvl w:val="0"/>
          <w:numId w:val="23"/>
        </w:numPr>
      </w:pPr>
      <w:r>
        <w:rPr/>
        <w:t xml:space="preserve">Participación activa en debates y discusiones.</w:t>
      </w:r>
    </w:p>
    <w:p>
      <w:pPr>
        <w:numPr>
          <w:ilvl w:val="0"/>
          <w:numId w:val="23"/>
        </w:numPr>
      </w:pPr>
      <w:r>
        <w:rPr/>
        <w:t xml:space="preserve">Producto final: análisis integral del caso complejo en sesión 6.</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La producción de frutales y cultivos agroindustriales no solo es una actividad económica fundamental a nivel mundial, sino también una pieza clave para el desarrollo sostenible, la seguridad alimentaria y la economía local. Como estudiantes universitarios de Ingeniería Agronómica, es probable que muchos de ustedes tengan vínculos personales con el campo, ya sea a través de sus familias o comunidades, o que en algún momento hayan comprado frutas o productos agroindustriales en mercados o supermercados. Este contacto diario con productos agrícolas es una oportunidad para reflexionar sobre los procesos complejos que intervienen desde la semilla hasta la mesa.</w:t>
      </w:r>
    </w:p>
    <w:p>
      <w:pPr/>
      <w:r>
        <w:rPr/>
        <w:t xml:space="preserve">Actualmente, la agricultura enfrenta grandes retos como el cambio climático, la necesidad de innovar para aumentar la productividad sin degradar el suelo, y la demanda creciente de alimentos saludables y sostenibles. Por ejemplo, datos recientes señalan que la producción mundial de frutas ha tenido que adaptarse a condiciones climáticas cada vez más variables, afectando la disponibilidad y calidad de los cultivos. Asimismo, las agroindustrias buscan integrar tecnologías que permitan optimizar recursos y reducir desperdicios.</w:t>
      </w:r>
    </w:p>
    <w:p>
      <w:pPr/>
      <w:r>
        <w:rPr/>
        <w:t xml:space="preserve">Durante las próximas seis sesiones, tendrán la oportunidad de integrar y aplicar los conocimientos y habilidades que han adquirido en cursos previos relacionados con ciencias del suelo, fitopatología, manejo de cultivos y tecnologías agrícolas. Este proceso no solo fortalecerá su comprensión técnica, sino que también los preparará para afrontar desafíos reales del sector agropecuario con una visión innovadora y práctica.</w:t>
      </w:r>
    </w:p>
    <w:p>
      <w:pPr/>
      <w:r>
        <w:rPr/>
        <w:t xml:space="preserve">Los invito a abordar este aprendizaje con una actitud abierta y proactiva, reconociendo que detrás de cada fruta o producto agroindustrial hay una historia de ciencia, tecnología y dedicación. Su rol como futuros ingenieros agrónomos será fundamental para transformar esas historias en soluciones sostenibles y eficientes que impacten positivamente en la vida de las personas y en el equilibrio ambiental.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la integración de conocimientos, habilidades y destrezas en la producción de frutales y cultivos agroindustriales, a continuación se proponen ejemplos prácticos y casos de estudio diseñados específicamente para estudiantes universitarios de Ingeniería Agronómica. Cada caso está pensado para ser abordado con la metodología de Aprendizaje Basado en Casos (ABC) y se estructura para desarrollarse durante las seis sesiones de dos horas cada una.</w:t>
      </w:r>
    </w:p>
    <w:p>
      <w:pPr/>
      <w:r>
        <w:rPr>
          <w:b w:val="1"/>
          <w:bCs w:val="1"/>
        </w:rPr>
        <w:t xml:space="preserve">Sesión 1: Diagnóstico Integral de una Finca Frutícola Agroindustrial</w:t>
      </w:r>
    </w:p>
    <w:p>
      <w:pPr>
        <w:numPr>
          <w:ilvl w:val="0"/>
          <w:numId w:val="24"/>
        </w:numPr>
      </w:pPr>
      <w:r>
        <w:rPr>
          <w:b w:val="1"/>
          <w:bCs w:val="1"/>
        </w:rPr>
        <w:t xml:space="preserve">Contexto:</w:t>
      </w:r>
      <w:r>
        <w:rPr/>
        <w:t xml:space="preserve"> Una finca de 15 hectáreas ubicada en una zona tropical con producción de mango, piña y palma africana.</w:t>
      </w:r>
    </w:p>
    <w:p>
      <w:pPr>
        <w:numPr>
          <w:ilvl w:val="0"/>
          <w:numId w:val="24"/>
        </w:numPr>
      </w:pPr>
      <w:r>
        <w:rPr>
          <w:b w:val="1"/>
          <w:bCs w:val="1"/>
        </w:rPr>
        <w:t xml:space="preserve">Objetivo:</w:t>
      </w:r>
      <w:r>
        <w:rPr/>
        <w:t xml:space="preserve"> Analizar las condiciones actuales de la finca (suelo, clima, manejo), identificar problemas y oportunidades de mejora.</w:t>
      </w:r>
    </w:p>
    <w:p>
      <w:pPr>
        <w:numPr>
          <w:ilvl w:val="0"/>
          <w:numId w:val="24"/>
        </w:numPr>
      </w:pPr>
      <w:r>
        <w:rPr>
          <w:b w:val="1"/>
          <w:bCs w:val="1"/>
        </w:rPr>
        <w:t xml:space="preserve">Actividades ABC:</w:t>
      </w:r>
    </w:p>
    <w:p>
      <w:pPr>
        <w:numPr>
          <w:ilvl w:val="1"/>
          <w:numId w:val="24"/>
        </w:numPr>
      </w:pPr>
      <w:r>
        <w:rPr/>
        <w:t xml:space="preserve">Lectura y análisis del perfil de la finca (datos climáticos, tipos de suelo, producción actual, costos y rendimientos).</w:t>
      </w:r>
    </w:p>
    <w:p>
      <w:pPr>
        <w:numPr>
          <w:ilvl w:val="1"/>
          <w:numId w:val="24"/>
        </w:numPr>
      </w:pPr>
      <w:r>
        <w:rPr/>
        <w:t xml:space="preserve">Discusión en grupos para identificar factores limitantes en la producción y proponer un plan preliminar de intervención.</w:t>
      </w:r>
    </w:p>
    <w:p>
      <w:pPr/>
      <w:r>
        <w:rPr>
          <w:b w:val="1"/>
          <w:bCs w:val="1"/>
        </w:rPr>
        <w:t xml:space="preserve">Sesión 2: Diseño de Sistemas Integrados de Producción de Frutales y Cultivos Agroindustriales</w:t>
      </w:r>
    </w:p>
    <w:p>
      <w:pPr>
        <w:numPr>
          <w:ilvl w:val="0"/>
          <w:numId w:val="25"/>
        </w:numPr>
      </w:pPr>
      <w:r>
        <w:rPr>
          <w:b w:val="1"/>
          <w:bCs w:val="1"/>
        </w:rPr>
        <w:t xml:space="preserve">Contexto:</w:t>
      </w:r>
      <w:r>
        <w:rPr/>
        <w:t xml:space="preserve"> La misma finca plantea la integración de cultivos agroindustriales para diversificar producción y mejorar rentabilidad.</w:t>
      </w:r>
    </w:p>
    <w:p>
      <w:pPr>
        <w:numPr>
          <w:ilvl w:val="0"/>
          <w:numId w:val="25"/>
        </w:numPr>
      </w:pPr>
      <w:r>
        <w:rPr>
          <w:b w:val="1"/>
          <w:bCs w:val="1"/>
        </w:rPr>
        <w:t xml:space="preserve">Objetivo:</w:t>
      </w:r>
      <w:r>
        <w:rPr/>
        <w:t xml:space="preserve"> Diseñar un sistema integrado que contemple rotación, asociación de cultivos y manejo sostenible.</w:t>
      </w:r>
    </w:p>
    <w:p>
      <w:pPr>
        <w:numPr>
          <w:ilvl w:val="0"/>
          <w:numId w:val="25"/>
        </w:numPr>
      </w:pPr>
      <w:r>
        <w:rPr>
          <w:b w:val="1"/>
          <w:bCs w:val="1"/>
        </w:rPr>
        <w:t xml:space="preserve">Actividades ABC:</w:t>
      </w:r>
    </w:p>
    <w:p>
      <w:pPr>
        <w:numPr>
          <w:ilvl w:val="1"/>
          <w:numId w:val="25"/>
        </w:numPr>
      </w:pPr>
      <w:r>
        <w:rPr/>
        <w:t xml:space="preserve">Revisión de prácticas agroindustriales compatibles y análisis de impacto ambiental y económico.</w:t>
      </w:r>
    </w:p>
    <w:p>
      <w:pPr>
        <w:numPr>
          <w:ilvl w:val="1"/>
          <w:numId w:val="25"/>
        </w:numPr>
      </w:pPr>
      <w:r>
        <w:rPr/>
        <w:t xml:space="preserve">Trabajo en grupos para proponer un diseño de sistema integrado con justificación técnica y económica.</w:t>
      </w:r>
    </w:p>
    <w:p>
      <w:pPr/>
      <w:r>
        <w:rPr>
          <w:b w:val="1"/>
          <w:bCs w:val="1"/>
        </w:rPr>
        <w:t xml:space="preserve">Sesión 3: Manejo Fitosanitario y Control de Plagas en Producción de Frutales</w:t>
      </w:r>
    </w:p>
    <w:p>
      <w:pPr>
        <w:numPr>
          <w:ilvl w:val="0"/>
          <w:numId w:val="26"/>
        </w:numPr>
      </w:pPr>
      <w:r>
        <w:rPr>
          <w:b w:val="1"/>
          <w:bCs w:val="1"/>
        </w:rPr>
        <w:t xml:space="preserve">Contexto:</w:t>
      </w:r>
      <w:r>
        <w:rPr/>
        <w:t xml:space="preserve"> Se presenta un caso de brote de plagas y enfermedades comunes en mango y piña con datos de incidencia y pérdidas.</w:t>
      </w:r>
    </w:p>
    <w:p>
      <w:pPr>
        <w:numPr>
          <w:ilvl w:val="0"/>
          <w:numId w:val="26"/>
        </w:numPr>
      </w:pPr>
      <w:r>
        <w:rPr>
          <w:b w:val="1"/>
          <w:bCs w:val="1"/>
        </w:rPr>
        <w:t xml:space="preserve">Objetivo:</w:t>
      </w:r>
      <w:r>
        <w:rPr/>
        <w:t xml:space="preserve"> Aplicar conocimientos en identificación, monitoreo y control fitosanitario integrado.</w:t>
      </w:r>
    </w:p>
    <w:p>
      <w:pPr>
        <w:numPr>
          <w:ilvl w:val="0"/>
          <w:numId w:val="26"/>
        </w:numPr>
      </w:pPr>
      <w:r>
        <w:rPr>
          <w:b w:val="1"/>
          <w:bCs w:val="1"/>
        </w:rPr>
        <w:t xml:space="preserve">Actividades ABC:</w:t>
      </w:r>
    </w:p>
    <w:p>
      <w:pPr>
        <w:numPr>
          <w:ilvl w:val="1"/>
          <w:numId w:val="26"/>
        </w:numPr>
      </w:pPr>
      <w:r>
        <w:rPr/>
        <w:t xml:space="preserve">Análisis de informes técnicos y muestras fotográficas para identificar plagas y enfermedades.</w:t>
      </w:r>
    </w:p>
    <w:p>
      <w:pPr>
        <w:numPr>
          <w:ilvl w:val="1"/>
          <w:numId w:val="26"/>
        </w:numPr>
      </w:pPr>
      <w:r>
        <w:rPr/>
        <w:t xml:space="preserve">Elaboración de un plan de manejo fitosanitario que incluya métodos biológicos, químicos y culturales.</w:t>
      </w:r>
    </w:p>
    <w:p>
      <w:pPr/>
      <w:r>
        <w:rPr>
          <w:b w:val="1"/>
          <w:bCs w:val="1"/>
        </w:rPr>
        <w:t xml:space="preserve">Sesión 4: Evaluación Económica y Toma de Decisiones en Cultivos Agroindustriales</w:t>
      </w:r>
    </w:p>
    <w:p>
      <w:pPr>
        <w:numPr>
          <w:ilvl w:val="0"/>
          <w:numId w:val="27"/>
        </w:numPr>
      </w:pPr>
      <w:r>
        <w:rPr>
          <w:b w:val="1"/>
          <w:bCs w:val="1"/>
        </w:rPr>
        <w:t xml:space="preserve">Contexto:</w:t>
      </w:r>
      <w:r>
        <w:rPr/>
        <w:t xml:space="preserve"> La finca enfrenta decisiones sobre inversión en tecnología para riego automatizado y fertilización de precisión.</w:t>
      </w:r>
    </w:p>
    <w:p>
      <w:pPr>
        <w:numPr>
          <w:ilvl w:val="0"/>
          <w:numId w:val="27"/>
        </w:numPr>
      </w:pPr>
      <w:r>
        <w:rPr>
          <w:b w:val="1"/>
          <w:bCs w:val="1"/>
        </w:rPr>
        <w:t xml:space="preserve">Objetivo:</w:t>
      </w:r>
      <w:r>
        <w:rPr/>
        <w:t xml:space="preserve"> Integrar análisis económico para la toma de decisiones agronómicas rentables.</w:t>
      </w:r>
    </w:p>
    <w:p>
      <w:pPr>
        <w:numPr>
          <w:ilvl w:val="0"/>
          <w:numId w:val="27"/>
        </w:numPr>
      </w:pPr>
      <w:r>
        <w:rPr>
          <w:b w:val="1"/>
          <w:bCs w:val="1"/>
        </w:rPr>
        <w:t xml:space="preserve">Actividades ABC:</w:t>
      </w:r>
    </w:p>
    <w:p>
      <w:pPr>
        <w:numPr>
          <w:ilvl w:val="1"/>
          <w:numId w:val="27"/>
        </w:numPr>
      </w:pPr>
      <w:r>
        <w:rPr/>
        <w:t xml:space="preserve">Estudio de costos, beneficios y retorno de inversión con datos reales proporcionados.</w:t>
      </w:r>
    </w:p>
    <w:p>
      <w:pPr>
        <w:numPr>
          <w:ilvl w:val="1"/>
          <w:numId w:val="27"/>
        </w:numPr>
      </w:pPr>
      <w:r>
        <w:rPr/>
        <w:t xml:space="preserve">Debate grupal para recomendar la mejor opción tecnológica según el análisis económico y agronómico.</w:t>
      </w:r>
    </w:p>
    <w:p>
      <w:pPr/>
      <w:r>
        <w:rPr>
          <w:b w:val="1"/>
          <w:bCs w:val="1"/>
        </w:rPr>
        <w:t xml:space="preserve">Sesión 5: Innovación y Tecnologías Aplicadas en la Producción de Frutales</w:t>
      </w:r>
    </w:p>
    <w:p>
      <w:pPr>
        <w:numPr>
          <w:ilvl w:val="0"/>
          <w:numId w:val="28"/>
        </w:numPr>
      </w:pPr>
      <w:r>
        <w:rPr>
          <w:b w:val="1"/>
          <w:bCs w:val="1"/>
        </w:rPr>
        <w:t xml:space="preserve">Contexto:</w:t>
      </w:r>
      <w:r>
        <w:rPr/>
        <w:t xml:space="preserve"> Caso de adopción de sensores inteligentes para monitoreo de humedad y nutrientes en cultivos de palma africana.</w:t>
      </w:r>
    </w:p>
    <w:p>
      <w:pPr>
        <w:numPr>
          <w:ilvl w:val="0"/>
          <w:numId w:val="28"/>
        </w:numPr>
      </w:pPr>
      <w:r>
        <w:rPr>
          <w:b w:val="1"/>
          <w:bCs w:val="1"/>
        </w:rPr>
        <w:t xml:space="preserve">Objetivo:</w:t>
      </w:r>
      <w:r>
        <w:rPr/>
        <w:t xml:space="preserve"> Evaluar el impacto de tecnologías emergentes en la mejora productiva y sostenibilidad.</w:t>
      </w:r>
    </w:p>
    <w:p>
      <w:pPr>
        <w:numPr>
          <w:ilvl w:val="0"/>
          <w:numId w:val="28"/>
        </w:numPr>
      </w:pPr>
      <w:r>
        <w:rPr>
          <w:b w:val="1"/>
          <w:bCs w:val="1"/>
        </w:rPr>
        <w:t xml:space="preserve">Actividades ABC:</w:t>
      </w:r>
    </w:p>
    <w:p>
      <w:pPr>
        <w:numPr>
          <w:ilvl w:val="1"/>
          <w:numId w:val="28"/>
        </w:numPr>
      </w:pPr>
      <w:r>
        <w:rPr/>
        <w:t xml:space="preserve">Análisis de datos obtenidos por sensores y comparación con métodos convencionales.</w:t>
      </w:r>
    </w:p>
    <w:p>
      <w:pPr>
        <w:numPr>
          <w:ilvl w:val="1"/>
          <w:numId w:val="28"/>
        </w:numPr>
      </w:pPr>
      <w:r>
        <w:rPr/>
        <w:t xml:space="preserve">Propuesta grupal para implementación y escalabilidad de tecnologías innovadoras.</w:t>
      </w:r>
    </w:p>
    <w:p>
      <w:pPr/>
      <w:r>
        <w:rPr>
          <w:b w:val="1"/>
          <w:bCs w:val="1"/>
        </w:rPr>
        <w:t xml:space="preserve">Sesión 6: Presentación y Defensa de Proyectos Integradores</w:t>
      </w:r>
    </w:p>
    <w:p>
      <w:pPr>
        <w:numPr>
          <w:ilvl w:val="0"/>
          <w:numId w:val="29"/>
        </w:numPr>
      </w:pPr>
      <w:r>
        <w:rPr>
          <w:b w:val="1"/>
          <w:bCs w:val="1"/>
        </w:rPr>
        <w:t xml:space="preserve">Contexto:</w:t>
      </w:r>
      <w:r>
        <w:rPr/>
        <w:t xml:space="preserve"> Los estudiantes integran todos los aprendizajes para proponer un plan integral de producción para la finca.</w:t>
      </w:r>
    </w:p>
    <w:p>
      <w:pPr>
        <w:numPr>
          <w:ilvl w:val="0"/>
          <w:numId w:val="29"/>
        </w:numPr>
      </w:pPr>
      <w:r>
        <w:rPr>
          <w:b w:val="1"/>
          <w:bCs w:val="1"/>
        </w:rPr>
        <w:t xml:space="preserve">Objetivo:</w:t>
      </w:r>
      <w:r>
        <w:rPr/>
        <w:t xml:space="preserve"> Demostrar la capacidad de integrar conocimientos técnicos, económicos y tecnológicos mediante un proyecto aplicado.</w:t>
      </w:r>
    </w:p>
    <w:p>
      <w:pPr>
        <w:numPr>
          <w:ilvl w:val="0"/>
          <w:numId w:val="29"/>
        </w:numPr>
      </w:pPr>
      <w:r>
        <w:rPr>
          <w:b w:val="1"/>
          <w:bCs w:val="1"/>
        </w:rPr>
        <w:t xml:space="preserve">Actividades ABC:</w:t>
      </w:r>
    </w:p>
    <w:p>
      <w:pPr>
        <w:numPr>
          <w:ilvl w:val="1"/>
          <w:numId w:val="29"/>
        </w:numPr>
      </w:pPr>
      <w:r>
        <w:rPr/>
        <w:t xml:space="preserve">Preparación de presentaciones grupales con propuestas integrales.</w:t>
      </w:r>
    </w:p>
    <w:p>
      <w:pPr>
        <w:numPr>
          <w:ilvl w:val="1"/>
          <w:numId w:val="29"/>
        </w:numPr>
      </w:pPr>
      <w:r>
        <w:rPr/>
        <w:t xml:space="preserve">Defensa ante panel docente y retroalimentación.</w:t>
      </w:r>
    </w:p>
    <w:p>
      <w:pPr/>
      <w:r>
        <w:rPr>
          <w:b w:val="1"/>
          <w:bCs w:val="1"/>
        </w:rPr>
        <w:t xml:space="preserve">Notas para el docente</w:t>
      </w:r>
    </w:p>
    <w:p>
      <w:pPr>
        <w:numPr>
          <w:ilvl w:val="0"/>
          <w:numId w:val="30"/>
        </w:numPr>
      </w:pPr>
      <w:r>
        <w:rPr/>
        <w:t xml:space="preserve">Proveer a los estudiantes datos reales o simulados con suficiente detalle para facilitar el análisis profundo.</w:t>
      </w:r>
    </w:p>
    <w:p>
      <w:pPr>
        <w:numPr>
          <w:ilvl w:val="0"/>
          <w:numId w:val="30"/>
        </w:numPr>
      </w:pPr>
      <w:r>
        <w:rPr/>
        <w:t xml:space="preserve">Fomentar la discusión activa, el pensamiento crítico y la colaboración grupal durante las sesiones.</w:t>
      </w:r>
    </w:p>
    <w:p>
      <w:pPr>
        <w:numPr>
          <w:ilvl w:val="0"/>
          <w:numId w:val="30"/>
        </w:numPr>
      </w:pPr>
      <w:r>
        <w:rPr/>
        <w:t xml:space="preserve">Adaptar la complejidad de los casos y ejemplos a la experiencia previa y nivel de los estudiantes.</w:t>
      </w:r>
    </w:p>
    <w:p>
      <w:pPr>
        <w:numPr>
          <w:ilvl w:val="0"/>
          <w:numId w:val="30"/>
        </w:numPr>
      </w:pPr>
      <w:r>
        <w:rPr/>
        <w:t xml:space="preserve">Utilizar recursos visuales, mapas, gráficos y tecnologías digitales para enriquecer el análisis.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las 6 sesiones, facilitando la evaluación continua y rápida del progreso de los estudiantes en la integración de conocimientos, habilidades y destrezas en Producción de Frutales y Cultivos Agroindustriales. Todas son apropiadas para estudiantes universitarios y se alinean con la metodología de Aprendizaje Basado en Casos.</w:t>
      </w:r>
    </w:p>
    <w:p>
      <w:pPr>
        <w:numPr>
          <w:ilvl w:val="0"/>
          <w:numId w:val="31"/>
        </w:numPr>
      </w:pPr>
      <w:r>
        <w:rPr>
          <w:b w:val="1"/>
          <w:bCs w:val="1"/>
        </w:rPr>
        <w:t xml:space="preserve">1. Rúbrica de Análisis de Caso (Sesiones 1, 3 y 5)</w:t>
      </w:r>
      <w:r>
        <w:rPr/>
        <w:t xml:space="preserve">Una rúbrica clara que evalúa la capacidad del estudiante para identificar problemas, aplicar conocimientos técnicos, proponer soluciones innovadoras y justificar sus decisiones en el caso. Se aplica durante la discusión grupal o la entrega de informes breves.</w:t>
      </w:r>
    </w:p>
    <w:p>
      <w:pPr>
        <w:numPr>
          <w:ilvl w:val="1"/>
          <w:numId w:val="31"/>
        </w:numPr>
      </w:pPr>
      <w:r>
        <w:rPr/>
        <w:t xml:space="preserve">Dimensiones: Comprensión del caso, aplicación de conceptos, creatividad en soluciones, argumentación y trabajo en equipo</w:t>
      </w:r>
    </w:p>
    <w:p>
      <w:pPr>
        <w:numPr>
          <w:ilvl w:val="1"/>
          <w:numId w:val="31"/>
        </w:numPr>
      </w:pPr>
      <w:r>
        <w:rPr/>
        <w:t xml:space="preserve">Tiempo de aplicación: 15-20 minutos para retroalimentación post-discusión</w:t>
      </w:r>
    </w:p>
    <w:p>
      <w:pPr>
        <w:numPr>
          <w:ilvl w:val="0"/>
          <w:numId w:val="31"/>
        </w:numPr>
      </w:pPr>
      <w:r>
        <w:rPr>
          <w:b w:val="1"/>
          <w:bCs w:val="1"/>
        </w:rPr>
        <w:t xml:space="preserve">2. Preguntas de Autoevaluación y Reflexión Rápida (Sesiones 2, 4 y 6)</w:t>
      </w:r>
      <w:r>
        <w:rPr/>
        <w:t xml:space="preserve">Al final de la sesión, los estudiantes responden en un formulario digital o papel 3-5 preguntas breves que les permiten reflexionar sobre lo aprendido y cómo integran los conocimientos previos.</w:t>
      </w:r>
    </w:p>
    <w:p>
      <w:pPr>
        <w:numPr>
          <w:ilvl w:val="1"/>
          <w:numId w:val="31"/>
        </w:numPr>
      </w:pPr>
      <w:r>
        <w:rPr/>
        <w:t xml:space="preserve">Ejemplo: "¿Cuál fue el mayor desafío del caso hoy y cómo lo resolví?"</w:t>
      </w:r>
    </w:p>
    <w:p>
      <w:pPr>
        <w:numPr>
          <w:ilvl w:val="1"/>
          <w:numId w:val="31"/>
        </w:numPr>
      </w:pPr>
      <w:r>
        <w:rPr/>
        <w:t xml:space="preserve">Tiempo de aplicación: 5 minutos</w:t>
      </w:r>
    </w:p>
    <w:p>
      <w:pPr>
        <w:numPr>
          <w:ilvl w:val="0"/>
          <w:numId w:val="31"/>
        </w:numPr>
      </w:pPr>
      <w:r>
        <w:rPr>
          <w:b w:val="1"/>
          <w:bCs w:val="1"/>
        </w:rPr>
        <w:t xml:space="preserve">3. Mini Presentaciones en Equipo (Sesiones 3 y 6)</w:t>
      </w:r>
      <w:r>
        <w:rPr/>
        <w:t xml:space="preserve">Los grupos presentan en 5 minutos sus conclusiones o propuestas basadas en el caso trabajado, enfocándose en la integración práctica del conocimiento.</w:t>
      </w:r>
    </w:p>
    <w:p>
      <w:pPr>
        <w:numPr>
          <w:ilvl w:val="1"/>
          <w:numId w:val="31"/>
        </w:numPr>
      </w:pPr>
      <w:r>
        <w:rPr/>
        <w:t xml:space="preserve">Evaluación rápida mediante checklist que incluye claridad, integración de conocimientos y uso de evidencia técnica</w:t>
      </w:r>
    </w:p>
    <w:p>
      <w:pPr>
        <w:numPr>
          <w:ilvl w:val="1"/>
          <w:numId w:val="31"/>
        </w:numPr>
      </w:pPr>
      <w:r>
        <w:rPr/>
        <w:t xml:space="preserve">Tiempo de aplicación: 5 minutos por grupo + 5 minutos retroalimentación</w:t>
      </w:r>
    </w:p>
    <w:p>
      <w:pPr>
        <w:numPr>
          <w:ilvl w:val="0"/>
          <w:numId w:val="31"/>
        </w:numPr>
      </w:pPr>
      <w:r>
        <w:rPr>
          <w:b w:val="1"/>
          <w:bCs w:val="1"/>
        </w:rPr>
        <w:t xml:space="preserve">4. Mapas Conceptuales Colaborativos (Sesión 2 y 4)</w:t>
      </w:r>
      <w:r>
        <w:rPr/>
        <w:t xml:space="preserve">Durante la sesión, los estudiantes elaboran en equipo un mapa conceptual que relacione los conceptos clave del caso con los conocimientos previos.</w:t>
      </w:r>
    </w:p>
    <w:p>
      <w:pPr>
        <w:numPr>
          <w:ilvl w:val="1"/>
          <w:numId w:val="31"/>
        </w:numPr>
      </w:pPr>
      <w:r>
        <w:rPr/>
        <w:t xml:space="preserve">Permite visualizar la integración y detectar vacíos conceptuales</w:t>
      </w:r>
    </w:p>
    <w:p>
      <w:pPr>
        <w:numPr>
          <w:ilvl w:val="1"/>
          <w:numId w:val="31"/>
        </w:numPr>
      </w:pPr>
      <w:r>
        <w:rPr/>
        <w:t xml:space="preserve">Tiempo de aplicación: 20 minutos</w:t>
      </w:r>
    </w:p>
    <w:p>
      <w:pPr>
        <w:numPr>
          <w:ilvl w:val="1"/>
          <w:numId w:val="31"/>
        </w:numPr>
      </w:pPr>
      <w:r>
        <w:rPr/>
        <w:t xml:space="preserve">Se usa como base para discusión y retroalimentación inmediata</w:t>
      </w:r>
    </w:p>
    <w:p>
      <w:pPr>
        <w:numPr>
          <w:ilvl w:val="0"/>
          <w:numId w:val="31"/>
        </w:numPr>
      </w:pPr>
      <w:r>
        <w:rPr>
          <w:b w:val="1"/>
          <w:bCs w:val="1"/>
        </w:rPr>
        <w:t xml:space="preserve">5. Checklists de Competencias y Destrezas (Sesiones 1 a 6, aplicación continua)</w:t>
      </w:r>
      <w:r>
        <w:rPr/>
        <w:t xml:space="preserve">El docente utiliza una lista de verificación para observar y registrar competencias específicas durante las actividades prácticas o discusiones (por ejemplo, aplicación correcta de técnicas agroindustriales, habilidades de diagnóstico, uso de tecnología).</w:t>
      </w:r>
    </w:p>
    <w:p>
      <w:pPr>
        <w:numPr>
          <w:ilvl w:val="1"/>
          <w:numId w:val="31"/>
        </w:numPr>
      </w:pPr>
      <w:r>
        <w:rPr/>
        <w:t xml:space="preserve">Permite identificar fortalezas y áreas de mejora individual y grupal</w:t>
      </w:r>
    </w:p>
    <w:p>
      <w:pPr>
        <w:numPr>
          <w:ilvl w:val="1"/>
          <w:numId w:val="31"/>
        </w:numPr>
      </w:pPr>
      <w:r>
        <w:rPr/>
        <w:t xml:space="preserve">Tiempo de aplicación: integrado en la dinámica de clase</w:t>
      </w:r>
    </w:p>
    <w:p>
      <w:pPr/>
      <w:r>
        <w:rPr>
          <w:b w:val="1"/>
          <w:bCs w:val="1"/>
        </w:rPr>
        <w:t xml:space="preserve">Resumen de aplicación por sesión</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Herramienta(s) de Evaluación Formativa</w:t>
            </w:r>
          </w:p>
        </w:tc>
        <w:tc>
          <w:tcPr>
            <w:noWrap/>
          </w:tcPr>
          <w:p>
            <w:pPr/>
            <w:r>
              <w:rPr/>
              <w:t xml:space="preserve">Duración aproximada</w:t>
            </w:r>
          </w:p>
        </w:tc>
      </w:tr>
      <w:tr>
        <w:trPr/>
        <w:tc>
          <w:tcPr>
            <w:noWrap/>
          </w:tcPr>
          <w:p>
            <w:pPr/>
            <w:r>
              <w:rPr/>
              <w:t xml:space="preserve">1</w:t>
            </w:r>
          </w:p>
        </w:tc>
        <w:tc>
          <w:tcPr>
            <w:noWrap/>
          </w:tcPr>
          <w:p>
            <w:pPr/>
            <w:r>
              <w:rPr/>
              <w:t xml:space="preserve">Rúbrica de Análisis de Caso, Checklist de competencias</w:t>
            </w:r>
          </w:p>
        </w:tc>
        <w:tc>
          <w:tcPr>
            <w:noWrap/>
          </w:tcPr>
          <w:p>
            <w:pPr/>
            <w:r>
              <w:rPr/>
              <w:t xml:space="preserve">20 minutos + observación continua</w:t>
            </w:r>
          </w:p>
        </w:tc>
      </w:tr>
      <w:tr>
        <w:trPr/>
        <w:tc>
          <w:tcPr>
            <w:noWrap/>
          </w:tcPr>
          <w:p>
            <w:pPr/>
            <w:r>
              <w:rPr/>
              <w:t xml:space="preserve">2</w:t>
            </w:r>
          </w:p>
        </w:tc>
        <w:tc>
          <w:tcPr>
            <w:noWrap/>
          </w:tcPr>
          <w:p>
            <w:pPr/>
            <w:r>
              <w:rPr/>
              <w:t xml:space="preserve">Mapas Conceptuales Colaborativos, Preguntas de Autoevaluación</w:t>
            </w:r>
          </w:p>
        </w:tc>
        <w:tc>
          <w:tcPr>
            <w:noWrap/>
          </w:tcPr>
          <w:p>
            <w:pPr/>
            <w:r>
              <w:rPr/>
              <w:t xml:space="preserve">20 minutos + 5 minutos</w:t>
            </w:r>
          </w:p>
        </w:tc>
      </w:tr>
      <w:tr>
        <w:trPr/>
        <w:tc>
          <w:tcPr>
            <w:noWrap/>
          </w:tcPr>
          <w:p>
            <w:pPr/>
            <w:r>
              <w:rPr/>
              <w:t xml:space="preserve">3</w:t>
            </w:r>
          </w:p>
        </w:tc>
        <w:tc>
          <w:tcPr>
            <w:noWrap/>
          </w:tcPr>
          <w:p>
            <w:pPr/>
            <w:r>
              <w:rPr/>
              <w:t xml:space="preserve">Rúbrica de Análisis de Caso, Mini Presentaciones</w:t>
            </w:r>
          </w:p>
        </w:tc>
        <w:tc>
          <w:tcPr>
            <w:noWrap/>
          </w:tcPr>
          <w:p>
            <w:pPr/>
            <w:r>
              <w:rPr/>
              <w:t xml:space="preserve">20 minutos + 10 minutos</w:t>
            </w:r>
          </w:p>
        </w:tc>
      </w:tr>
      <w:tr>
        <w:trPr/>
        <w:tc>
          <w:tcPr>
            <w:noWrap/>
          </w:tcPr>
          <w:p>
            <w:pPr/>
            <w:r>
              <w:rPr/>
              <w:t xml:space="preserve">4</w:t>
            </w:r>
          </w:p>
        </w:tc>
        <w:tc>
          <w:tcPr>
            <w:noWrap/>
          </w:tcPr>
          <w:p>
            <w:pPr/>
            <w:r>
              <w:rPr/>
              <w:t xml:space="preserve">Mapas Conceptuales Colaborativos, Preguntas de Autoevaluación</w:t>
            </w:r>
          </w:p>
        </w:tc>
        <w:tc>
          <w:tcPr>
            <w:noWrap/>
          </w:tcPr>
          <w:p>
            <w:pPr/>
            <w:r>
              <w:rPr/>
              <w:t xml:space="preserve">20 minutos + 5 minutos</w:t>
            </w:r>
          </w:p>
        </w:tc>
      </w:tr>
      <w:tr>
        <w:trPr/>
        <w:tc>
          <w:tcPr>
            <w:noWrap/>
          </w:tcPr>
          <w:p>
            <w:pPr/>
            <w:r>
              <w:rPr/>
              <w:t xml:space="preserve">5</w:t>
            </w:r>
          </w:p>
        </w:tc>
        <w:tc>
          <w:tcPr>
            <w:noWrap/>
          </w:tcPr>
          <w:p>
            <w:pPr/>
            <w:r>
              <w:rPr/>
              <w:t xml:space="preserve">Rúbrica de Análisis de Caso, Checklist de competencias</w:t>
            </w:r>
          </w:p>
        </w:tc>
        <w:tc>
          <w:tcPr>
            <w:noWrap/>
          </w:tcPr>
          <w:p>
            <w:pPr/>
            <w:r>
              <w:rPr/>
              <w:t xml:space="preserve">20 minutos + observación continua</w:t>
            </w:r>
          </w:p>
        </w:tc>
      </w:tr>
      <w:tr>
        <w:trPr/>
        <w:tc>
          <w:tcPr>
            <w:noWrap/>
          </w:tcPr>
          <w:p>
            <w:pPr/>
            <w:r>
              <w:rPr/>
              <w:t xml:space="preserve">6</w:t>
            </w:r>
          </w:p>
        </w:tc>
        <w:tc>
          <w:tcPr>
            <w:noWrap/>
          </w:tcPr>
          <w:p>
            <w:pPr/>
            <w:r>
              <w:rPr/>
              <w:t xml:space="preserve">Mini Presentaciones, Preguntas de Autoevaluación</w:t>
            </w:r>
          </w:p>
        </w:tc>
        <w:tc>
          <w:tcPr>
            <w:noWrap/>
          </w:tcPr>
          <w:p>
            <w:pPr/>
            <w:r>
              <w:rPr/>
              <w:t xml:space="preserve">10 minutos + 5 minutos</w:t>
            </w:r>
          </w:p>
        </w:tc>
      </w:tr>
    </w:tbl>
    <w:p>
      <w:pPr/>
      <w:r>
        <w:rPr/>
        <w:t xml:space="preserve">Estas herramientas permiten monitorear el avance formativo, facilitar la retroalimentación oportuna y promover la reflexión crítica y la integración práctica de los contenidos en Producción de Frutales y Cultivos Agroindustriales.</w:t>
      </w:r>
    </w:p>
    <w:p/>
    <w:p>
      <w:pPr/>
      <w:r>
        <w:rPr>
          <w:sz w:val="22"/>
          <w:szCs w:val="22"/>
          <w:b w:val="1"/>
          <w:bCs w:val="1"/>
        </w:rPr>
        <w:t xml:space="preserve">Desarrollo - Rubrica</w:t>
      </w:r>
    </w:p>
    <w:p>
      <w:pPr/>
      <w:r>
        <w:rPr>
          <w:b w:val="1"/>
          <w:bCs w:val="1"/>
        </w:rPr>
        <w:t xml:space="preserve">Rúbrica para Evaluar el Proceso de Aprendizaje en el Plan de Clase: Innovando en la Producción de Frutales y Cultivos Agroindustriales</w:t>
      </w:r>
    </w:p>
    <w:p>
      <w:pPr/>
      <w:r>
        <w:rPr>
          <w:b w:val="1"/>
          <w:bCs w:val="1"/>
        </w:rPr>
        <w:t xml:space="preserve">Contexto:</w:t>
      </w:r>
      <w:r>
        <w:rPr/>
        <w:t xml:space="preserve"> Esta rúbrica está diseñada para evaluar el progreso de estudiantes universitarios en Ingeniería Agronómica durante las 6 sesiones de 2 horas cada una, bajo la metodología de Aprendizaje Basado en Casos. El enfoque está en la integración y aplicación práctica de conocimientos, habilidades y destrezas previas en la producción de frutales y cultivos agroindustriales.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Integración de conocimientos teóricos</w:t>
            </w:r>
          </w:p>
        </w:tc>
        <w:tc>
          <w:tcPr>
            <w:noWrap/>
          </w:tcPr>
          <w:p>
            <w:pPr/>
            <w:r>
              <w:rPr/>
              <w:t xml:space="preserve">Demuestra comprensión profunda y relaciona conceptos avanzados de manera coherente y precisa en el análisis del caso.</w:t>
            </w:r>
          </w:p>
        </w:tc>
        <w:tc>
          <w:tcPr>
            <w:noWrap/>
          </w:tcPr>
          <w:p>
            <w:pPr/>
            <w:r>
              <w:rPr/>
              <w:t xml:space="preserve">Aplica correctamente la mayoría de los conceptos teóricos relevantes con algunas conexiones bien fundamentadas.</w:t>
            </w:r>
          </w:p>
        </w:tc>
        <w:tc>
          <w:tcPr>
            <w:noWrap/>
          </w:tcPr>
          <w:p>
            <w:pPr/>
            <w:r>
              <w:rPr/>
              <w:t xml:space="preserve">Aplica conceptos básicos, pero con limitaciones en la profundidad o en la relación entre ellos.</w:t>
            </w:r>
          </w:p>
        </w:tc>
        <w:tc>
          <w:tcPr>
            <w:noWrap/>
          </w:tcPr>
          <w:p>
            <w:pPr/>
            <w:r>
              <w:rPr/>
              <w:t xml:space="preserve">Muestra dificultades para relacionar conceptos o presenta información incorrecta o incompleta.</w:t>
            </w:r>
          </w:p>
        </w:tc>
      </w:tr>
      <w:tr>
        <w:trPr/>
        <w:tc>
          <w:tcPr>
            <w:noWrap/>
          </w:tcPr>
          <w:p>
            <w:pPr/>
            <w:r>
              <w:rPr>
                <w:b w:val="1"/>
                <w:bCs w:val="1"/>
              </w:rPr>
              <w:t xml:space="preserve">Aplicación práctica y resolución de problemas</w:t>
            </w:r>
          </w:p>
        </w:tc>
        <w:tc>
          <w:tcPr>
            <w:noWrap/>
          </w:tcPr>
          <w:p>
            <w:pPr/>
            <w:r>
              <w:rPr/>
              <w:t xml:space="preserve">Propone soluciones innovadoras y viables, fundamentadas en análisis crítico y evidencia científica aplicable al caso.</w:t>
            </w:r>
          </w:p>
        </w:tc>
        <w:tc>
          <w:tcPr>
            <w:noWrap/>
          </w:tcPr>
          <w:p>
            <w:pPr/>
            <w:r>
              <w:rPr/>
              <w:t xml:space="preserve">Presenta soluciones adecuadas con argumentación lógica, aunque con menor innovación o profundidad en el análisis.</w:t>
            </w:r>
          </w:p>
        </w:tc>
        <w:tc>
          <w:tcPr>
            <w:noWrap/>
          </w:tcPr>
          <w:p>
            <w:pPr/>
            <w:r>
              <w:rPr/>
              <w:t xml:space="preserve">Propone soluciones generales con apoyo limitado en evidencia o análisis superficial.</w:t>
            </w:r>
          </w:p>
        </w:tc>
        <w:tc>
          <w:tcPr>
            <w:noWrap/>
          </w:tcPr>
          <w:p>
            <w:pPr/>
            <w:r>
              <w:rPr/>
              <w:t xml:space="preserve">No logra proponer soluciones viables o las propuestas no se relacionan con el problema planteado.</w:t>
            </w:r>
          </w:p>
        </w:tc>
      </w:tr>
      <w:tr>
        <w:trPr/>
        <w:tc>
          <w:tcPr>
            <w:noWrap/>
          </w:tcPr>
          <w:p>
            <w:pPr/>
            <w:r>
              <w:rPr>
                <w:b w:val="1"/>
                <w:bCs w:val="1"/>
              </w:rPr>
              <w:t xml:space="preserve">Habilidades de trabajo en equipo y colaboración</w:t>
            </w:r>
          </w:p>
        </w:tc>
        <w:tc>
          <w:tcPr>
            <w:noWrap/>
          </w:tcPr>
          <w:p>
            <w:pPr/>
            <w:r>
              <w:rPr/>
              <w:t xml:space="preserve">Participa activamente, fomenta el diálogo constructivo y contribuye al logro de metas grupales eficazmente.</w:t>
            </w:r>
          </w:p>
        </w:tc>
        <w:tc>
          <w:tcPr>
            <w:noWrap/>
          </w:tcPr>
          <w:p>
            <w:pPr/>
            <w:r>
              <w:rPr/>
              <w:t xml:space="preserve">Participa regularmente y colabora con los demás, aunque con oportunidad de mejorar en comunicación o compromiso.</w:t>
            </w:r>
          </w:p>
        </w:tc>
        <w:tc>
          <w:tcPr>
            <w:noWrap/>
          </w:tcPr>
          <w:p>
            <w:pPr/>
            <w:r>
              <w:rPr/>
              <w:t xml:space="preserve">Participa de manera limitada o pasiva, con escasa interacción o aportes al grupo.</w:t>
            </w:r>
          </w:p>
        </w:tc>
        <w:tc>
          <w:tcPr>
            <w:noWrap/>
          </w:tcPr>
          <w:p>
            <w:pPr/>
            <w:r>
              <w:rPr/>
              <w:t xml:space="preserve">No colabora ni participa en las actividades grupales, afectando el desempeño del equipo.</w:t>
            </w:r>
          </w:p>
        </w:tc>
      </w:tr>
      <w:tr>
        <w:trPr/>
        <w:tc>
          <w:tcPr>
            <w:noWrap/>
          </w:tcPr>
          <w:p>
            <w:pPr/>
            <w:r>
              <w:rPr>
                <w:b w:val="1"/>
                <w:bCs w:val="1"/>
              </w:rPr>
              <w:t xml:space="preserve">Comunicación y presentación de ideas</w:t>
            </w:r>
          </w:p>
        </w:tc>
        <w:tc>
          <w:tcPr>
            <w:noWrap/>
          </w:tcPr>
          <w:p>
            <w:pPr/>
            <w:r>
              <w:rPr/>
              <w:t xml:space="preserve">Expresa ideas claramente, con lenguaje técnico apropiado, estructura lógica y uso efectivo de recursos visuales o escritos.</w:t>
            </w:r>
          </w:p>
        </w:tc>
        <w:tc>
          <w:tcPr>
            <w:noWrap/>
          </w:tcPr>
          <w:p>
            <w:pPr/>
            <w:r>
              <w:rPr/>
              <w:t xml:space="preserve">Comunica ideas con claridad aceptable, aunque con algunas imprecisiones o falta de apoyo visual.</w:t>
            </w:r>
          </w:p>
        </w:tc>
        <w:tc>
          <w:tcPr>
            <w:noWrap/>
          </w:tcPr>
          <w:p>
            <w:pPr/>
            <w:r>
              <w:rPr/>
              <w:t xml:space="preserve">Presenta ideas de manera poco clara o desorganizada, dificultando la comprensión.</w:t>
            </w:r>
          </w:p>
        </w:tc>
        <w:tc>
          <w:tcPr>
            <w:noWrap/>
          </w:tcPr>
          <w:p>
            <w:pPr/>
            <w:r>
              <w:rPr/>
              <w:t xml:space="preserve">No logra comunicar las ideas, presentaciones confusas o incompletas.</w:t>
            </w:r>
          </w:p>
        </w:tc>
      </w:tr>
      <w:tr>
        <w:trPr/>
        <w:tc>
          <w:tcPr>
            <w:noWrap/>
          </w:tcPr>
          <w:p>
            <w:pPr/>
            <w:r>
              <w:rPr>
                <w:b w:val="1"/>
                <w:bCs w:val="1"/>
              </w:rPr>
              <w:t xml:space="preserve">Reflexión crítica y autoevaluación</w:t>
            </w:r>
          </w:p>
        </w:tc>
        <w:tc>
          <w:tcPr>
            <w:noWrap/>
          </w:tcPr>
          <w:p>
            <w:pPr/>
            <w:r>
              <w:rPr/>
              <w:t xml:space="preserve">Realiza una reflexión profunda sobre su aprendizaje y desempeño, identificando fortalezas y áreas claras de mejora.</w:t>
            </w:r>
          </w:p>
        </w:tc>
        <w:tc>
          <w:tcPr>
            <w:noWrap/>
          </w:tcPr>
          <w:p>
            <w:pPr/>
            <w:r>
              <w:rPr/>
              <w:t xml:space="preserve">Reflexiona sobre su proceso de aprendizaje de forma general, señalando algunas fortalezas y debilidades.</w:t>
            </w:r>
          </w:p>
        </w:tc>
        <w:tc>
          <w:tcPr>
            <w:noWrap/>
          </w:tcPr>
          <w:p>
            <w:pPr/>
            <w:r>
              <w:rPr/>
              <w:t xml:space="preserve">Reflexión superficial, con escasa identificación de aspectos a mejorar o fortalezas.</w:t>
            </w:r>
          </w:p>
        </w:tc>
        <w:tc>
          <w:tcPr>
            <w:noWrap/>
          </w:tcPr>
          <w:p>
            <w:pPr/>
            <w:r>
              <w:rPr/>
              <w:t xml:space="preserve">No evidencia reflexión o autoevaluación significativa durante el proceso.</w:t>
            </w:r>
          </w:p>
        </w:tc>
      </w:tr>
    </w:tbl>
    <w:p>
      <w:pPr/>
      <w:r>
        <w:rPr>
          <w:b w:val="1"/>
          <w:bCs w:val="1"/>
        </w:rPr>
        <w:t xml:space="preserve">Instrucciones para el docente:</w:t>
      </w:r>
      <w:r>
        <w:rPr/>
        <w:t xml:space="preserve"> Aplicar esta rúbrica a lo largo del desarrollo del plan para monitorear el progreso de los estudiantes, promover la retroalimentación continua y orientar el aprendizaje hacia la integración efectiva de conocimientos y habilidades en contextos reales del área de producción de frutales y cultivos agroindustriales.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Desarrollo y Presentación de un Proyecto Integrador en Producción de Frutales y Cultivos Agroindustriales</w:t>
      </w:r>
    </w:p>
    <w:p>
      <w:pPr/>
      <w:r>
        <w:rPr>
          <w:b w:val="1"/>
          <w:bCs w:val="1"/>
        </w:rPr>
        <w:t xml:space="preserve">Objetivo de la actividad:</w:t>
      </w:r>
      <w:r>
        <w:rPr/>
        <w:t xml:space="preserve"> Consolidar y aplicar de manera integrada los conocimientos, habilidades y destrezas adquiridos en las sesiones previas mediante el diseño y presentación de un proyecto realista, que permita evaluar el logro de los objetivos del plan.</w:t>
      </w:r>
    </w:p>
    <w:p>
      <w:pPr/>
      <w:r>
        <w:rPr>
          <w:b w:val="1"/>
          <w:bCs w:val="1"/>
        </w:rPr>
        <w:t xml:space="preserve">Duración:</w:t>
      </w:r>
      <w:r>
        <w:rPr/>
        <w:t xml:space="preserve"> 2 horas (última sesión)</w:t>
      </w:r>
    </w:p>
    <w:p>
      <w:pPr/>
      <w:r>
        <w:rPr>
          <w:b w:val="1"/>
          <w:bCs w:val="1"/>
        </w:rPr>
        <w:t xml:space="preserve">Descripción de la actividad:</w:t>
      </w:r>
    </w:p>
    <w:p>
      <w:pPr>
        <w:numPr>
          <w:ilvl w:val="0"/>
          <w:numId w:val="32"/>
        </w:numPr>
      </w:pPr>
      <w:r>
        <w:rPr/>
        <w:t xml:space="preserve">Los estudiantes, organizados en equipos de 4 a 5 integrantes, recibirán un escenario o caso realista que requiera diseñar un plan integral de producción de un frutal o cultivo agroindustrial, considerando aspectos técnicos, económicos, ambientales y sociales.</w:t>
      </w:r>
    </w:p>
    <w:p>
      <w:pPr>
        <w:numPr>
          <w:ilvl w:val="0"/>
          <w:numId w:val="32"/>
        </w:numPr>
      </w:pPr>
      <w:r>
        <w:rPr/>
        <w:t xml:space="preserve">Cada equipo deberá aplicar los conocimientos técnicos adquiridos, así como integrar habilidades de planificación, análisis crítico y trabajo colaborativo para elaborar una propuesta coherente y viable.</w:t>
      </w:r>
    </w:p>
    <w:p>
      <w:pPr>
        <w:numPr>
          <w:ilvl w:val="0"/>
          <w:numId w:val="32"/>
        </w:numPr>
      </w:pPr>
      <w:r>
        <w:rPr/>
        <w:t xml:space="preserve">El plan deberá incluir elementos claves como selección de cultivo/frutal, manejo agronómico, control de plagas y enfermedades, prácticas sostenibles, y un breve análisis económico.</w:t>
      </w:r>
    </w:p>
    <w:p>
      <w:pPr>
        <w:numPr>
          <w:ilvl w:val="0"/>
          <w:numId w:val="32"/>
        </w:numPr>
      </w:pPr>
      <w:r>
        <w:rPr/>
        <w:t xml:space="preserve">Posteriormente, cada equipo presentará en máximo 15 minutos su proyecto ante el grupo y docente, defendiendo sus decisiones y respondiendo preguntas para evidenciar comprensión y aplicación integrada.</w:t>
      </w:r>
    </w:p>
    <w:p>
      <w:pPr/>
      <w:r>
        <w:rPr>
          <w:b w:val="1"/>
          <w:bCs w:val="1"/>
        </w:rPr>
        <w:t xml:space="preserve">Desarrollo paso a paso:</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Propósito</w:t>
            </w:r>
          </w:p>
        </w:tc>
      </w:tr>
      <w:tr>
        <w:trPr/>
        <w:tc>
          <w:tcPr>
            <w:noWrap/>
          </w:tcPr>
          <w:p>
            <w:pPr/>
            <w:r>
              <w:rPr/>
              <w:t xml:space="preserve">15 min</w:t>
            </w:r>
          </w:p>
        </w:tc>
        <w:tc>
          <w:tcPr>
            <w:noWrap/>
          </w:tcPr>
          <w:p>
            <w:pPr/>
            <w:r>
              <w:rPr/>
              <w:t xml:space="preserve">Entrega y lectura del caso de estudio.</w:t>
            </w:r>
            <w:br/>
            <w:r>
              <w:rPr/>
              <w:t xml:space="preserve">Formación de equipos y asignación de roles (coordinador, redactor, expositor, analista).</w:t>
            </w:r>
          </w:p>
        </w:tc>
        <w:tc>
          <w:tcPr>
            <w:noWrap/>
          </w:tcPr>
          <w:p>
            <w:pPr/>
            <w:r>
              <w:rPr/>
              <w:t xml:space="preserve">Contextualizar el reto, organizar el trabajo colaborativo.</w:t>
            </w:r>
          </w:p>
        </w:tc>
      </w:tr>
      <w:tr>
        <w:trPr/>
        <w:tc>
          <w:tcPr>
            <w:noWrap/>
          </w:tcPr>
          <w:p>
            <w:pPr/>
            <w:r>
              <w:rPr/>
              <w:t xml:space="preserve">60 min</w:t>
            </w:r>
          </w:p>
        </w:tc>
        <w:tc>
          <w:tcPr>
            <w:noWrap/>
          </w:tcPr>
          <w:p>
            <w:pPr/>
            <w:r>
              <w:rPr/>
              <w:t xml:space="preserve">Diseño del plan integral de producción basado en el caso.</w:t>
            </w:r>
            <w:br/>
            <w:r>
              <w:rPr/>
              <w:t xml:space="preserve">Discusión y toma de decisiones integrando conocimientos previos.</w:t>
            </w:r>
          </w:p>
        </w:tc>
        <w:tc>
          <w:tcPr>
            <w:noWrap/>
          </w:tcPr>
          <w:p>
            <w:pPr/>
            <w:r>
              <w:rPr/>
              <w:t xml:space="preserve">Promover el análisis crítico y síntesis de contenidos.</w:t>
            </w:r>
          </w:p>
        </w:tc>
      </w:tr>
      <w:tr>
        <w:trPr/>
        <w:tc>
          <w:tcPr>
            <w:noWrap/>
          </w:tcPr>
          <w:p>
            <w:pPr/>
            <w:r>
              <w:rPr/>
              <w:t xml:space="preserve">30 min</w:t>
            </w:r>
          </w:p>
        </w:tc>
        <w:tc>
          <w:tcPr>
            <w:noWrap/>
          </w:tcPr>
          <w:p>
            <w:pPr/>
            <w:r>
              <w:rPr/>
              <w:t xml:space="preserve">Presentación del proyecto por cada equipo.</w:t>
            </w:r>
            <w:br/>
            <w:r>
              <w:rPr/>
              <w:t xml:space="preserve">Sesión de preguntas y respuestas con el resto de estudiantes y docente.</w:t>
            </w:r>
          </w:p>
        </w:tc>
        <w:tc>
          <w:tcPr>
            <w:noWrap/>
          </w:tcPr>
          <w:p>
            <w:pPr/>
            <w:r>
              <w:rPr/>
              <w:t xml:space="preserve">Verificar comprensión, argumentación y aplicación práctica.</w:t>
            </w:r>
          </w:p>
        </w:tc>
      </w:tr>
      <w:tr>
        <w:trPr/>
        <w:tc>
          <w:tcPr>
            <w:noWrap/>
          </w:tcPr>
          <w:p>
            <w:pPr/>
            <w:r>
              <w:rPr/>
              <w:t xml:space="preserve">15 min</w:t>
            </w:r>
          </w:p>
        </w:tc>
        <w:tc>
          <w:tcPr>
            <w:noWrap/>
          </w:tcPr>
          <w:p>
            <w:pPr/>
            <w:r>
              <w:rPr/>
              <w:t xml:space="preserve">Retroalimentación general del docente y reflexión grupal sobre aprendizajes y desafíos.</w:t>
            </w:r>
          </w:p>
        </w:tc>
        <w:tc>
          <w:tcPr>
            <w:noWrap/>
          </w:tcPr>
          <w:p>
            <w:pPr/>
            <w:r>
              <w:rPr/>
              <w:t xml:space="preserve">Consolidar aprendizajes y motivar la autoevaluación.</w:t>
            </w:r>
          </w:p>
        </w:tc>
      </w:tr>
    </w:tbl>
    <w:p>
      <w:pPr/>
      <w:r>
        <w:rPr>
          <w:b w:val="1"/>
          <w:bCs w:val="1"/>
        </w:rPr>
        <w:t xml:space="preserve">Materiales y recursos necesarios:</w:t>
      </w:r>
    </w:p>
    <w:p>
      <w:pPr>
        <w:numPr>
          <w:ilvl w:val="0"/>
          <w:numId w:val="33"/>
        </w:numPr>
      </w:pPr>
      <w:r>
        <w:rPr/>
        <w:t xml:space="preserve">Casos de estudio redactados con datos reales o simulados.</w:t>
      </w:r>
    </w:p>
    <w:p>
      <w:pPr>
        <w:numPr>
          <w:ilvl w:val="0"/>
          <w:numId w:val="33"/>
        </w:numPr>
      </w:pPr>
      <w:r>
        <w:rPr/>
        <w:t xml:space="preserve">Material de apoyo (notas, tablas técnicas, hojas para organizar el plan).</w:t>
      </w:r>
    </w:p>
    <w:p>
      <w:pPr>
        <w:numPr>
          <w:ilvl w:val="0"/>
          <w:numId w:val="33"/>
        </w:numPr>
      </w:pPr>
      <w:r>
        <w:rPr/>
        <w:t xml:space="preserve">Pizarra o proyector para presentaciones.</w:t>
      </w:r>
    </w:p>
    <w:p>
      <w:pPr>
        <w:numPr>
          <w:ilvl w:val="0"/>
          <w:numId w:val="33"/>
        </w:numPr>
      </w:pPr>
      <w:r>
        <w:rPr/>
        <w:t xml:space="preserve">Reloj o cronómetro para controlar tiempos.</w:t>
      </w:r>
    </w:p>
    <w:p>
      <w:pPr/>
      <w:r>
        <w:rPr>
          <w:b w:val="1"/>
          <w:bCs w:val="1"/>
        </w:rPr>
        <w:t xml:space="preserve">Criterios de evaluación:</w:t>
      </w:r>
    </w:p>
    <w:p>
      <w:pPr>
        <w:numPr>
          <w:ilvl w:val="0"/>
          <w:numId w:val="34"/>
        </w:numPr>
      </w:pPr>
      <w:r>
        <w:rPr/>
        <w:t xml:space="preserve">Integración efectiva de conocimientos técnicos (selección de cultivo, manejo, control de plagas, sostenibilidad).</w:t>
      </w:r>
    </w:p>
    <w:p>
      <w:pPr>
        <w:numPr>
          <w:ilvl w:val="0"/>
          <w:numId w:val="34"/>
        </w:numPr>
      </w:pPr>
      <w:r>
        <w:rPr/>
        <w:t xml:space="preserve">Coherencia y viabilidad del plan propuesto.</w:t>
      </w:r>
    </w:p>
    <w:p>
      <w:pPr>
        <w:numPr>
          <w:ilvl w:val="0"/>
          <w:numId w:val="34"/>
        </w:numPr>
      </w:pPr>
      <w:r>
        <w:rPr/>
        <w:t xml:space="preserve">Calidad y claridad en la presentación oral y defensa del proyecto.</w:t>
      </w:r>
    </w:p>
    <w:p>
      <w:pPr>
        <w:numPr>
          <w:ilvl w:val="0"/>
          <w:numId w:val="34"/>
        </w:numPr>
      </w:pPr>
      <w:r>
        <w:rPr/>
        <w:t xml:space="preserve">Trabajo colaborativo y participación equitativa del equipo.</w:t>
      </w:r>
    </w:p>
    <w:p>
      <w:pPr/>
      <w:r>
        <w:rPr/>
        <w:t xml:space="preserve">Esta actividad finaliza el ciclo de aprendizaje asegurando que los estudiantes no solo hayan adquirido conocimientos, sino que sean capaces de aplicarlos en contextos reales, fomentando el pensamiento crítico, la comunicación efectiva y la colaboración interdisciplinaria.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5"/>
        </w:numPr>
      </w:pPr>
      <w:r>
        <w:rPr/>
        <w:t xml:space="preserve">¿Cómo integraron los conocimientos previos sobre producción de frutales y cultivos agroindustriales para resolver los casos presentados en este curso?</w:t>
      </w:r>
    </w:p>
    <w:p>
      <w:pPr>
        <w:numPr>
          <w:ilvl w:val="0"/>
          <w:numId w:val="35"/>
        </w:numPr>
      </w:pPr>
      <w:r>
        <w:rPr/>
        <w:t xml:space="preserve">¿Qué habilidades y destrezas desarrollaron durante las seis sesiones y cómo creen que pueden aplicarlas en su futura práctica profesional?</w:t>
      </w:r>
    </w:p>
    <w:p>
      <w:pPr>
        <w:numPr>
          <w:ilvl w:val="0"/>
          <w:numId w:val="35"/>
        </w:numPr>
      </w:pPr>
      <w:r>
        <w:rPr/>
        <w:t xml:space="preserve">¿Cuáles fueron los principales desafíos que enfrentaron al abordar los casos y qué estrategias utilizaron para superarlos?</w:t>
      </w:r>
    </w:p>
    <w:p>
      <w:pPr>
        <w:numPr>
          <w:ilvl w:val="0"/>
          <w:numId w:val="35"/>
        </w:numPr>
      </w:pPr>
      <w:r>
        <w:rPr/>
        <w:t xml:space="preserve">¿De qué manera el aprendizaje basado en casos facilitó su comprensión de la producción agroindustrial comparado con métodos tradicionales?</w:t>
      </w:r>
    </w:p>
    <w:p>
      <w:pPr>
        <w:numPr>
          <w:ilvl w:val="0"/>
          <w:numId w:val="35"/>
        </w:numPr>
      </w:pPr>
      <w:r>
        <w:rPr/>
        <w:t xml:space="preserve">¿Qué aspectos del proceso productivo de frutales y cultivos agroindustriales consideran que necesitan profundizar para mejorar su desempeño?</w:t>
      </w:r>
    </w:p>
    <w:p>
      <w:pPr>
        <w:numPr>
          <w:ilvl w:val="0"/>
          <w:numId w:val="35"/>
        </w:numPr>
      </w:pPr>
      <w:r>
        <w:rPr/>
        <w:t xml:space="preserve">¿Cómo pueden aplicar los conceptos y habilidades adquiridas para innovar en la producción agroindustrial en su contexto local o regional?</w:t>
      </w:r>
    </w:p>
    <w:p>
      <w:pPr>
        <w:numPr>
          <w:ilvl w:val="0"/>
          <w:numId w:val="35"/>
        </w:numPr>
      </w:pPr>
      <w:r>
        <w:rPr/>
        <w:t xml:space="preserve">¿Qué aprendizajes consideran transferibles a otras áreas de la ingeniería agronómica y por qué?</w:t>
      </w:r>
    </w:p>
    <w:p>
      <w:pPr>
        <w:numPr>
          <w:ilvl w:val="0"/>
          <w:numId w:val="35"/>
        </w:numPr>
      </w:pPr>
      <w:r>
        <w:rPr/>
        <w:t xml:space="preserve">¿Cómo evaluaría su propio proceso de aprendizaje durante el curso y qué cambiaría para mejorar su comprensión y aplicación práctica?</w:t>
      </w:r>
    </w:p>
    <w:p>
      <w:pPr/>
      <w:r>
        <w:rPr>
          <w:b w:val="1"/>
          <w:bCs w:val="1"/>
        </w:rPr>
        <w:t xml:space="preserve">Actividades de Reflexión Metacognitiva para el Cierre</w:t>
      </w:r>
    </w:p>
    <w:p>
      <w:pPr>
        <w:numPr>
          <w:ilvl w:val="0"/>
          <w:numId w:val="36"/>
        </w:numPr>
      </w:pPr>
      <w:r>
        <w:rPr>
          <w:b w:val="1"/>
          <w:bCs w:val="1"/>
        </w:rPr>
        <w:t xml:space="preserve">Diario de Aprendizaje Individual:</w:t>
      </w:r>
      <w:r>
        <w:rPr/>
        <w:t xml:space="preserve">      Cada estudiante redactará una reflexión escrita de 300-400 palabras en la que detalle cómo integró sus conocimientos previos con las nuevas experiencias del curso, identificando fortalezas y áreas de mejora en su aprendizaje y aplicación práctica.  </w:t>
      </w:r>
    </w:p>
    <w:p>
      <w:pPr>
        <w:numPr>
          <w:ilvl w:val="0"/>
          <w:numId w:val="36"/>
        </w:numPr>
      </w:pPr>
      <w:r>
        <w:rPr>
          <w:b w:val="1"/>
          <w:bCs w:val="1"/>
        </w:rPr>
        <w:t xml:space="preserve">Discusión en Pequeños Grupos:</w:t>
      </w:r>
      <w:r>
        <w:rPr/>
        <w:t xml:space="preserve">      En grupos de 4-5 estudiantes, compartirán sus reflexiones y discutirán las estrategias utilizadas para resolver problemas complejos en los casos. Luego, elaborarán un listado conjunto de buenas prácticas para la producción agroindustrial innovadora.  </w:t>
      </w:r>
    </w:p>
    <w:p>
      <w:pPr>
        <w:numPr>
          <w:ilvl w:val="0"/>
          <w:numId w:val="36"/>
        </w:numPr>
      </w:pPr>
      <w:r>
        <w:rPr>
          <w:b w:val="1"/>
          <w:bCs w:val="1"/>
        </w:rPr>
        <w:t xml:space="preserve">Mapa Conceptual de Integración:</w:t>
      </w:r>
      <w:r>
        <w:rPr/>
        <w:t xml:space="preserve">      De manera colaborativa, los estudiantes crearán un mapa conceptual que integre los conceptos claves, habilidades y tecnologías aprendidas, mostrando las relaciones entre producción de frutales y cultivos agroindustriales y su aplicación práctica.  </w:t>
      </w:r>
    </w:p>
    <w:p>
      <w:pPr>
        <w:numPr>
          <w:ilvl w:val="0"/>
          <w:numId w:val="36"/>
        </w:numPr>
      </w:pPr>
      <w:r>
        <w:rPr>
          <w:b w:val="1"/>
          <w:bCs w:val="1"/>
        </w:rPr>
        <w:t xml:space="preserve">Autoevaluación Guiada:</w:t>
      </w:r>
      <w:r>
        <w:rPr/>
        <w:t xml:space="preserve">      Se proporcionará una rúbrica con criterios relacionados a la integración de conocimientos, aplicación práctica y habilidades desarrolladas. Los estudiantes evaluarán su propio desempeño y establecerán metas de aprendizaje para futuras experiencias profesionales.  </w:t>
      </w:r>
    </w:p>
    <w:p>
      <w:pPr>
        <w:numPr>
          <w:ilvl w:val="0"/>
          <w:numId w:val="36"/>
        </w:numPr>
      </w:pPr>
      <w:r>
        <w:rPr>
          <w:b w:val="1"/>
          <w:bCs w:val="1"/>
        </w:rPr>
        <w:t xml:space="preserve">Plan de Acción Profesional:</w:t>
      </w:r>
      <w:r>
        <w:rPr/>
        <w:t xml:space="preserve">      Cada estudiante elaborará un breve plan (1 página) en el que identifique cómo aplicará lo aprendido en un proyecto o situación real, señalando recursos, retos esperados y estrategias de innovación en producción agroindustrial.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"Innovando en la Producción de Frutales y Cultivos Agroindustriales", se proponen estrategias de retroalimentación que fomenten la reflexión crítica, la autoevaluación y la orientación concreta hacia el logro de la integración de conocimientos, habilidades y destrezas. Estas estrategias están diseñadas para estudiantes universitarios y se ajustan a la metodología de Aprendizaje Basado en Casos, promoviendo un aprendizaje profundo y aplicado.</w:t>
      </w:r>
    </w:p>
    <w:p>
      <w:pPr>
        <w:numPr>
          <w:ilvl w:val="0"/>
          <w:numId w:val="37"/>
        </w:numPr>
      </w:pPr>
      <w:r>
        <w:rPr>
          <w:b w:val="1"/>
          <w:bCs w:val="1"/>
        </w:rPr>
        <w:t xml:space="preserve">Retroalimentación en equipo mediante discusión guiada:</w:t>
      </w:r>
      <w:r>
        <w:rPr/>
        <w:t xml:space="preserve">Al finalizar la última sesión, organizar una discusión estructurada donde cada equipo exponga brevemente su análisis del caso aplicado, los desafíos enfrentados y las soluciones propuestas. El docente guía la sesión haciendo preguntas específicas que permitan reconocer fortalezas y áreas de mejora, enfatizando la integración de conocimientos y la aplicación práctica.</w:t>
      </w:r>
    </w:p>
    <w:p>
      <w:pPr>
        <w:numPr>
          <w:ilvl w:val="0"/>
          <w:numId w:val="37"/>
        </w:numPr>
      </w:pPr>
      <w:r>
        <w:rPr>
          <w:b w:val="1"/>
          <w:bCs w:val="1"/>
        </w:rPr>
        <w:t xml:space="preserve">Uso de rúbrica detallada con comentarios personalizados:</w:t>
      </w:r>
      <w:r>
        <w:rPr/>
        <w:t xml:space="preserve">Proporcionar a los estudiantes una rúbrica clara que evalúe aspectos clave como análisis técnico, aplicación práctica, creatividad e integración interdisciplinaria. Al entregar las evaluaciones, incluir comentarios específicos que destaquen logros concretos y recomendaciones puntuales para mejorar habilidades y profundizar conocimientos.</w:t>
      </w:r>
    </w:p>
    <w:p>
      <w:pPr>
        <w:numPr>
          <w:ilvl w:val="0"/>
          <w:numId w:val="37"/>
        </w:numPr>
      </w:pPr>
      <w:r>
        <w:rPr>
          <w:b w:val="1"/>
          <w:bCs w:val="1"/>
        </w:rPr>
        <w:t xml:space="preserve">Autoevaluación y coevaluación reflexiva:</w:t>
      </w:r>
      <w:r>
        <w:rPr/>
        <w:t xml:space="preserve">Solicitar a los estudiantes que completen una autoevaluación sobre su participación, comprensión y aplicación en el caso. Complementar con una coevaluación entre pares, donde cada integrante aporte observaciones constructivas. Posteriormente, el docente sintetiza los puntos clave para fomentar la toma de conciencia sobre el aprendizaje alcanzado.</w:t>
      </w:r>
    </w:p>
    <w:p>
      <w:pPr>
        <w:numPr>
          <w:ilvl w:val="0"/>
          <w:numId w:val="37"/>
        </w:numPr>
      </w:pPr>
      <w:r>
        <w:rPr>
          <w:b w:val="1"/>
          <w:bCs w:val="1"/>
        </w:rPr>
        <w:t xml:space="preserve">Feedback orientado a la transferencia:</w:t>
      </w:r>
      <w:r>
        <w:rPr/>
        <w:t xml:space="preserve">Realizar una sesión breve donde se invite a los estudiantes a identificar cómo pueden aplicar los conocimientos y habilidades adquiridos en contextos reales o futuros proyectos profesionales. El docente ofrece retroalimentación específica para potenciar esta transferencia, señalando oportunidades y posibles desafíos.</w:t>
      </w:r>
    </w:p>
    <w:p>
      <w:pPr>
        <w:numPr>
          <w:ilvl w:val="0"/>
          <w:numId w:val="37"/>
        </w:numPr>
      </w:pPr>
      <w:r>
        <w:rPr>
          <w:b w:val="1"/>
          <w:bCs w:val="1"/>
        </w:rPr>
        <w:t xml:space="preserve">Sesión de preguntas y respuestas con retroalimentación inmediata:</w:t>
      </w:r>
      <w:r>
        <w:rPr/>
        <w:t xml:space="preserve">Al cierre de cada sesión, reservar 15 minutos para que los estudiantes planteen dudas o reflexiones sobre el caso y su aprendizaje. El docente responde con retroalimentación constructiva, puntualizando conceptos clave y relacionándolos con los objetivos del curso.</w:t>
      </w:r>
    </w:p>
    <w:p>
      <w:pPr/>
      <w:r>
        <w:rPr/>
        <w:t xml:space="preserve">Estas estrategias permiten cerrar el ciclo de aprendizaje con una retroalimentación rica, específica y orientada al logro de los objetivos, facilitando que los estudiantes integren efectivamente los conocimientos, habilidades y destrezas adquiridas en el contexto de la producción de frutales y cultivos agroindustriales.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79C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7F8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536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EFA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AE6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B2E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AC9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21E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48F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D70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8EF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4B4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2D5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09A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C9D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21C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AA7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CD5A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414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B4B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AF0D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F3B8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A78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0101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6A1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B970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41D7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3A5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D4D0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D66C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40A4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36B5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16DF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88CD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65E7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5FDD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EEC3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2026-09-25T20:08:25-05:00</dcterms:created>
  <dcterms:modified xsi:type="dcterms:W3CDTF">2026-09-25T20:08:25-05:00</dcterms:modified>
</cp:coreProperties>
</file>

<file path=docProps/custom.xml><?xml version="1.0" encoding="utf-8"?>
<Properties xmlns="http://schemas.openxmlformats.org/officeDocument/2006/custom-properties" xmlns:vt="http://schemas.openxmlformats.org/officeDocument/2006/docPropsVTypes"/>
</file>