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los Estados de la Materia: Sólido, Líquido y Gaseoso en Acción!</w:t>
      </w:r>
    </w:p>
    <w:p/>
    <w:p>
      <w:pPr/>
      <w:r>
        <w:rPr>
          <w:color w:val="666666"/>
          <w:sz w:val="20"/>
          <w:szCs w:val="20"/>
          <w:i w:val="1"/>
          <w:iCs w:val="1"/>
        </w:rPr>
        <w:t xml:space="preserve">Ciencias Naturales | Biología | Diseño Universal para el Aprendizaje</w:t>
      </w:r>
    </w:p>
    <w:p/>
    <w:p>
      <w:pPr/>
      <w:r>
        <w:rPr>
          <w:color w:val="2b6cb0"/>
          <w:sz w:val="28"/>
          <w:szCs w:val="28"/>
          <w:b w:val="1"/>
          <w:bCs w:val="1"/>
        </w:rPr>
        <w:t xml:space="preserve">Descripción</w:t>
      </w:r>
    </w:p>
    <w:p>
      <w:pPr/>
      <w:r>
        <w:rPr/>
        <w:t xml:space="preserve">En este plan de clase, los estudiantes descubrirán los tres estados de agregación de la materia: sólido, líquido y gaseoso. Aprenderán a caracterizarlos observando su forma, volumen y fluidez, además de conocer los cambios que ocurren cuando varía la temperatura, como la fusión, vaporización, condensación, y más. Este conocimiento es vital para entender el mundo que nos rodea porque la materia está en todas partes y cambia constantemente, desde el hielo que se derrite hasta el agua que se evapora. Al relacionar estos conceptos con ejemplos cotidianos, los niños podrán conectar la ciencia con su vida diaria, fomentando la curiosidad y el amor por el aprendizaje activo. La metodología Diseño Universal para el Aprendizaje asegura que cada niño, con diferentes estilos y ritmos, pueda participar y comprender a través de diversas formas de representación, expresión y motivación.</w:t>
      </w:r>
    </w:p>
    <w:p/>
    <w:p>
      <w:pPr/>
      <w:r>
        <w:rPr>
          <w:color w:val="2b6cb0"/>
          <w:sz w:val="28"/>
          <w:szCs w:val="28"/>
          <w:b w:val="1"/>
          <w:bCs w:val="1"/>
        </w:rPr>
        <w:t xml:space="preserve">Objetivos de Aprendizaje</w:t>
      </w:r>
    </w:p>
    <w:p>
      <w:pPr>
        <w:numPr>
          <w:ilvl w:val="0"/>
          <w:numId w:val="1"/>
        </w:numPr>
      </w:pPr>
      <w:r>
        <w:rPr/>
        <w:t xml:space="preserve">Describir las características de los estados sólido, líquido y gaseoso en relación con su forma, volumen y fluidez.</w:t>
      </w:r>
    </w:p>
    <w:p>
      <w:pPr>
        <w:numPr>
          <w:ilvl w:val="0"/>
          <w:numId w:val="1"/>
        </w:numPr>
      </w:pPr>
      <w:r>
        <w:rPr/>
        <w:t xml:space="preserve">Identificar y explicar los cambios de estado de la materia asociados a variaciones de temperatura.</w:t>
      </w:r>
    </w:p>
    <w:p>
      <w:pPr>
        <w:numPr>
          <w:ilvl w:val="0"/>
          <w:numId w:val="1"/>
        </w:numPr>
      </w:pPr>
      <w:r>
        <w:rPr/>
        <w:t xml:space="preserve">Comparar y clasificar diferentes materiales y sustancias según su estado de agregación.</w:t>
      </w:r>
    </w:p>
    <w:p>
      <w:pPr>
        <w:numPr>
          <w:ilvl w:val="0"/>
          <w:numId w:val="1"/>
        </w:numPr>
      </w:pPr>
      <w:r>
        <w:rPr/>
        <w:t xml:space="preserve">Expresar mediante dibujos, modelos o palabras los procesos de fusión, vaporización, condensación y sublimación.</w:t>
      </w:r>
    </w:p>
    <w:p>
      <w:pPr>
        <w:numPr>
          <w:ilvl w:val="0"/>
          <w:numId w:val="1"/>
        </w:numPr>
      </w:pPr>
      <w:r>
        <w:rPr/>
        <w:t xml:space="preserve">Participar activamente en experimentos sencillos para observar cambios de estado y comunicar sus observaciones.</w:t>
      </w:r>
    </w:p>
    <w:p/>
    <w:p>
      <w:pPr/>
      <w:r>
        <w:rPr>
          <w:color w:val="2b6cb0"/>
          <w:sz w:val="28"/>
          <w:szCs w:val="28"/>
          <w:b w:val="1"/>
          <w:bCs w:val="1"/>
        </w:rPr>
        <w:t xml:space="preserve">Recursos Necesarios</w:t>
      </w:r>
    </w:p>
    <w:p>
      <w:pPr>
        <w:numPr>
          <w:ilvl w:val="0"/>
          <w:numId w:val="2"/>
        </w:numPr>
      </w:pPr>
      <w:r>
        <w:rPr/>
        <w:t xml:space="preserve">Hielo en cubos (al menos 10 cubos para demostraciones)</w:t>
      </w:r>
    </w:p>
    <w:p>
      <w:pPr>
        <w:numPr>
          <w:ilvl w:val="0"/>
          <w:numId w:val="2"/>
        </w:numPr>
      </w:pPr>
      <w:r>
        <w:rPr/>
        <w:t xml:space="preserve">Agua en vasos transparentes (mínimo 5 vasos)</w:t>
      </w:r>
    </w:p>
    <w:p>
      <w:pPr>
        <w:numPr>
          <w:ilvl w:val="0"/>
          <w:numId w:val="2"/>
        </w:numPr>
      </w:pPr>
      <w:r>
        <w:rPr/>
        <w:t xml:space="preserve">Recipientes metálicos pequeños para calentar agua (con supervisión y seguridad)</w:t>
      </w:r>
    </w:p>
    <w:p>
      <w:pPr>
        <w:numPr>
          <w:ilvl w:val="0"/>
          <w:numId w:val="2"/>
        </w:numPr>
      </w:pPr>
      <w:r>
        <w:rPr/>
        <w:t xml:space="preserve">Velas o estufas eléctricas para calentar (seguridad garantizada)</w:t>
      </w:r>
    </w:p>
    <w:p>
      <w:pPr>
        <w:numPr>
          <w:ilvl w:val="0"/>
          <w:numId w:val="2"/>
        </w:numPr>
      </w:pPr>
      <w:r>
        <w:rPr/>
        <w:t xml:space="preserve">Cartulinas, crayones, lápices de colores y marcadores</w:t>
      </w:r>
    </w:p>
    <w:p>
      <w:pPr>
        <w:numPr>
          <w:ilvl w:val="0"/>
          <w:numId w:val="2"/>
        </w:numPr>
      </w:pPr>
      <w:r>
        <w:rPr/>
        <w:t xml:space="preserve">Imágenes impresas de estados de la materia y cambios de estado</w:t>
      </w:r>
    </w:p>
    <w:p>
      <w:pPr>
        <w:numPr>
          <w:ilvl w:val="0"/>
          <w:numId w:val="2"/>
        </w:numPr>
      </w:pPr>
      <w:r>
        <w:rPr/>
        <w:t xml:space="preserve">Tabla ilustrada con los nombres y símbolos de los cambios de estado</w:t>
      </w:r>
    </w:p>
    <w:p>
      <w:pPr>
        <w:numPr>
          <w:ilvl w:val="0"/>
          <w:numId w:val="2"/>
        </w:numPr>
      </w:pPr>
      <w:r>
        <w:rPr/>
        <w:t xml:space="preserve">Video corto animado sobre estados de la materia (duración 3-4 minutos)</w:t>
      </w:r>
    </w:p>
    <w:p>
      <w:pPr>
        <w:numPr>
          <w:ilvl w:val="0"/>
          <w:numId w:val="2"/>
        </w:numPr>
      </w:pPr>
      <w:r>
        <w:rPr/>
        <w:t xml:space="preserve">Hoja de trabajo para clasificar sustancias según su estado</w:t>
      </w:r>
    </w:p>
    <w:p>
      <w:pPr>
        <w:numPr>
          <w:ilvl w:val="0"/>
          <w:numId w:val="2"/>
        </w:numPr>
      </w:pPr>
      <w:r>
        <w:rPr/>
        <w:t xml:space="preserve">Dispositivo para reproducir video (tablet, computadora o proyector)</w:t>
      </w:r>
    </w:p>
    <w:p>
      <w:pPr>
        <w:numPr>
          <w:ilvl w:val="0"/>
          <w:numId w:val="2"/>
        </w:numPr>
      </w:pPr>
      <w:r>
        <w:rPr/>
        <w:t xml:space="preserve">Toallas o paños para limpieza rápida</w:t>
      </w:r>
    </w:p>
    <w:p/>
    <w:p>
      <w:pPr/>
      <w:r>
        <w:rPr>
          <w:color w:val="2b6cb0"/>
          <w:sz w:val="28"/>
          <w:szCs w:val="28"/>
          <w:b w:val="1"/>
          <w:bCs w:val="1"/>
        </w:rPr>
        <w:t xml:space="preserve">Requisitos Previos</w:t>
      </w:r>
    </w:p>
    <w:p>
      <w:pPr>
        <w:numPr>
          <w:ilvl w:val="0"/>
          <w:numId w:val="3"/>
        </w:numPr>
      </w:pPr>
      <w:r>
        <w:rPr/>
        <w:t xml:space="preserve">Conocimiento básico de los materiales comunes y sus usos cotidianos.</w:t>
      </w:r>
    </w:p>
    <w:p>
      <w:pPr>
        <w:numPr>
          <w:ilvl w:val="0"/>
          <w:numId w:val="3"/>
        </w:numPr>
      </w:pPr>
      <w:r>
        <w:rPr/>
        <w:t xml:space="preserve">Experiencia en observación y descripción simple de objetos y sustancias.</w:t>
      </w:r>
    </w:p>
    <w:p>
      <w:pPr>
        <w:numPr>
          <w:ilvl w:val="0"/>
          <w:numId w:val="3"/>
        </w:numPr>
      </w:pPr>
      <w:r>
        <w:rPr/>
        <w:t xml:space="preserve">Habilidades básicas para trabajar en equipo y seguir instrucciones sencillas.</w:t>
      </w:r>
    </w:p>
    <w:p>
      <w:pPr>
        <w:numPr>
          <w:ilvl w:val="0"/>
          <w:numId w:val="3"/>
        </w:numPr>
      </w:pPr>
      <w:r>
        <w:rPr/>
        <w:t xml:space="preserve">Capacidad para comunicarse oralmente y expresarse mediante dibujos.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"Hoy vamos a descubrir cómo la materia puede cambiar, y cómo esas transformaciones suceden a nuestro alrededor. Esto nos ayudará a entender mejor el mundo y también a observar muchas cosas que vemos todos los días."</w:t>
      </w:r>
    </w:p>
    <w:p>
      <w:pPr/>
      <w:r>
        <w:rPr>
          <w:b w:val="1"/>
          <w:bCs w:val="1"/>
        </w:rPr>
        <w:t xml:space="preserve">Activación de conocimientos previos</w:t>
      </w:r>
    </w:p>
    <w:p>
      <w:pPr/>
      <w:r>
        <w:rPr>
          <w:b w:val="1"/>
          <w:bCs w:val="1"/>
        </w:rPr>
        <w:t xml:space="preserve">Docente:</w:t>
      </w:r>
      <w:r>
        <w:rPr/>
        <w:t xml:space="preserve"> Muestra tres objetos: un cubo de hielo, un vaso con agua y un globo inflado. Pregunta: "¿Qué tienen en común estos objetos? ¿En qué se parecen y en qué se diferencian?"</w:t>
      </w:r>
    </w:p>
    <w:p>
      <w:pPr>
        <w:numPr>
          <w:ilvl w:val="0"/>
          <w:numId w:val="4"/>
        </w:numPr>
      </w:pPr>
      <w:r>
        <w:rPr>
          <w:b w:val="1"/>
          <w:bCs w:val="1"/>
        </w:rPr>
        <w:t xml:space="preserve">Estudiantes:</w:t>
      </w:r>
      <w:r>
        <w:rPr/>
        <w:t xml:space="preserve"> Observan, tocan y responden en voz alta o en parejas sus ideas.</w:t>
      </w:r>
    </w:p>
    <w:p>
      <w:pPr/>
      <w:r>
        <w:rPr>
          <w:b w:val="1"/>
          <w:bCs w:val="1"/>
        </w:rPr>
        <w:t xml:space="preserve">Motivación y enganche</w:t>
      </w:r>
    </w:p>
    <w:p>
      <w:pPr/>
      <w:r>
        <w:rPr>
          <w:b w:val="1"/>
          <w:bCs w:val="1"/>
        </w:rPr>
        <w:t xml:space="preserve">Docente:</w:t>
      </w:r>
      <w:r>
        <w:rPr/>
        <w:t xml:space="preserve"> Cuenta un dato curioso: "¿Sabían que cuando el hielo se derrite, se convierte en agua? Y el agua, si la calentamos mucho, se vuelve vapor que no podemos ver, pero que está ahí. Hoy vamos a ver cómo pasa eso con nuestros propios ojos."</w:t>
      </w:r>
    </w:p>
    <w:p>
      <w:pPr/>
      <w:r>
        <w:rPr>
          <w:b w:val="1"/>
          <w:bCs w:val="1"/>
        </w:rPr>
        <w:t xml:space="preserve">Contextualización</w:t>
      </w:r>
    </w:p>
    <w:p>
      <w:pPr/>
      <w:r>
        <w:rPr>
          <w:b w:val="1"/>
          <w:bCs w:val="1"/>
        </w:rPr>
        <w:t xml:space="preserve">Docente:</w:t>
      </w:r>
      <w:r>
        <w:rPr/>
        <w:t xml:space="preserve"> "¿Han visto cuando llueve y luego el sol calienta y el agua desaparece? Eso es un cambio de estado. Hoy aprenderemos por qué sucede eso y qué más cambios pueden ocurrir en la materia."</w:t>
      </w:r>
    </w:p>
    <w:p>
      <w:pPr>
        <w:numPr>
          <w:ilvl w:val="0"/>
          <w:numId w:val="5"/>
        </w:numPr>
      </w:pPr>
      <w:r>
        <w:rPr>
          <w:b w:val="1"/>
          <w:bCs w:val="1"/>
        </w:rPr>
        <w:t xml:space="preserve">Estudiantes:</w:t>
      </w:r>
      <w:r>
        <w:rPr/>
        <w:t xml:space="preserve"> Relacionan el tema con sus experiencias personales y participan en la charla.</w:t>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Usa imágenes y el video animado para explicar los estados de la materia (sólido, líquido, gaseoso) y sus características: forma, volumen y fluidez. Describe con ejemplos claros y sencillos. Explica los cambios de estado: fusión, vaporización, condensación, solidificación y sublimación, mostrando la tabla ilustrada.</w:t>
      </w:r>
    </w:p>
    <w:p>
      <w:pPr/>
      <w:r>
        <w:rPr>
          <w:b w:val="1"/>
          <w:bCs w:val="1"/>
        </w:rPr>
        <w:t xml:space="preserve">Actividad 1: "Explorando con los sentidos"</w:t>
      </w:r>
    </w:p>
    <w:p>
      <w:pPr>
        <w:numPr>
          <w:ilvl w:val="0"/>
          <w:numId w:val="6"/>
        </w:numPr>
      </w:pPr>
      <w:r>
        <w:rPr>
          <w:b w:val="1"/>
          <w:bCs w:val="1"/>
        </w:rPr>
        <w:t xml:space="preserve">Objetivo:</w:t>
      </w:r>
      <w:r>
        <w:rPr/>
        <w:t xml:space="preserve"> Describir características de los estados sólido, líquido y gaseoso.</w:t>
      </w:r>
    </w:p>
    <w:p>
      <w:pPr>
        <w:numPr>
          <w:ilvl w:val="0"/>
          <w:numId w:val="6"/>
        </w:numPr>
      </w:pPr>
      <w:r>
        <w:rPr>
          <w:b w:val="1"/>
          <w:bCs w:val="1"/>
        </w:rPr>
        <w:t xml:space="preserve">Instrucciones:</w:t>
      </w:r>
      <w:r>
        <w:rPr/>
        <w:t xml:space="preserve"> El docente entrega cubos de hielo, vasos con agua y les muestra el globo inflado. Pide a los estudiantes que toquen, observen y dibujen cada estado en su hoja, indicando forma, volumen y si pueden moverlo o no.</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Dibujos y descripciones escritas o dictadas.</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del docente:</w:t>
      </w:r>
      <w:r>
        <w:rPr/>
        <w:t xml:space="preserve"> Circula, pregunta: "¿Qué forma tiene el hielo? ¿Se puede mover? ¿Y el agua? ¿Y el globo con aire? ¿Por qué creen que cada uno es diferente?"</w:t>
      </w:r>
    </w:p>
    <w:p>
      <w:pPr/>
      <w:r>
        <w:rPr>
          <w:b w:val="1"/>
          <w:bCs w:val="1"/>
        </w:rPr>
        <w:t xml:space="preserve">Actividad 2: "Observando cambios de estado"</w:t>
      </w:r>
    </w:p>
    <w:p>
      <w:pPr>
        <w:numPr>
          <w:ilvl w:val="0"/>
          <w:numId w:val="7"/>
        </w:numPr>
      </w:pPr>
      <w:r>
        <w:rPr>
          <w:b w:val="1"/>
          <w:bCs w:val="1"/>
        </w:rPr>
        <w:t xml:space="preserve">Objetivo:</w:t>
      </w:r>
      <w:r>
        <w:rPr/>
        <w:t xml:space="preserve"> Identificar y explicar cambios de estado mediante observación directa.</w:t>
      </w:r>
    </w:p>
    <w:p>
      <w:pPr>
        <w:numPr>
          <w:ilvl w:val="0"/>
          <w:numId w:val="7"/>
        </w:numPr>
      </w:pPr>
      <w:r>
        <w:rPr>
          <w:b w:val="1"/>
          <w:bCs w:val="1"/>
        </w:rPr>
        <w:t xml:space="preserve">Instrucciones:</w:t>
      </w:r>
      <w:r>
        <w:rPr/>
        <w:t xml:space="preserve"> En grupos pequeños, el docente realiza un experimento calentando hielo (con seguridad) para observar fusión y luego calentando agua para ver vaporización. También muestra condensación en una tapa fría. Los estudiantes anotan o dibujan lo que observan en su hoja.</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Registro gráfico o escrito de observaciones y nombre del cambio de estado.</w:t>
      </w:r>
    </w:p>
    <w:p>
      <w:pPr>
        <w:numPr>
          <w:ilvl w:val="0"/>
          <w:numId w:val="7"/>
        </w:numPr>
      </w:pPr>
      <w:r>
        <w:rPr>
          <w:b w:val="1"/>
          <w:bCs w:val="1"/>
        </w:rPr>
        <w:t xml:space="preserve">Tiempo:</w:t>
      </w:r>
      <w:r>
        <w:rPr/>
        <w:t xml:space="preserve"> 35 minutos</w:t>
      </w:r>
    </w:p>
    <w:p>
      <w:pPr>
        <w:numPr>
          <w:ilvl w:val="0"/>
          <w:numId w:val="7"/>
        </w:numPr>
      </w:pPr>
      <w:r>
        <w:rPr>
          <w:b w:val="1"/>
          <w:bCs w:val="1"/>
        </w:rPr>
        <w:t xml:space="preserve">Rol del docente:</w:t>
      </w:r>
      <w:r>
        <w:rPr/>
        <w:t xml:space="preserve"> Guía la observación, formula preguntas como "¿Qué pasó con el hielo cuando lo calentamos? ¿Qué vimos en la tapa? ¿Cómo se llama este cambio?"</w:t>
      </w:r>
    </w:p>
    <w:p>
      <w:pPr/>
      <w:r>
        <w:rPr>
          <w:b w:val="1"/>
          <w:bCs w:val="1"/>
        </w:rPr>
        <w:t xml:space="preserve">Actividad 3: "Clasificando y jugando"</w:t>
      </w:r>
    </w:p>
    <w:p>
      <w:pPr>
        <w:numPr>
          <w:ilvl w:val="0"/>
          <w:numId w:val="8"/>
        </w:numPr>
      </w:pPr>
      <w:r>
        <w:rPr>
          <w:b w:val="1"/>
          <w:bCs w:val="1"/>
        </w:rPr>
        <w:t xml:space="preserve">Objetivo:</w:t>
      </w:r>
      <w:r>
        <w:rPr/>
        <w:t xml:space="preserve"> Comparar y clasificar sustancias según su estado, reforzando el aprendizaje.</w:t>
      </w:r>
    </w:p>
    <w:p>
      <w:pPr>
        <w:numPr>
          <w:ilvl w:val="0"/>
          <w:numId w:val="8"/>
        </w:numPr>
      </w:pPr>
      <w:r>
        <w:rPr>
          <w:b w:val="1"/>
          <w:bCs w:val="1"/>
        </w:rPr>
        <w:t xml:space="preserve">Instrucciones:</w:t>
      </w:r>
      <w:r>
        <w:rPr/>
        <w:t xml:space="preserve"> Usando imágenes y tarjetas con nombres de sustancias (agua, hielo, vapor, aceite, aire, etc.), los estudiantes en parejas clasifican las tarjetas en tres grupos: sólido, líquido y gaseoso, y luego explican su clasificación al grupo.</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Grupos de tarjetas clasificadas correctamente y explicación oral.</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del docente:</w:t>
      </w:r>
      <w:r>
        <w:rPr/>
        <w:t xml:space="preserve"> Escucha las explicaciones, corrige conceptos y motiva con preguntas: "¿Por qué pusieron el aire en gaseoso? ¿El hielo es líquido o sólido? ¿Qué pasa si calentamos el hielo?"</w:t>
      </w:r>
    </w:p>
    <w:p>
      <w:pPr/>
      <w:r>
        <w:rPr>
          <w:b w:val="1"/>
          <w:bCs w:val="1"/>
        </w:rPr>
        <w:t xml:space="preserve">Diferenciación</w:t>
      </w:r>
    </w:p>
    <w:p>
      <w:pPr>
        <w:numPr>
          <w:ilvl w:val="0"/>
          <w:numId w:val="9"/>
        </w:numPr>
      </w:pPr>
      <w:r>
        <w:rPr>
          <w:b w:val="1"/>
          <w:bCs w:val="1"/>
        </w:rPr>
        <w:t xml:space="preserve">Estudiantes que terminan antes:</w:t>
      </w:r>
      <w:r>
        <w:rPr/>
        <w:t xml:space="preserve"> Reciben un reto para dibujar un proceso de sublimación o solidificación, usando colores y etiquetas.</w:t>
      </w:r>
    </w:p>
    <w:p>
      <w:pPr>
        <w:numPr>
          <w:ilvl w:val="0"/>
          <w:numId w:val="9"/>
        </w:numPr>
      </w:pPr>
      <w:r>
        <w:rPr>
          <w:b w:val="1"/>
          <w:bCs w:val="1"/>
        </w:rPr>
        <w:t xml:space="preserve">Estudiantes que necesitan más apoyo:</w:t>
      </w:r>
      <w:r>
        <w:rPr/>
        <w:t xml:space="preserve"> Trabajan con el docente o asistente para reforzar la observación guiada, con materiales táctiles y apoyo verbal extra.</w:t>
      </w:r>
    </w:p>
    <w:p>
      <w:pPr/>
      <w:r>
        <w:rPr>
          <w:b w:val="1"/>
          <w:bCs w:val="1"/>
        </w:rPr>
        <w:t xml:space="preserve">Transiciones</w:t>
      </w:r>
    </w:p>
    <w:p>
      <w:pPr/>
      <w:r>
        <w:rPr/>
        <w:t xml:space="preserve">Después de cada actividad, el docente hace una breve recapitulación con preguntas como "¿Qué aprendimos?" y conecta con la siguiente actividad diciendo "Ahora que sabemos cómo son los estados, vamos a ver cómo cambian cuando les damos calor o frío".</w:t>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Invita a los estudiantes a completar un organizador gráfico en forma de tabla con los estados de la materia y sus características principales (forma, volumen, fluidez) y ejemplos para cada uno.</w:t>
      </w:r>
    </w:p>
    <w:p>
      <w:pPr>
        <w:numPr>
          <w:ilvl w:val="0"/>
          <w:numId w:val="10"/>
        </w:numPr>
      </w:pPr>
      <w:r>
        <w:rPr>
          <w:b w:val="1"/>
          <w:bCs w:val="1"/>
        </w:rPr>
        <w:t xml:space="preserve">Estudiantes:</w:t>
      </w:r>
      <w:r>
        <w:rPr/>
        <w:t xml:space="preserve"> Completar la tabla individualmente o en parejas.</w:t>
      </w:r>
    </w:p>
    <w:p>
      <w:pPr/>
      <w:r>
        <w:rPr>
          <w:b w:val="1"/>
          <w:bCs w:val="1"/>
        </w:rPr>
        <w:t xml:space="preserve">Reflexión metacognitiva</w:t>
      </w:r>
    </w:p>
    <w:p>
      <w:pPr/>
      <w:r>
        <w:rPr>
          <w:b w:val="1"/>
          <w:bCs w:val="1"/>
        </w:rPr>
        <w:t xml:space="preserve">Docente pregunta:</w:t>
      </w:r>
    </w:p>
    <w:p>
      <w:pPr>
        <w:numPr>
          <w:ilvl w:val="0"/>
          <w:numId w:val="11"/>
        </w:numPr>
      </w:pPr>
      <w:r>
        <w:rPr/>
        <w:t xml:space="preserve">"¿Cuál estado de la materia te parece más fácil de reconocer y por qué?"</w:t>
      </w:r>
    </w:p>
    <w:p>
      <w:pPr>
        <w:numPr>
          <w:ilvl w:val="0"/>
          <w:numId w:val="11"/>
        </w:numPr>
      </w:pPr>
      <w:r>
        <w:rPr/>
        <w:t xml:space="preserve">"¿Qué cambio de estado te pareció más interesante y qué pasó en él?"</w:t>
      </w:r>
    </w:p>
    <w:p>
      <w:pPr>
        <w:numPr>
          <w:ilvl w:val="0"/>
          <w:numId w:val="11"/>
        </w:numPr>
      </w:pPr>
      <w:r>
        <w:rPr/>
        <w:t xml:space="preserve">"¿Cómo crees que puedes ver estos cambios en tu casa o escuela?"</w:t>
      </w:r>
    </w:p>
    <w:p>
      <w:pPr/>
      <w:r>
        <w:rPr>
          <w:b w:val="1"/>
          <w:bCs w:val="1"/>
        </w:rPr>
        <w:t xml:space="preserve">Retroalimentación</w:t>
      </w:r>
    </w:p>
    <w:p>
      <w:pPr/>
      <w:r>
        <w:rPr>
          <w:b w:val="1"/>
          <w:bCs w:val="1"/>
        </w:rPr>
        <w:t xml:space="preserve">Docente:</w:t>
      </w:r>
      <w:r>
        <w:rPr/>
        <w:t xml:space="preserve"> Revisa las tablas y respuestas, da comentarios positivos y aclaraciones inmediatas, motivando a expresar dudas o curiosidades.</w:t>
      </w:r>
    </w:p>
    <w:p>
      <w:pPr/>
      <w:r>
        <w:rPr>
          <w:b w:val="1"/>
          <w:bCs w:val="1"/>
        </w:rPr>
        <w:t xml:space="preserve">Transferencia</w:t>
      </w:r>
    </w:p>
    <w:p>
      <w:pPr/>
      <w:r>
        <w:rPr>
          <w:b w:val="1"/>
          <w:bCs w:val="1"/>
        </w:rPr>
        <w:t xml:space="preserve">Docente:</w:t>
      </w:r>
      <w:r>
        <w:rPr/>
        <w:t xml:space="preserve"> Explica que en futuras clases podrán explorar más sobre la materia y su importancia en la naturaleza y la vida diaria, invitando a observar en casa ejemplos de cambios de estado.</w:t>
      </w:r>
    </w:p>
    <w:p>
      <w:pPr/>
      <w:r>
        <w:rPr>
          <w:b w:val="1"/>
          <w:bCs w:val="1"/>
        </w:rPr>
        <w:t xml:space="preserve">Tarea o reto</w:t>
      </w:r>
    </w:p>
    <w:p>
      <w:pPr/>
      <w:r>
        <w:rPr>
          <w:b w:val="1"/>
          <w:bCs w:val="1"/>
        </w:rPr>
        <w:t xml:space="preserve">Docente:</w:t>
      </w:r>
      <w:r>
        <w:rPr/>
        <w:t xml:space="preserve"> Propone observar durante una semana en su casa cualquier cambio de estado (hielo derritiéndose, agua evaporándose, etc.) y traer un dibujo o foto para compartir en clase.</w:t>
      </w:r>
    </w:p>
    <w:p/>
    <w:p>
      <w:pPr/>
      <w:r>
        <w:rPr>
          <w:color w:val="2b6cb0"/>
          <w:sz w:val="28"/>
          <w:szCs w:val="28"/>
          <w:b w:val="1"/>
          <w:bCs w:val="1"/>
        </w:rPr>
        <w:t xml:space="preserve">Evaluación</w:t>
      </w:r>
    </w:p>
    <w:p>
      <w:pPr/>
      <w:r>
        <w:rPr>
          <w:b w:val="1"/>
          <w:bCs w:val="1"/>
        </w:rPr>
        <w:t xml:space="preserve">Tipo de evaluación:</w:t>
      </w:r>
    </w:p>
    <w:p>
      <w:pPr>
        <w:numPr>
          <w:ilvl w:val="0"/>
          <w:numId w:val="12"/>
        </w:numPr>
      </w:pPr>
      <w:r>
        <w:rPr/>
        <w:t xml:space="preserve">Diagnóstica: En la fase de inicio, mediante preguntas y observación de conocimientos previos.</w:t>
      </w:r>
    </w:p>
    <w:p>
      <w:pPr>
        <w:numPr>
          <w:ilvl w:val="0"/>
          <w:numId w:val="12"/>
        </w:numPr>
      </w:pPr>
      <w:r>
        <w:rPr/>
        <w:t xml:space="preserve">Formativa: Durante las actividades prácticas y discusiones del desarrollo, observando participación y comprensión.</w:t>
      </w:r>
    </w:p>
    <w:p>
      <w:pPr>
        <w:numPr>
          <w:ilvl w:val="0"/>
          <w:numId w:val="12"/>
        </w:numPr>
      </w:pPr>
      <w:r>
        <w:rPr/>
        <w:t xml:space="preserve">Sumativa: En la fase de cierre, mediante el organizador gráfico completado y respuestas a preguntas reflexivas.</w:t>
      </w:r>
    </w:p>
    <w:p>
      <w:pPr/>
      <w:r>
        <w:rPr>
          <w:b w:val="1"/>
          <w:bCs w:val="1"/>
        </w:rPr>
        <w:t xml:space="preserve">Criterios de evaluación:</w:t>
      </w:r>
    </w:p>
    <w:p>
      <w:pPr>
        <w:numPr>
          <w:ilvl w:val="0"/>
          <w:numId w:val="13"/>
        </w:numPr>
      </w:pPr>
      <w:r>
        <w:rPr/>
        <w:t xml:space="preserve">Describe correctamente las características de los estados sólido, líquido y gaseoso.</w:t>
      </w:r>
    </w:p>
    <w:p>
      <w:pPr>
        <w:numPr>
          <w:ilvl w:val="0"/>
          <w:numId w:val="13"/>
        </w:numPr>
      </w:pPr>
      <w:r>
        <w:rPr/>
        <w:t xml:space="preserve">Identifica y nombra los cambios de estado observados en los experimentos.</w:t>
      </w:r>
    </w:p>
    <w:p>
      <w:pPr>
        <w:numPr>
          <w:ilvl w:val="0"/>
          <w:numId w:val="13"/>
        </w:numPr>
      </w:pPr>
      <w:r>
        <w:rPr/>
        <w:t xml:space="preserve">Clasifica adecuadamente sustancias según su estado de agregación.</w:t>
      </w:r>
    </w:p>
    <w:p>
      <w:pPr>
        <w:numPr>
          <w:ilvl w:val="0"/>
          <w:numId w:val="13"/>
        </w:numPr>
      </w:pPr>
      <w:r>
        <w:rPr/>
        <w:t xml:space="preserve">Expresa sus ideas a través de dibujos, explicaciones orales o escritas con claridad.</w:t>
      </w:r>
    </w:p>
    <w:p>
      <w:pPr>
        <w:numPr>
          <w:ilvl w:val="0"/>
          <w:numId w:val="13"/>
        </w:numPr>
      </w:pPr>
      <w:r>
        <w:rPr/>
        <w:t xml:space="preserve">Participa activamente en actividades grupales y experimentos.</w:t>
      </w:r>
    </w:p>
    <w:p>
      <w:pPr/>
      <w:r>
        <w:rPr>
          <w:b w:val="1"/>
          <w:bCs w:val="1"/>
        </w:rPr>
        <w:t xml:space="preserve">Instrumentos sugeridos:</w:t>
      </w:r>
    </w:p>
    <w:p>
      <w:pPr>
        <w:numPr>
          <w:ilvl w:val="0"/>
          <w:numId w:val="14"/>
        </w:numPr>
      </w:pPr>
      <w:r>
        <w:rPr/>
        <w:t xml:space="preserve">Lista de cotejo para participación y observación directa en actividades.</w:t>
      </w:r>
    </w:p>
    <w:p>
      <w:pPr>
        <w:numPr>
          <w:ilvl w:val="0"/>
          <w:numId w:val="14"/>
        </w:numPr>
      </w:pPr>
      <w:r>
        <w:rPr/>
        <w:t xml:space="preserve">Rúbrica básica para evaluar organizador gráfico y dibujos.</w:t>
      </w:r>
    </w:p>
    <w:p>
      <w:pPr>
        <w:numPr>
          <w:ilvl w:val="0"/>
          <w:numId w:val="14"/>
        </w:numPr>
      </w:pPr>
      <w:r>
        <w:rPr/>
        <w:t xml:space="preserve">Autoevaluación simple con preguntas guiadas para reflexión.</w:t>
      </w:r>
    </w:p>
    <w:p>
      <w:pPr>
        <w:numPr>
          <w:ilvl w:val="0"/>
          <w:numId w:val="14"/>
        </w:numPr>
      </w:pPr>
      <w:r>
        <w:rPr/>
        <w:t xml:space="preserve">Portafolio con registros de dibujos y observaciones del estudiante.</w:t>
      </w:r>
    </w:p>
    <w:p>
      <w:pPr/>
      <w:r>
        <w:rPr>
          <w:b w:val="1"/>
          <w:bCs w:val="1"/>
        </w:rPr>
        <w:t xml:space="preserve">Evidencias de aprendizaje:</w:t>
      </w:r>
    </w:p>
    <w:p>
      <w:pPr>
        <w:numPr>
          <w:ilvl w:val="0"/>
          <w:numId w:val="15"/>
        </w:numPr>
      </w:pPr>
      <w:r>
        <w:rPr/>
        <w:t xml:space="preserve">Dibujos y descripciones en la actividad "Explorando con los sentidos".</w:t>
      </w:r>
    </w:p>
    <w:p>
      <w:pPr>
        <w:numPr>
          <w:ilvl w:val="0"/>
          <w:numId w:val="15"/>
        </w:numPr>
      </w:pPr>
      <w:r>
        <w:rPr/>
        <w:t xml:space="preserve">Registros escritos o gráficos de observaciones en experimentos de cambios de estado.</w:t>
      </w:r>
    </w:p>
    <w:p>
      <w:pPr>
        <w:numPr>
          <w:ilvl w:val="0"/>
          <w:numId w:val="15"/>
        </w:numPr>
      </w:pPr>
      <w:r>
        <w:rPr/>
        <w:t xml:space="preserve">Clasificación correcta de tarjetas en la actividad de clasificación.</w:t>
      </w:r>
    </w:p>
    <w:p>
      <w:pPr>
        <w:numPr>
          <w:ilvl w:val="0"/>
          <w:numId w:val="15"/>
        </w:numPr>
      </w:pPr>
      <w:r>
        <w:rPr/>
        <w:t xml:space="preserve">Organizador gráfico completado en la fase de cierre.</w:t>
      </w:r>
    </w:p>
    <w:p>
      <w:pPr>
        <w:numPr>
          <w:ilvl w:val="0"/>
          <w:numId w:val="15"/>
        </w:numPr>
      </w:pPr>
      <w:r>
        <w:rPr/>
        <w:t xml:space="preserve">Respuestas a preguntas de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28D93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AF3E5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B4140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5D10F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0DFD9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D525D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33EE9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8E4B0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B2723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1F310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13BFC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0C6E9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AAC09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D5026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80C6E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2026-09-25T22:14:18-05:00</dcterms:created>
  <dcterms:modified xsi:type="dcterms:W3CDTF">2026-09-25T22:14:18-05:00</dcterms:modified>
</cp:coreProperties>
</file>

<file path=docProps/custom.xml><?xml version="1.0" encoding="utf-8"?>
<Properties xmlns="http://schemas.openxmlformats.org/officeDocument/2006/custom-properties" xmlns:vt="http://schemas.openxmlformats.org/officeDocument/2006/docPropsVTypes"/>
</file>