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los Documentos Fiscales en Bolivia: Clave para la Gestión Contable y Tributaria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Contaduría Pública y busca profundizar en el conocimiento, manejo y aplicación de los documentos fiscales en Bolivia, un pilar fundamental en la gestión contable y tributaria. A lo largo de tres sesiones de trabajo colaborativo, los estudiantes comprenderán la importancia legal y práctica de estos documentos, tales como facturas, boletas de venta, notas fiscales, y otros comprobantes que deben manejar en su futuro profesional.</w:t></w:r></w:p><w:p><w:pPr/><w:r><w:rPr/><w:t xml:space="preserve">El aprendizaje se enfoca en la identificación, análisis y uso correcto de cada tipo de documento fiscal, así como en la normativa vigente que regula su emisión y manejo. Esta experiencia es relevante porque conecta la teoría con la vida real del estudiante, preparándolos para cumplir con las obligaciones tributarias y evitar sanciones, además de facilitar una gestión transparente y eficiente en las organizaciones.</w:t></w:r></w:p><w:p><w:pPr/><w:r><w:rPr/><w:t xml:space="preserve">La metodología de aprendizaje colaborativo promueve la interacción, discusión y responsabilidad compartida en grupos pequeños, fomentando habilidades críticas, analíticas y comunicativas que serán esenciales para su desempeño profesional en el área contable y administrativa.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tipos de documentos fiscales en Bolivia y su función dentro del sistema tributario.</w:t></w:r></w:p><w:p><w:pPr><w:numPr><w:ilvl w:val="0"/><w:numId w:val="1"/></w:numPr></w:pPr><w:r><w:rPr/><w:t xml:space="preserve">Comparar las características y requisitos legales de los documentos fiscales vigentes según la normativa boliviana.</w:t></w:r></w:p><w:p><w:pPr><w:numPr><w:ilvl w:val="0"/><w:numId w:val="1"/></w:numPr></w:pPr><w:r><w:rPr/><w:t xml:space="preserve">Aplicar criterios para la correcta emisión, recepción y registro de documentos fiscales en escenarios prácticos.</w:t></w:r></w:p><w:p><w:pPr><w:numPr><w:ilvl w:val="0"/><w:numId w:val="1"/></w:numPr></w:pPr><w:r><w:rPr/><w:t xml:space="preserve">Argumentar la importancia del manejo adecuado de documentos fiscales para la gestión contable y el cumplimiento tributario.</w:t></w:r></w:p><w:p><w:pPr><w:numPr><w:ilvl w:val="0"/><w:numId w:val="1"/></w:numPr></w:pPr><w:r><w:rPr/><w:t xml:space="preserve">Colaborar eficazmente en equipos para resolver casos prácticos relacionados con documentos fiscales y su impacto en la administración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grupo)</w:t></w:r></w:p><w:p><w:pPr><w:numPr><w:ilvl w:val="0"/><w:numId w:val="2"/></w:numPr></w:pPr><w:r><w:rPr/><w:t xml:space="preserve">Proyector multimedia y pantalla para presentaciones</w:t></w:r></w:p><w:p><w:pPr><w:numPr><w:ilvl w:val="0"/><w:numId w:val="2"/></w:numPr></w:pPr><w:r><w:rPr/><w:t xml:space="preserve">Documentos fiscales físicos o impresos (facturas, boletas, notas fiscales, etc.)</w:t></w:r></w:p><w:p><w:pPr><w:numPr><w:ilvl w:val="0"/><w:numId w:val="2"/></w:numPr></w:pPr><w:r><w:rPr/><w:t xml:space="preserve">Normativa vigente sobre documentos fiscales en Bolivia (acceso digital o impresa)</w:t></w:r></w:p><w:p><w:pPr><w:numPr><w:ilvl w:val="0"/><w:numId w:val="2"/></w:numPr></w:pPr><w:r><w:rPr/><w:t xml:space="preserve">Plantillas para análisis y registro de documentos fiscales (en formato digital y papel)</w:t></w:r></w:p><w:p><w:pPr><w:numPr><w:ilvl w:val="0"/><w:numId w:val="2"/></w:numPr></w:pPr><w:r><w:rPr/><w:t xml:space="preserve">Material para escritura: hojas, marcadores, plumones y post-its</w:t></w:r></w:p><w:p><w:pPr><w:numPr><w:ilvl w:val="0"/><w:numId w:val="2"/></w:numPr></w:pPr><w:r><w:rPr/><w:t xml:space="preserve">Plataforma colaborativa digital (Google Drive, Microsoft Teams o similar)</w:t></w:r></w:p><w:p><w:pPr><w:numPr><w:ilvl w:val="0"/><w:numId w:val="2"/></w:numPr></w:pPr><w:r><w:rPr/><w:t xml:space="preserve">Videos explicativos sobre documentación fiscal boliviana (duración máxima 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tributación general.</w:t></w:r></w:p><w:p><w:pPr><w:numPr><w:ilvl w:val="0"/><w:numId w:val="3"/></w:numPr></w:pPr><w:r><w:rPr/><w:t xml:space="preserve">Familiaridad con términos contables y fiscales comunes.</w:t></w:r></w:p><w:p><w:pPr><w:numPr><w:ilvl w:val="0"/><w:numId w:val="3"/></w:numPr></w:pPr><w:r><w:rPr/><w:t xml:space="preserve">Habilidad para trabajar en equipo y comunicarse de manera efectiva.</w:t></w:r></w:p><w:p><w:pPr><w:numPr><w:ilvl w:val="0"/><w:numId w:val="3"/></w:numPr></w:pPr><w:r><w:rPr/><w:t xml:space="preserve">Experiencia previa en el manejo básico de documentos administrativos.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 los Documentos Fiscales en Bolivia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la importancia y función de los documentos fiscales en Bolivia y activar conocimientos previos para establecer una base común.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</w:t></w:r><w:r><w:rPr><w:i w:val="1"/><w:iCs w:val="1"/></w:rPr><w:t xml:space="preserve">"¿Qué documentos conocen que se utilizan en transacciones comerciales para justificar pagos o ventas? Mencionen ejemplos y su función."</w:t></w:r></w:p><w:p><w:pPr><w:numPr><w:ilvl w:val="0"/><w:numId w:val="4"/></w:numPr></w:pPr><w:r><w:rPr><w:b w:val="1"/><w:bCs w:val="1"/></w:rPr><w:t xml:space="preserve">Estudiantes:</w:t></w:r><w:r><w:rPr/><w:t xml:space="preserve"> Responden en plenaria, compartiendo ejemplos como facturas, recibos, boletas, y describen brevemente su uso.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</w:t></w:r><w:r><w:rPr><w:i w:val="1"/><w:iCs w:val="1"/></w:rPr><w:t xml:space="preserve">"¿Sabían que el incumplimiento en la correcta emisión de documentos fiscales puede derivar en multas que superan el 100% del valor de la factura? Esto impacta directamente en la sostenibilidad de cualquier empresa."</w:t></w:r></w:p><w:p><w:pPr><w:numPr><w:ilvl w:val="0"/><w:numId w:val="5"/></w:numPr></w:pPr><w:r><w:rPr><w:b w:val="1"/><w:bCs w:val="1"/></w:rPr><w:t xml:space="preserve">Estudiantes:</w:t></w:r><w:r><w:rPr/><w:t xml:space="preserve"> Reflexionan sobre las consecuencias y muestran interés en conocer cómo evitar estos problemas.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estos documentos son parte vital de la gestión contable y tributaria, y cómo su conocimiento es esencial para cualquier profesional de la contaduría.</w:t></w:r></w:p><w:p><w:pPr><w:numPr><w:ilvl w:val="0"/><w:numId w:val="6"/></w:numPr></w:pPr><w:r><w:rPr><w:b w:val="1"/><w:bCs w:val="1"/></w:rPr><w:t xml:space="preserve">Estudiantes:</w:t></w:r><w:r><w:rPr/><w:t xml:space="preserve"> Relacionan este conocimiento con su futura práctica profesional, valorando la relevancia del tema.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Divide a los estudiantes en grupos de 4 y les entrega diferentes documentos fiscales físicos o impresos.</w:t></w:r></w:p><w:p><w:pPr><w:numPr><w:ilvl w:val="0"/><w:numId w:val="7"/></w:numPr></w:pPr><w:r><w:rPr><w:b w:val="1"/><w:bCs w:val="1"/></w:rPr><w:t xml:space="preserve">Estudiantes:</w:t></w:r><w:r><w:rPr/><w:t xml:space="preserve"> En grupos, observan y describen las características visibles de cada documento.</w:t></w:r></w:p><w:p><w:pPr/><w:r><w:rPr><w:b w:val="1"/><w:bCs w:val="1"/></w:rPr><w:t xml:space="preserve">Actividad 1: Identificación y clasificación de documentos fiscales</w:t></w:r></w:p><w:p><w:pPr><w:numPr><w:ilvl w:val="0"/><w:numId w:val="8"/></w:numPr></w:pPr><w:r><w:rPr><w:b w:val="1"/><w:bCs w:val="1"/></w:rPr><w:t xml:space="preserve">Objetivo:</w:t></w:r><w:r><w:rPr/><w:t xml:space="preserve"> Analizar y clasificar tipos de documentos fiscales según su función y normativa.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un set de documentos fiscales variados.</w:t></w:r></w:p><w:p><w:pPr><w:numPr><w:ilvl w:val="1"/><w:numId w:val="8"/></w:numPr></w:pPr><w:r><w:rPr/><w:t xml:space="preserve">Identifican el tipo de documento, emisor, destinatario, fecha, monto y otros datos relevantes.</w:t></w:r></w:p><w:p><w:pPr><w:numPr><w:ilvl w:val="1"/><w:numId w:val="8"/></w:numPr></w:pPr><w:r><w:rPr/><w:t xml:space="preserve">Clasifican los documentos en categorías (factura, boleta, nota fiscal, etc.) y anotan diferencias principales.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Producto:</w:t></w:r><w:r><w:rPr/><w:t xml:space="preserve"> Tabla comparativa con características y clasificación.</w:t></w:r></w:p><w:p><w:pPr><w:numPr><w:ilvl w:val="0"/><w:numId w:val="8"/></w:numPr></w:pPr><w:r><w:rPr><w:b w:val="1"/><w:bCs w:val="1"/></w:rPr><w:t xml:space="preserve">Tiempo:</w:t></w:r><w:r><w:rPr/><w:t xml:space="preserve"> 25 minutos.</w:t></w:r></w:p><w:p><w:pPr><w:numPr><w:ilvl w:val="0"/><w:numId w:val="8"/></w:numPr></w:pPr><w:r><w:rPr><w:b w:val="1"/><w:bCs w:val="1"/></w:rPr><w:t xml:space="preserve">Rol docente:</w:t></w:r><w:r><w:rPr/><w:t xml:space="preserve"> Circula entre grupos, formula preguntas guía como: </w:t></w:r><w:r><w:rPr><w:i w:val="1"/><w:iCs w:val="1"/></w:rPr><w:t xml:space="preserve">"¿Qué requisitos legales identifican en este documento?"</w:t></w:r><w:r><w:rPr/><w:t xml:space="preserve">, </w:t></w:r><w:r><w:rPr><w:i w:val="1"/><w:iCs w:val="1"/></w:rPr><w:t xml:space="preserve">"¿Cuál es la función de este documento en la gestión fiscal?"</w:t></w:r></w:p><w:p><w:pPr/><w:r><w:rPr><w:b w:val="1"/><w:bCs w:val="1"/></w:rPr><w:t xml:space="preserve">Actividad 2: Debate guiado sobre la importancia de los documentos fiscales</w:t></w:r></w:p><w:p><w:pPr><w:numPr><w:ilvl w:val="0"/><w:numId w:val="9"/></w:numPr></w:pPr><w:r><w:rPr><w:b w:val="1"/><w:bCs w:val="1"/></w:rPr><w:t xml:space="preserve">Objetivo:</w:t></w:r><w:r><w:rPr/><w:t xml:space="preserve"> Argumentar la importancia del manejo adecuado de documentos fiscales.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El docente plantea un caso hipotético donde una empresa enfrenta sanciones por emitir documentos incorrectos.</w:t></w:r></w:p><w:p><w:pPr><w:numPr><w:ilvl w:val="1"/><w:numId w:val="9"/></w:numPr></w:pPr><w:r><w:rPr/><w:t xml:space="preserve">Los grupos discuten las causas, consecuencias y posibles soluciones.</w:t></w:r></w:p><w:p><w:pPr><w:numPr><w:ilvl w:val="1"/><w:numId w:val="9"/></w:numPr></w:pPr><w:r><w:rPr/><w:t xml:space="preserve">Concluyen con una lista de buenas prácticas para evitar errores.</w:t></w:r></w:p><w:p><w:pPr><w:numPr><w:ilvl w:val="0"/><w:numId w:val="9"/></w:numPr></w:pPr><w:r><w:rPr><w:b w:val="1"/><w:bCs w:val="1"/></w:rPr><w:t xml:space="preserve">Organización:</w:t></w:r><w:r><w:rPr/><w:t xml:space="preserve"> Grupos de 4, luego plenaria.</w:t></w:r></w:p><w:p><w:pPr><w:numPr><w:ilvl w:val="0"/><w:numId w:val="9"/></w:numPr></w:pPr><w:r><w:rPr><w:b w:val="1"/><w:bCs w:val="1"/></w:rPr><w:t xml:space="preserve">Producto:</w:t></w:r><w:r><w:rPr/><w:t xml:space="preserve"> Lista de buenas prácticas compartida en plenaria.</w:t></w:r></w:p><w:p><w:pPr><w:numPr><w:ilvl w:val="0"/><w:numId w:val="9"/></w:numPr></w:pPr><w:r><w:rPr><w:b w:val="1"/><w:bCs w:val="1"/></w:rPr><w:t xml:space="preserve">Tiempo:</w:t></w:r><w:r><w:rPr/><w:t xml:space="preserve"> 20 minutos.</w:t></w:r></w:p><w:p><w:pPr><w:numPr><w:ilvl w:val="0"/><w:numId w:val="9"/></w:numPr></w:pPr><w:r><w:rPr><w:b w:val="1"/><w:bCs w:val="1"/></w:rPr><w:t xml:space="preserve">Rol docente:</w:t></w:r><w:r><w:rPr/><w:t xml:space="preserve"> Modera el debate, ayuda a sintetizar ideas y enfatiza puntos clave.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Proponer que investiguen brevemente algún documento fiscal electrónico y preparen un mini informe para compartir en la siguiente sesión.</w:t></w:r></w:p><w:p><w:pPr><w:numPr><w:ilvl w:val="0"/><w:numId w:val="10"/></w:numPr></w:pPr><w:r><w:rPr/><w:t xml:space="preserve">Para estudiantes con dificultades: Proporcionar ejemplos guiados y apoyo directo en la clasificación y análisis.</w:t></w:r></w:p><w:p><w:pPr/><w:r><w:rPr><w:b w:val="1"/><w:bCs w:val="1"/></w:rPr><w:t xml:space="preserve">Transición:</w:t></w:r><w:r><w:rPr/><w:t xml:space="preserve"> El docente vincula la importancia del tema con las sesiones siguientes, donde se profundizará en la normativa y casos prácticos reales.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El docente solicita a cada grupo compartir en una frase una conclusión clave de la sesión.</w:t></w:r></w:p><w:p><w:pPr/><w:r><w:rPr><w:b w:val="1"/><w:bCs w:val="1"/></w:rPr><w:t xml:space="preserve">Reflexión metacognitiva:</w:t></w:r></w:p><w:p><w:pPr><w:numPr><w:ilvl w:val="0"/><w:numId w:val="11"/></w:numPr></w:pPr><w:r><w:rPr/><w:t xml:space="preserve">¿Qué documento fiscal te pareció más relevante y por qué?</w:t></w:r></w:p><w:p><w:pPr><w:numPr><w:ilvl w:val="0"/><w:numId w:val="11"/></w:numPr></w:pPr><w:r><w:rPr/><w:t xml:space="preserve">¿Cómo crees que influye el manejo correcto de estos documentos en la contabilidad de una empresa?</w:t></w:r></w:p><w:p><w:pPr/><w:r><w:rPr><w:b w:val="1"/><w:bCs w:val="1"/></w:rPr><w:t xml:space="preserve">Retroalimentación:</w:t></w:r><w:r><w:rPr/><w:t xml:space="preserve"> El docente refuerza las ideas correctas y clarifica dudas emergentes.</w:t></w:r></w:p><w:p><w:pPr/><w:r><w:rPr><w:b w:val="1"/><w:bCs w:val="1"/></w:rPr><w:t xml:space="preserve">Transferencia:</w:t></w:r><w:r><w:rPr/><w:t xml:space="preserve"> Se anuncia que en la próxima sesión se analizarán en detalle las normativas que regulan estos documentos.</w:t></w:r></w:p><w:p><w:pPr/><w:r><w:rPr/><w:t xml:space="preserve">Sesión 2: Normativa y Procedimientos para la Emisión de Documentos Fiscales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Conectar con la sesión anterior y presentar el objetivo de comprender la normativa legal que regula los documentos fiscales en Bolivia.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Pregunta: </w:t></w:r><w:r><w:rPr><w:i w:val="1"/><w:iCs w:val="1"/></w:rPr><w:t xml:space="preserve">"¿Qué aspectos legales creen que deben cumplir los documentos fiscales para ser válidos?"</w:t></w:r></w:p><w:p><w:pPr><w:numPr><w:ilvl w:val="0"/><w:numId w:val="12"/></w:numPr></w:pPr><w:r><w:rPr><w:b w:val="1"/><w:bCs w:val="1"/></w:rPr><w:t xml:space="preserve">Estudiantes:</w:t></w:r><w:r><w:rPr/><w:t xml:space="preserve"> Responden y recuerdan la sesión previa, mencionando requisitos básicos.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video de 4 minutos con explicación sobre la normativa vigente y sanciones por incumplimiento (video previamente seleccionado).</w:t></w:r></w:p><w:p><w:pPr><w:numPr><w:ilvl w:val="0"/><w:numId w:val="13"/></w:numPr></w:pPr><w:r><w:rPr><w:b w:val="1"/><w:bCs w:val="1"/></w:rPr><w:t xml:space="preserve">Estudiantes:</w:t></w:r><w:r><w:rPr/><w:t xml:space="preserve"> Observan atentamente y anotan dudas o puntos importantes.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Destaca la importancia de conocer las leyes para garantizar prácticas contables y fiscales legítimas y seguras.</w:t></w:r></w:p><w:p><w:pPr><w:numPr><w:ilvl w:val="0"/><w:numId w:val="14"/></w:numPr></w:pPr><w:r><w:rPr><w:b w:val="1"/><w:bCs w:val="1"/></w:rPr><w:t xml:space="preserve">Estudiantes:</w:t></w:r><w:r><w:rPr/><w:t xml:space="preserve"> Relacionan el contenido con su futura responsabilidad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entrega un resumen impreso y digital de las principales normativas (Ley de Impuestos, reglamentos del SIN) y guía la exploración en grupos.</w:t></w:r></w:p><w:p><w:pPr/><w:r><w:rPr><w:b w:val="1"/><w:bCs w:val="1"/></w:rPr><w:t xml:space="preserve">Actividad 1: Análisis normativo en grupos</w:t></w:r></w:p><w:p><w:pPr><w:numPr><w:ilvl w:val="0"/><w:numId w:val="15"/></w:numPr></w:pPr><w:r><w:rPr><w:b w:val="1"/><w:bCs w:val="1"/></w:rPr><w:t xml:space="preserve">Objetivo:</w:t></w:r><w:r><w:rPr/><w:t xml:space="preserve"> Comparar y comprender los requisitos legales para la emisión de diferentes documentos fiscales.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Cada grupo recibe fragmentos de normativa relacionada con facturas, boletas y notas fiscales.</w:t></w:r></w:p><w:p><w:pPr><w:numPr><w:ilvl w:val="1"/><w:numId w:val="15"/></w:numPr></w:pPr><w:r><w:rPr/><w:t xml:space="preserve">Analizan y extraen los puntos clave: requisitos, plazos, formatos, autorizaciones.</w:t></w:r></w:p><w:p><w:pPr><w:numPr><w:ilvl w:val="1"/><w:numId w:val="15"/></w:numPr></w:pPr><w:r><w:rPr/><w:t xml:space="preserve">Preparan una síntesis para compartir con la clase.</w:t></w:r></w:p><w:p><w:pPr><w:numPr><w:ilvl w:val="0"/><w:numId w:val="15"/></w:numPr></w:pPr><w:r><w:rPr><w:b w:val="1"/><w:bCs w:val="1"/></w:rPr><w:t xml:space="preserve">Organización:</w:t></w:r><w:r><w:rPr/><w:t xml:space="preserve"> Grupos de 4 estudiantes.</w:t></w:r></w:p><w:p><w:pPr><w:numPr><w:ilvl w:val="0"/><w:numId w:val="15"/></w:numPr></w:pPr><w:r><w:rPr><w:b w:val="1"/><w:bCs w:val="1"/></w:rPr><w:t xml:space="preserve">Producto:</w:t></w:r><w:r><w:rPr/><w:t xml:space="preserve"> Resumen breve en diapositiva o cartel.</w:t></w:r></w:p><w:p><w:pPr><w:numPr><w:ilvl w:val="0"/><w:numId w:val="15"/></w:numPr></w:pPr><w:r><w:rPr><w:b w:val="1"/><w:bCs w:val="1"/></w:rPr><w:t xml:space="preserve">Tiempo:</w:t></w:r><w:r><w:rPr/><w:t xml:space="preserve"> 25 minutos.</w:t></w:r></w:p><w:p><w:pPr><w:numPr><w:ilvl w:val="0"/><w:numId w:val="15"/></w:numPr></w:pPr><w:r><w:rPr><w:b w:val="1"/><w:bCs w:val="1"/></w:rPr><w:t xml:space="preserve">Rol docente:</w:t></w:r><w:r><w:rPr/><w:t xml:space="preserve"> Facilita recursos, responde dudas y guía preguntas reflexivas.</w:t></w:r></w:p><w:p><w:pPr/><w:r><w:rPr><w:b w:val="1"/><w:bCs w:val="1"/></w:rPr><w:t xml:space="preserve">Actividad 2: Simulación práctica de emisión</w:t></w:r></w:p><w:p><w:pPr><w:numPr><w:ilvl w:val="0"/><w:numId w:val="16"/></w:numPr></w:pPr><w:r><w:rPr><w:b w:val="1"/><w:bCs w:val="1"/></w:rPr><w:t xml:space="preserve">Objetivo:</w:t></w:r><w:r><w:rPr/><w:t xml:space="preserve"> Aplicar los conocimientos normativos para simular la emisión correcta de un documento fiscal.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Se asigna a cada grupo un caso práctico donde deben emitir un documento fiscal conforme a la normativa.</w:t></w:r></w:p><w:p><w:pPr><w:numPr><w:ilvl w:val="1"/><w:numId w:val="16"/></w:numPr></w:pPr><w:r><w:rPr/><w:t xml:space="preserve">Utilizan plantillas y verifican el cumplimiento de requisitos.</w:t></w:r></w:p><w:p><w:pPr><w:numPr><w:ilvl w:val="1"/><w:numId w:val="16"/></w:numPr></w:pPr><w:r><w:rPr/><w:t xml:space="preserve">Presentan su documento al resto para evaluación conjunta.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Documento fiscal emitido y presentado.</w:t></w:r></w:p><w:p><w:pPr><w:numPr><w:ilvl w:val="0"/><w:numId w:val="16"/></w:numPr></w:pPr><w:r><w:rPr><w:b w:val="1"/><w:bCs w:val="1"/></w:rPr><w:t xml:space="preserve">Tiempo:</w:t></w:r><w:r><w:rPr/><w:t xml:space="preserve"> 20 minutos.</w:t></w:r></w:p><w:p><w:pPr><w:numPr><w:ilvl w:val="0"/><w:numId w:val="16"/></w:numPr></w:pPr><w:r><w:rPr><w:b w:val="1"/><w:bCs w:val="1"/></w:rPr><w:t xml:space="preserve">Rol docente:</w:t></w:r><w:r><w:rPr/><w:t xml:space="preserve"> Observa, ofrece retroalimentación y plantea preguntas para profundizar.</w:t></w:r></w:p><w:p><w:pPr/><w:r><w:rPr><w:b w:val="1"/><w:bCs w:val="1"/></w:rPr><w:t xml:space="preserve">Diferenciación:</w:t></w:r></w:p><w:p><w:pPr><w:numPr><w:ilvl w:val="0"/><w:numId w:val="17"/></w:numPr></w:pPr><w:r><w:rPr/><w:t xml:space="preserve">Para quienes terminan rápido: Proponer que investiguen la diferencia entre documentos físicos y electrónicos y preparen una breve presentación para la próxima sesión.</w:t></w:r></w:p><w:p><w:pPr><w:numPr><w:ilvl w:val="0"/><w:numId w:val="17"/></w:numPr></w:pPr><w:r><w:rPr/><w:t xml:space="preserve">Para quienes requieren apoyo: Proporcionar ejemplos detallados y acompañamiento durante la simulación.</w:t></w:r></w:p><w:p><w:pPr/><w:r><w:rPr><w:b w:val="1"/><w:bCs w:val="1"/></w:rPr><w:t xml:space="preserve">Transición:</w:t></w:r><w:r><w:rPr/><w:t xml:space="preserve"> El docente conecta esta sesión con la siguiente que abordará el manejo y registro contable de estos documentos.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Elaboración conjunta de una lista con "Los 5 requisitos legales más importantes para documentos fiscales" en la pizarra o digitalmente.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requisito legal te pareció más desafiante y por qué?</w:t></w:r></w:p><w:p><w:pPr><w:numPr><w:ilvl w:val="0"/><w:numId w:val="18"/></w:numPr></w:pPr><w:r><w:rPr/><w:t xml:space="preserve">¿Cómo asegurarías que una empresa cumpla con estas normativas?</w:t></w:r></w:p><w:p><w:pPr/><w:r><w:rPr><w:b w:val="1"/><w:bCs w:val="1"/></w:rPr><w:t xml:space="preserve">Retroalimentación:</w:t></w:r><w:r><w:rPr/><w:t xml:space="preserve"> El docente destaca respuestas y aclara dudas.</w:t></w:r></w:p><w:p><w:pPr/><w:r><w:rPr><w:b w:val="1"/><w:bCs w:val="1"/></w:rPr><w:t xml:space="preserve">Transferencia:</w:t></w:r><w:r><w:rPr/><w:t xml:space="preserve"> Se anticipa la aplicación práctica en la siguiente sesión con casos reales de registro contable.</w:t></w:r></w:p><w:p><w:pPr/><w:r><w:rPr/><w:t xml:space="preserve">Sesión 3: Registro Contable y Aplicaciones Prácticas de los Documentos Fiscales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Consolidar el conocimiento previo y preparar para aplicar registros contables con documentos fiscales.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</w:t></w:r><w:r><w:rPr><w:i w:val="1"/><w:iCs w:val="1"/></w:rPr><w:t xml:space="preserve">"¿Cómo relacionan los documentos fiscales con los registros contables y el cumplimiento tributario?"</w:t></w:r></w:p><w:p><w:pPr><w:numPr><w:ilvl w:val="0"/><w:numId w:val="19"/></w:numPr></w:pPr><w:r><w:rPr><w:b w:val="1"/><w:bCs w:val="1"/></w:rPr><w:t xml:space="preserve">Estudiantes:</w:t></w:r><w:r><w:rPr/><w:t xml:space="preserve"> Exponen ideas y conocimientos previos.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Muestra un caso real de auditoría donde la correcta documentación evitó sanciones millonarias.</w:t></w:r></w:p><w:p><w:pPr><w:numPr><w:ilvl w:val="0"/><w:numId w:val="20"/></w:numPr></w:pPr><w:r><w:rPr><w:b w:val="1"/><w:bCs w:val="1"/></w:rPr><w:t xml:space="preserve">Estudiantes:</w:t></w:r><w:r><w:rPr/><w:t xml:space="preserve"> Se motivan a entender el proceso completo.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Explica la importancia de registrar adecuadamente los documentos fiscales para la transparencia y control financiero.</w:t></w:r></w:p><w:p><w:pPr><w:numPr><w:ilvl w:val="0"/><w:numId w:val="21"/></w:numPr></w:pPr><w:r><w:rPr><w:b w:val="1"/><w:bCs w:val="1"/></w:rPr><w:t xml:space="preserve">Estudiantes:</w:t></w:r><w:r><w:rPr/><w:t xml:space="preserve"> Conectan con su rol profesional y futuro laboral.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presenta brevemente los principios básicos del registro contable de documentos fiscales y entrega casos prácticos para el trabajo en grupos.</w:t></w:r></w:p><w:p><w:pPr/><w:r><w:rPr><w:b w:val="1"/><w:bCs w:val="1"/></w:rPr><w:t xml:space="preserve">Actividad 1: Registro contable de documentos fiscales</w:t></w:r></w:p><w:p><w:pPr><w:numPr><w:ilvl w:val="0"/><w:numId w:val="22"/></w:numPr></w:pPr><w:r><w:rPr><w:b w:val="1"/><w:bCs w:val="1"/></w:rPr><w:t xml:space="preserve">Objetivo:</w:t></w:r><w:r><w:rPr/><w:t xml:space="preserve"> Aplicar registros contables correctos usando diferentes documentos fiscales.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Cada grupo recibe varios documentos fiscales y un caso con operaciones comerciales.</w:t></w:r></w:p><w:p><w:pPr><w:numPr><w:ilvl w:val="1"/><w:numId w:val="22"/></w:numPr></w:pPr><w:r><w:rPr/><w:t xml:space="preserve">Registran contablemente cada operación en hojas de trabajo o software contable simple.</w:t></w:r></w:p><w:p><w:pPr><w:numPr><w:ilvl w:val="1"/><w:numId w:val="22"/></w:numPr></w:pPr><w:r><w:rPr/><w:t xml:space="preserve">Verifican que los registros cumplan con la normativa y principios contables.</w:t></w:r></w:p><w:p><w:pPr><w:numPr><w:ilvl w:val="0"/><w:numId w:val="22"/></w:numPr></w:pPr><w:r><w:rPr><w:b w:val="1"/><w:bCs w:val="1"/></w:rPr><w:t xml:space="preserve">Organización:</w:t></w:r><w:r><w:rPr/><w:t xml:space="preserve"> Grupos de 4 estudiantes.</w:t></w:r></w:p><w:p><w:pPr><w:numPr><w:ilvl w:val="0"/><w:numId w:val="22"/></w:numPr></w:pPr><w:r><w:rPr><w:b w:val="1"/><w:bCs w:val="1"/></w:rPr><w:t xml:space="preserve">Producto:</w:t></w:r><w:r><w:rPr/><w:t xml:space="preserve"> Registro contable detallado y justificado.</w:t></w:r></w:p><w:p><w:pPr><w:numPr><w:ilvl w:val="0"/><w:numId w:val="22"/></w:numPr></w:pPr><w:r><w:rPr><w:b w:val="1"/><w:bCs w:val="1"/></w:rPr><w:t xml:space="preserve">Tiempo:</w:t></w:r><w:r><w:rPr/><w:t xml:space="preserve"> 30 minutos.</w:t></w:r></w:p><w:p><w:pPr><w:numPr><w:ilvl w:val="0"/><w:numId w:val="22"/></w:numPr></w:pPr><w:r><w:rPr><w:b w:val="1"/><w:bCs w:val="1"/></w:rPr><w:t xml:space="preserve">Rol docente:</w:t></w:r><w:r><w:rPr/><w:t xml:space="preserve"> Supervisa, formula preguntas para profundizar y corrige errores en el momento.</w:t></w:r></w:p><w:p><w:pPr/><w:r><w:rPr><w:b w:val="1"/><w:bCs w:val="1"/></w:rPr><w:t xml:space="preserve">Actividad 2: Presentación y discusión de resultados</w:t></w:r></w:p><w:p><w:pPr><w:numPr><w:ilvl w:val="0"/><w:numId w:val="23"/></w:numPr></w:pPr><w:r><w:rPr><w:b w:val="1"/><w:bCs w:val="1"/></w:rPr><w:t xml:space="preserve">Objetivo:</w:t></w:r><w:r><w:rPr/><w:t xml:space="preserve"> Argumentar y validar el proceso de registro contable y su impacto fiscal.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Cada grupo presenta su registro y justifica las decisiones tomadas.</w:t></w:r></w:p><w:p><w:pPr><w:numPr><w:ilvl w:val="1"/><w:numId w:val="23"/></w:numPr></w:pPr><w:r><w:rPr/><w:t xml:space="preserve">Se abre espacio para preguntas y retroalimentación entre pares.</w:t></w:r></w:p><w:p><w:pPr><w:numPr><w:ilvl w:val="0"/><w:numId w:val="23"/></w:numPr></w:pPr><w:r><w:rPr><w:b w:val="1"/><w:bCs w:val="1"/></w:rPr><w:t xml:space="preserve">Organización:</w:t></w:r><w:r><w:rPr/><w:t xml:space="preserve"> Plenaria.</w:t></w:r></w:p><w:p><w:pPr><w:numPr><w:ilvl w:val="0"/><w:numId w:val="23"/></w:numPr></w:pPr><w:r><w:rPr><w:b w:val="1"/><w:bCs w:val="1"/></w:rPr><w:t xml:space="preserve">Producto:</w:t></w:r><w:r><w:rPr/><w:t xml:space="preserve"> Presentación oral y discusión crítica.</w:t></w:r></w:p><w:p><w:pPr><w:numPr><w:ilvl w:val="0"/><w:numId w:val="23"/></w:numPr></w:pPr><w:r><w:rPr><w:b w:val="1"/><w:bCs w:val="1"/></w:rPr><w:t xml:space="preserve">Tiempo:</w:t></w:r><w:r><w:rPr/><w:t xml:space="preserve"> 15 minutos.</w:t></w:r></w:p><w:p><w:pPr><w:numPr><w:ilvl w:val="0"/><w:numId w:val="23"/></w:numPr></w:pPr><w:r><w:rPr><w:b w:val="1"/><w:bCs w:val="1"/></w:rPr><w:t xml:space="preserve">Rol docente:</w:t></w:r><w:r><w:rPr/><w:t xml:space="preserve"> Facilita la discusión, refuerza aprendizajes y destaca buenas prácticas.</w:t></w:r></w:p><w:p><w:pPr/><w:r><w:rPr><w:b w:val="1"/><w:bCs w:val="1"/></w:rPr><w:t xml:space="preserve">Diferenciación:</w:t></w:r></w:p><w:p><w:pPr><w:numPr><w:ilvl w:val="0"/><w:numId w:val="24"/></w:numPr></w:pPr><w:r><w:rPr/><w:t xml:space="preserve">Para estudiantes avanzados: Proponer analizar casos con documentos fiscales electrónicos y comparar registros.</w:t></w:r></w:p><w:p><w:pPr><w:numPr><w:ilvl w:val="0"/><w:numId w:val="24"/></w:numPr></w:pPr><w:r><w:rPr/><w:t xml:space="preserve">Para estudiantes que necesitan apoyo: Asesoría personalizada durante registros y simplificación de casos.</w:t></w:r></w:p><w:p><w:pPr/><w:r><w:rPr><w:b w:val="1"/><w:bCs w:val="1"/></w:rPr><w:t xml:space="preserve">Transición:</w:t></w:r><w:r><w:rPr/><w:t xml:space="preserve"> El docente prepara a los estudiantes para el cierre y reflexión final del módulo.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Creación colectiva de un mapa mental en pizarra digital que conecte documentos fiscales, normativa y registros contables.</w:t></w:r></w:p><w:p><w:pPr/><w:r><w:rPr><w:b w:val="1"/><w:bCs w:val="1"/></w:rPr><w:t xml:space="preserve">Reflexión metacognitiva:</w:t></w:r></w:p><w:p><w:pPr><w:numPr><w:ilvl w:val="0"/><w:numId w:val="25"/></w:numPr></w:pPr><w:r><w:rPr/><w:t xml:space="preserve">¿Cómo contribuye el manejo correcto de documentos fiscales a la transparencia financiera?</w:t></w:r></w:p><w:p><w:pPr><w:numPr><w:ilvl w:val="0"/><w:numId w:val="25"/></w:numPr></w:pPr><w:r><w:rPr/><w:t xml:space="preserve">¿Qué desafíos anticipan en la aplicación práctica de estos conocimientos?</w:t></w:r></w:p><w:p><w:pPr><w:numPr><w:ilvl w:val="0"/><w:numId w:val="25"/></w:numPr></w:pPr><w:r><w:rPr/><w:t xml:space="preserve">¿Qué habilidades desarrollaron trabajando en equipo durante estas sesiones?</w:t></w:r></w:p><w:p><w:pPr/><w:r><w:rPr><w:b w:val="1"/><w:bCs w:val="1"/></w:rPr><w:t xml:space="preserve">Retroalimentación:</w:t></w:r><w:r><w:rPr/><w:t xml:space="preserve"> El docente ofrece comentarios finales, destacando logros y áreas de mejora.</w:t></w:r></w:p><w:p><w:pPr/><w:r><w:rPr><w:b w:val="1"/><w:bCs w:val="1"/></w:rPr><w:t xml:space="preserve">Transferencia:</w:t></w:r><w:r><w:rPr/><w:t xml:space="preserve"> Se invita a aplicar este conocimiento en prácticas profesionales y tareas cotidianas en empresas.</w:t></w:r></w:p><w:p><w:pPr/><w:r><w:rPr><w:b w:val="1"/><w:bCs w:val="1"/></w:rPr><w:t xml:space="preserve">Tarea:</w:t></w:r><w:r><w:rPr/><w:t xml:space="preserve"> Investigar un caso real reciente en Bolivia donde la correcta o incorrecta gestión de documentos fiscales haya impactado a una empresa y preparar un informe breve para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><w:b w:val="1"/><w:bCs w:val="1"/></w:rPr><w:t xml:space="preserve">Diagnóstica:</w:t></w:r><w:r><w:rPr/><w:t xml:space="preserve"> Sesión 1, fase de inicio, para conocer conocimientos previos sobre documentos fiscales.</w:t></w:r></w:p><w:p><w:pPr><w:numPr><w:ilvl w:val="0"/><w:numId w:val="26"/></w:numPr></w:pPr><w:r><w:rPr><w:b w:val="1"/><w:bCs w:val="1"/></w:rPr><w:t xml:space="preserve">Formativa:</w:t></w:r><w:r><w:rPr/><w:t xml:space="preserve"> Durante las actividades de desarrollo en todas las sesiones, a través de observación directa, debates y trabajos en grupo.</w:t></w:r></w:p><w:p><w:pPr><w:numPr><w:ilvl w:val="0"/><w:numId w:val="26"/></w:numPr></w:pPr><w:r><w:rPr><w:b w:val="1"/><w:bCs w:val="1"/></w:rPr><w:t xml:space="preserve">Sumativa:</w:t></w:r><w:r><w:rPr/><w:t xml:space="preserve"> Al cierre de la sesión 3, mediante la presentación y discusión de registros contables y el informe de tarea asignada.</w:t></w:r></w:p><w:p><w:pPr/><w:r><w:rPr><w:b w:val="1"/><w:bCs w:val="1"/></w:rPr><w:t xml:space="preserve">Criterios de evaluación:</w:t></w:r></w:p><w:p><w:pPr><w:numPr><w:ilvl w:val="0"/><w:numId w:val="27"/></w:numPr></w:pPr><w:r><w:rPr/><w:t xml:space="preserve">Precisión en la identificación y clasificación de documentos fiscales (Objetivo 1).</w:t></w:r></w:p><w:p><w:pPr><w:numPr><w:ilvl w:val="0"/><w:numId w:val="27"/></w:numPr></w:pPr><w:r><w:rPr/><w:t xml:space="preserve">Comprensión y aplicación correcta de la normativa vigente (Objetivo 2).</w:t></w:r></w:p><w:p><w:pPr><w:numPr><w:ilvl w:val="0"/><w:numId w:val="27"/></w:numPr></w:pPr><w:r><w:rPr/><w:t xml:space="preserve">Habilidad para emitir y registrar documentos fiscales conforme a la legislación (Objetivo 3).</w:t></w:r></w:p><w:p><w:pPr><w:numPr><w:ilvl w:val="0"/><w:numId w:val="27"/></w:numPr></w:pPr><w:r><w:rPr/><w:t xml:space="preserve">Capacidad de argumentación sobre la importancia y consecuencias del manejo fiscal (Objetivo 4).</w:t></w:r></w:p><w:p><w:pPr><w:numPr><w:ilvl w:val="0"/><w:numId w:val="27"/></w:numPr></w:pPr><w:r><w:rPr/><w:t xml:space="preserve">Colaboración efectiva y contribución activa en el trabajo grupal (Objetivo 5).</w:t></w:r></w:p><w:p><w:pPr/><w:r><w:rPr><w:b w:val="1"/><w:bCs w:val="1"/></w:rPr><w:t xml:space="preserve">Instrumentos sugeridos:</w:t></w:r></w:p><w:p><w:pPr><w:numPr><w:ilvl w:val="0"/><w:numId w:val="28"/></w:numPr></w:pPr><w:r><w:rPr/><w:t xml:space="preserve">Lista de cotejo para seguimiento de participación y cumplimiento de tareas grupales.</w:t></w:r></w:p><w:p><w:pPr><w:numPr><w:ilvl w:val="0"/><w:numId w:val="28"/></w:numPr></w:pPr><w:r><w:rPr/><w:t xml:space="preserve">Rúbrica para evaluación de documentos fiscales emitidos y registros contables.</w:t></w:r></w:p><w:p><w:pPr><w:numPr><w:ilvl w:val="0"/><w:numId w:val="28"/></w:numPr></w:pPr><w:r><w:rPr/><w:t xml:space="preserve">Observación directa en debates y presentaciones.</w:t></w:r></w:p><w:p><w:pPr><w:numPr><w:ilvl w:val="0"/><w:numId w:val="28"/></w:numPr></w:pPr><w:r><w:rPr/><w:t xml:space="preserve">Portafolio digital con productos generados durante las sesiones.</w:t></w:r></w:p><w:p><w:pPr><w:numPr><w:ilvl w:val="0"/><w:numId w:val="28"/></w:numPr></w:pPr><w:r><w:rPr/><w:t xml:space="preserve">Autoevaluación y coevaluación al final del módulo para reflexión personal y grupal.</w:t></w:r></w:p><w:p><w:pPr/><w:r><w:rPr><w:b w:val="1"/><w:bCs w:val="1"/></w:rPr><w:t xml:space="preserve">Evidencias de aprendizaje:</w:t></w:r></w:p><w:p><w:pPr><w:numPr><w:ilvl w:val="0"/><w:numId w:val="29"/></w:numPr></w:pPr><w:r><w:rPr/><w:t xml:space="preserve">Tablas comparativas y síntesis normativas elaboradas en grupos.</w:t></w:r></w:p><w:p><w:pPr><w:numPr><w:ilvl w:val="0"/><w:numId w:val="29"/></w:numPr></w:pPr><w:r><w:rPr/><w:t xml:space="preserve">Documentos fiscales emitidos en simulación práctica.</w:t></w:r></w:p><w:p><w:pPr><w:numPr><w:ilvl w:val="0"/><w:numId w:val="29"/></w:numPr></w:pPr><w:r><w:rPr/><w:t xml:space="preserve">Registros contables realizados y presentados.</w:t></w:r></w:p><w:p><w:pPr><w:numPr><w:ilvl w:val="0"/><w:numId w:val="29"/></w:numPr></w:pPr><w:r><w:rPr/><w:t xml:space="preserve">Participación y aportes en debates y exposiciones.</w:t></w:r></w:p><w:p><w:pPr><w:numPr><w:ilvl w:val="0"/><w:numId w:val="29"/></w:numPr></w:pPr><w:r><w:rPr/><w:t xml:space="preserve">Informes individuales sobre casos reales investigados.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46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3FA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B20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0B6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85A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F5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69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CB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35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46D2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FA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DC7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31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1F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AF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828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84B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F3D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0A1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8C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038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6C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8F4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C7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A59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588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D1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B65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66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2026-09-25T22:11:03-05:00</dcterms:created>
  <dcterms:modified xsi:type="dcterms:W3CDTF">2026-09-25T22:11:03-05:00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