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mundos: Desarrollando la habilidad lectora de localización en textos atractivos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la habilidad lectora de localización a través de textos variados y motivadores, como cuentos breves, fragmentos de manga y otros formatos cercanos a sus intereses. La propuesta busca fomentar la lectura por placer, promoviendo un ambiente donde la lectura se viva como una experiencia compartida, en la que los estudiantes dialogan, recomiendan y construyen sentido de manera colaborativa.</w:t>
      </w:r>
    </w:p>
    <w:p>
      <w:pPr/>
      <w:r>
        <w:rPr/>
        <w:t xml:space="preserve">Además, se trabajarán estrategias de lectura contextualizadas, para que los estudiantes aprendan a localizar información relevante en los textos, inferir y interpretar contenidos sin depender de preguntas cerradas o ejercicios mecánicos. Esto fortalece su autonomía lectora, al permitirles identificar sus dificultades, elegir sus propias lecturas y utilizar estrategias para superarlas, desarrollando criterios personales sobre lo que leen. La metodología de aprendizaje colaborativo favorece la responsabilidad compartida y la interdependencia positiva, haciendo del aprendizaje una experiencia activa y significativa.</w:t>
      </w:r>
    </w:p>
    <w:p>
      <w:pPr/>
      <w:r>
        <w:rPr/>
        <w:t xml:space="preserve">Este plan conecta con la vida cotidiana de los estudiantes, porque la lectura de mangas, cuentos y otros formatos populares se relaciona con sus intereses y contextos culturales actuales, facilitando que puedan aplicar estas habilidades en situaciones reales,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diversos para localizar información específica de manera efectiva.</w:t>
      </w:r>
    </w:p>
    <w:p>
      <w:pPr>
        <w:numPr>
          <w:ilvl w:val="0"/>
          <w:numId w:val="1"/>
        </w:numPr>
      </w:pPr>
      <w:r>
        <w:rPr/>
        <w:t xml:space="preserve">Colaborar en grupos pequeños para compartir interpretaciones y construir significados conjuntos.</w:t>
      </w:r>
    </w:p>
    <w:p>
      <w:pPr>
        <w:numPr>
          <w:ilvl w:val="0"/>
          <w:numId w:val="1"/>
        </w:numPr>
      </w:pPr>
      <w:r>
        <w:rPr/>
        <w:t xml:space="preserve">Aplicar estrategias lectoras de localización, inferencia e interpretación en contextos reales de lectura.</w:t>
      </w:r>
    </w:p>
    <w:p>
      <w:pPr>
        <w:numPr>
          <w:ilvl w:val="0"/>
          <w:numId w:val="1"/>
        </w:numPr>
      </w:pPr>
      <w:r>
        <w:rPr/>
        <w:t xml:space="preserve">Seleccionar autónomamente textos de interés y evaluar críticamente su comprensión y dificultades.</w:t>
      </w:r>
    </w:p>
    <w:p>
      <w:pPr>
        <w:numPr>
          <w:ilvl w:val="0"/>
          <w:numId w:val="1"/>
        </w:numPr>
      </w:pPr>
      <w:r>
        <w:rPr/>
        <w:t xml:space="preserve">Expresar opiniones y recomendaciones fundamentadas sobre textos leídos en formatos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de textos breves: cuentos, fragmentos de manga y otros formatos (al menos 3 tipos diferentes, uno por grupo).</w:t>
      </w:r>
    </w:p>
    <w:p>
      <w:pPr>
        <w:numPr>
          <w:ilvl w:val="0"/>
          <w:numId w:val="2"/>
        </w:numPr>
      </w:pPr>
      <w:r>
        <w:rPr/>
        <w:t xml:space="preserve">Hojas y lápices para anotaciones y organizadores gráficos (una por estudiante).</w:t>
      </w:r>
    </w:p>
    <w:p>
      <w:pPr>
        <w:numPr>
          <w:ilvl w:val="0"/>
          <w:numId w:val="2"/>
        </w:numPr>
      </w:pPr>
      <w:r>
        <w:rPr/>
        <w:t xml:space="preserve">Pizarrón o rotafolio para registrar ideas comunes y resultados de grupos.</w:t>
      </w:r>
    </w:p>
    <w:p>
      <w:pPr>
        <w:numPr>
          <w:ilvl w:val="0"/>
          <w:numId w:val="2"/>
        </w:numPr>
      </w:pPr>
      <w:r>
        <w:rPr/>
        <w:t xml:space="preserve">Marcadores o plumones para pizarrón.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fragmentos digitales de manga (opcional).</w:t>
      </w:r>
    </w:p>
    <w:p>
      <w:pPr>
        <w:numPr>
          <w:ilvl w:val="0"/>
          <w:numId w:val="2"/>
        </w:numPr>
      </w:pPr>
      <w:r>
        <w:rPr/>
        <w:t xml:space="preserve">Tarjetas con roles para trabajo colaborativo (lector, anotador, moderador, presentador).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narrativos y expositivos.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oral en el aula.</w:t>
      </w:r>
    </w:p>
    <w:p>
      <w:pPr>
        <w:numPr>
          <w:ilvl w:val="0"/>
          <w:numId w:val="3"/>
        </w:numPr>
      </w:pPr>
      <w:r>
        <w:rPr/>
        <w:t xml:space="preserve">Habilidades básicas de identificación de ideas principales y detalles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viaje lector y descubriendo la habilidad de localizaciónFase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clase: aprender a localizar información específica en textos que les interesan, para que la lectura sea divertida y útil en su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“¿Alguna vez han buscado rápidamente un dato o una parte específica en un libro, cómic o manga? ¿Cómo lo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compartiendo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corto de manga o un cuento intrigante y plantea: “¿Podrán encontrar en este texto dónde ocurre la acción principal? ¿Y qué personaje dice esta frase? Hoy aprenderemos a localizar esas respuestas de manera rápida y divertida.”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fragmento y se motivan a participar en la búsqueda de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“Localizar información es una habilidad útil para cualquier lectura, desde redes sociales hasta tareas escolares o libros que ustedes disfrutan. Además, trabajaremos en equipo para aprender más rápido y compartir nuestras ideas.”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 esta habilidad en su vida cotidiana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grupos pequeños, se introduce la habilidad lectora de localización usando textos atractivos y formatos diversos. Se promueve que la lectura no sea un ejercicio individual o de preguntas cerradas, sino una experiencia colaborativa para encontrar información clave y compartir interpretaciones.</w:t>
      </w:r>
    </w:p>
    <w:p>
      <w:pPr/>
      <w:r>
        <w:rPr>
          <w:b w:val="1"/>
          <w:bCs w:val="1"/>
        </w:rPr>
        <w:t xml:space="preserve">Actividad 1: “Detectives de la lectura”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localizar información específica.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texto distinto (cuento breve, manga, fragmento narrativo).</w:t>
      </w:r>
    </w:p>
    <w:p>
      <w:pPr>
        <w:numPr>
          <w:ilvl w:val="1"/>
          <w:numId w:val="7"/>
        </w:numPr>
      </w:pPr>
      <w:r>
        <w:rPr/>
        <w:t xml:space="preserve">Explica: “Cada grupo recibirá una serie de preguntas que requieren localizar información precisa en su texto. Trabajen juntos para encontrar respuestas, discutiendo y apoyándose en el texto.”</w:t>
      </w:r>
    </w:p>
    <w:p>
      <w:pPr>
        <w:numPr>
          <w:ilvl w:val="1"/>
          <w:numId w:val="7"/>
        </w:numPr>
      </w:pPr>
      <w:r>
        <w:rPr/>
        <w:t xml:space="preserve">Ejemplos de preguntas: ¿Dónde ocurre la historia? ¿Qué personaje dijo esta frase? ¿Qué evento sucede primero? ¿Qué objeto es importante en el relato?”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en grupo, debaten y anotan respuestas en una hoja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grupales a preguntas de localización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escucha discusiones, pregunta “¿Dónde lo encontraron en el texto?”, “¿Por qué creen que esa es la respuesta?”, ayuda a clarificar dudas sin dar respuestas directas.</w:t>
      </w:r>
    </w:p>
    <w:p>
      <w:pPr/>
      <w:r>
        <w:rPr>
          <w:b w:val="1"/>
          <w:bCs w:val="1"/>
        </w:rPr>
        <w:t xml:space="preserve">Actividad 2: “Comparte y recomienda”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recomendaciones sobre textos leídos.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breve recomendación oral sobre su texto, explicando qué les gustó y qué información les pareció más fácil o difícil de localizar.</w:t>
      </w:r>
    </w:p>
    <w:p>
      <w:pPr>
        <w:numPr>
          <w:ilvl w:val="1"/>
          <w:numId w:val="8"/>
        </w:numPr>
      </w:pPr>
      <w:r>
        <w:rPr/>
        <w:t xml:space="preserve">Luego, cada grupo presenta su recomendación a la clase (3 minutos por grupo).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las recomendaciones de sus compañeros, anotan títulos o fragmentos que les gustaría leer luego.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promueve respeto y escucha activa, pregunta “¿Qué estrategias usaron para encontrar la información?”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pregunta adicional para su texto que requiera localizar información y compartirla con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para releer fragmentos clave y realizar anotaciones guiadas con preguntas de apoyo (“¿En qué párrafo crees que está la respuesta?”).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recomendaciones con la próxima sesión, explicando que continuarán profundizando en estrategias para localizar información y elegir lecturas que les gusten, desarrollando autonomía lectora.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palabras clave que asocian con la lectura y la localización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rápidamente en voz alta para construir un mapa mental colectivo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para localizar información en el texto?</w:t>
      </w:r>
    </w:p>
    <w:p>
      <w:pPr>
        <w:numPr>
          <w:ilvl w:val="0"/>
          <w:numId w:val="11"/>
        </w:numPr>
      </w:pPr>
      <w:r>
        <w:rPr/>
        <w:t xml:space="preserve">¿Cómo les ayudó trabajar en grupo para encontrar respuestas?</w:t>
      </w:r>
    </w:p>
    <w:p>
      <w:pPr>
        <w:numPr>
          <w:ilvl w:val="0"/>
          <w:numId w:val="11"/>
        </w:numPr>
      </w:pPr>
      <w:r>
        <w:rPr/>
        <w:t xml:space="preserve">¿Qué estrategia usarás la próxima vez que leas para encontrar información rápidamente?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respuestas, ofrece retroalimentación positiva sobre la colaboración y resalta la importancia de usar el texto como guía.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encarga una lectura libre de un texto breve (puede ser manga, cuento o artículo corto) para la próxima sesión, donde deberán aplicar la habilidad de localización para responder algunas preguntas autoformuladas.</w:t>
      </w:r>
    </w:p>
    <w:p>
      <w:pPr/>
      <w:r>
        <w:rPr/>
        <w:t xml:space="preserve">Sesión 2: Profundizando en estrategias y autonomía lectoraFase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habilidad de localización y presentar nuevas estrategias para mejorar la autonomía lectora y la interpretación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estrategias usaron para localizar información en la lectura que hicieron como tarea? ¿Qué les funcionó mejor?”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algunas respuestas se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“Ahora vamos a trabajar para que ustedes puedan elegir sus propias lecturas, reconocer cuándo no entienden algo y usar estrategias para superar esas dificultades.”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la autonomía lectora les ayudará no solo en la escuela, sino en su vida cotidiana para disfrutar y aprovechar cualquier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en grupos para aplicar estrategias de localización, inferencia e interpretación, favoreciendo la autonomía lectora mediante la elección y reflexión sobre los textos.</w:t>
      </w:r>
    </w:p>
    <w:p>
      <w:pPr/>
      <w:r>
        <w:rPr>
          <w:b w:val="1"/>
          <w:bCs w:val="1"/>
        </w:rPr>
        <w:t xml:space="preserve">Actividad 3: “Mapa de estrategias lectoras”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localización e inferencia para comprender textos de manera autónoma.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diferente, con un conjunto de preguntas abiertas que requieren localizar información e inferir significados.</w:t>
      </w:r>
    </w:p>
    <w:p>
      <w:pPr>
        <w:numPr>
          <w:ilvl w:val="1"/>
          <w:numId w:val="14"/>
        </w:numPr>
      </w:pPr>
      <w:r>
        <w:rPr/>
        <w:t xml:space="preserve">Indica: “Lean su texto, usen subrayado o anotaciones para encontrar respuestas y discutan en grupo cómo resolvieron cada pregunta.”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anotan respuestas y estrategias usadas.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grupal que muestre preguntas, respuestas y estrategias aplicadas.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 grupales, pregunta “¿Qué pistas del texto les ayudaron?”, “¿Cómo decidieron qué estrategia usar?”</w:t>
      </w:r>
    </w:p>
    <w:p>
      <w:pPr/>
      <w:r>
        <w:rPr>
          <w:b w:val="1"/>
          <w:bCs w:val="1"/>
        </w:rPr>
        <w:t xml:space="preserve">Actividad 4: “Plan lector personal”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Seleccionar textos y planificar estrategias para desarrollar autonomía lectora.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elegir un texto breve de interés (puede ser alguno de los vistos o uno nuevo proporcionado).</w:t>
      </w:r>
    </w:p>
    <w:p>
      <w:pPr>
        <w:numPr>
          <w:ilvl w:val="1"/>
          <w:numId w:val="15"/>
        </w:numPr>
      </w:pPr>
      <w:r>
        <w:rPr/>
        <w:t xml:space="preserve">Solicita que escriban en su hoja un plan breve que incluya: qué estrategias usarán para comprenderlo, qué dificultades anticipan y cómo las enfrentarán.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individualmente su plan lector y luego lo comparten en parejas para recibir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lector escrito y compartido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guía: “¿Qué harás si no entiendes una parte?”, “¿Cómo puedes verificar si encontraste la información correcta?”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diseñar una pregunta compleja para su texto que requiera combinar localización e inferencia.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proporciona una guía con ejemplos de estrategias sencillas para localizar información y se trabaja con apoyo más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la importancia de la autonomía lectora y anticipa que la próxima sesión se enfocará en compartir experiencias y profundizar en la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una estrategia que aprendió y una duda o meta personal para su lectura futura.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 tarjeta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trabajar en grupo a mejorar tu lectura?</w:t>
      </w:r>
    </w:p>
    <w:p>
      <w:pPr>
        <w:numPr>
          <w:ilvl w:val="0"/>
          <w:numId w:val="18"/>
        </w:numPr>
      </w:pPr>
      <w:r>
        <w:rPr/>
        <w:t xml:space="preserve">¿Qué estrategia de localización te parece más útil y por qué?</w:t>
      </w:r>
    </w:p>
    <w:p>
      <w:pPr>
        <w:numPr>
          <w:ilvl w:val="0"/>
          <w:numId w:val="18"/>
        </w:numPr>
      </w:pPr>
      <w:r>
        <w:rPr/>
        <w:t xml:space="preserve">¿Cómo planeas aplicar lo que aprendiste en otras lecturas?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destaca progresos y ofrece sugerencias para continuar mejorando.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elegir una lectura personal para la próxima semana, aplicar las estrategias vistas y preparar una recomendación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experiencias previas en localización de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(respuestas grupales, mapas de estrategias, planes lectores) con observación directa y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mediante el plan lector personal y la presentación oral grupal, además del ticket de salida que refleja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Localiza información específica en textos diversos de manera precisa y fundamentada (Objetivo 1).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para compartir y construir significados con sus pares (Objetivo 2).</w:t>
      </w:r>
    </w:p>
    <w:p>
      <w:pPr>
        <w:numPr>
          <w:ilvl w:val="0"/>
          <w:numId w:val="20"/>
        </w:numPr>
      </w:pPr>
      <w:r>
        <w:rPr/>
        <w:t xml:space="preserve">Aplica estrategias lectoras para inferir e interpretar contenidos en contextos reales (Objetivo 3).</w:t>
      </w:r>
    </w:p>
    <w:p>
      <w:pPr>
        <w:numPr>
          <w:ilvl w:val="0"/>
          <w:numId w:val="20"/>
        </w:numPr>
      </w:pPr>
      <w:r>
        <w:rPr/>
        <w:t xml:space="preserve">Demuestra autonomía en la selección de textos y en la planificación de estrategias lectoras (Objetivo 4).</w:t>
      </w:r>
    </w:p>
    <w:p>
      <w:pPr>
        <w:numPr>
          <w:ilvl w:val="0"/>
          <w:numId w:val="20"/>
        </w:numPr>
      </w:pPr>
      <w:r>
        <w:rPr/>
        <w:t xml:space="preserve">Expresa opiniones y recomendaciones claras y fundamentadas sobre textos leídos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aplicación de estrategias durante actividades grupales.</w:t>
      </w:r>
    </w:p>
    <w:p>
      <w:pPr>
        <w:numPr>
          <w:ilvl w:val="0"/>
          <w:numId w:val="21"/>
        </w:numPr>
      </w:pPr>
      <w:r>
        <w:rPr/>
        <w:t xml:space="preserve">Rúbrica para evaluar el plan lector personal y presentaciones orales.</w:t>
      </w:r>
    </w:p>
    <w:p>
      <w:pPr>
        <w:numPr>
          <w:ilvl w:val="0"/>
          <w:numId w:val="21"/>
        </w:numPr>
      </w:pPr>
      <w:r>
        <w:rPr/>
        <w:t xml:space="preserve">Observación directa durante las dinámicas colaborativas.</w:t>
      </w:r>
    </w:p>
    <w:p>
      <w:pPr>
        <w:numPr>
          <w:ilvl w:val="0"/>
          <w:numId w:val="21"/>
        </w:numPr>
      </w:pPr>
      <w:r>
        <w:rPr/>
        <w:t xml:space="preserve">Autoevaluación y coevaluación mediante reflexión escrita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grupales a preguntas de localización.</w:t>
      </w:r>
    </w:p>
    <w:p>
      <w:pPr>
        <w:numPr>
          <w:ilvl w:val="0"/>
          <w:numId w:val="22"/>
        </w:numPr>
      </w:pPr>
      <w:r>
        <w:rPr/>
        <w:t xml:space="preserve">Mapa gráfico de estrategias lectoras aplicado.</w:t>
      </w:r>
    </w:p>
    <w:p>
      <w:pPr>
        <w:numPr>
          <w:ilvl w:val="0"/>
          <w:numId w:val="22"/>
        </w:numPr>
      </w:pPr>
      <w:r>
        <w:rPr/>
        <w:t xml:space="preserve">Plan lector personal escrito y compartido.</w:t>
      </w:r>
    </w:p>
    <w:p>
      <w:pPr>
        <w:numPr>
          <w:ilvl w:val="0"/>
          <w:numId w:val="22"/>
        </w:numPr>
      </w:pPr>
      <w:r>
        <w:rPr/>
        <w:t xml:space="preserve">Presentaciones orales grupales con recomendaciones.</w:t>
      </w:r>
    </w:p>
    <w:p>
      <w:pPr>
        <w:numPr>
          <w:ilvl w:val="0"/>
          <w:numId w:val="22"/>
        </w:numPr>
      </w:pPr>
      <w:r>
        <w:rPr/>
        <w:t xml:space="preserve">Reflexión escrita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650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A7E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35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57C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14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7B7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046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D0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245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85A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CBA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D11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C81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60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963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5AC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EEF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BBE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3B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4A2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0DC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538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