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Funciones del Número con Jugando y Contando!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comprendan las funciones del número a través de actividades lúdicas y significativas. Aprenderán que los números pueden usarse para contar objetos, comparar cantidades y organizar elementos, conectando estos conceptos con situaciones reales de su entorno cotidiano.</w:t>
      </w:r>
    </w:p>
    <w:p>
      <w:pPr/>
      <w:r>
        <w:rPr/>
        <w:t xml:space="preserve">La relevancia de este aprendizaje radica en que los niños comienzan a entender el número no solo como un símbolo, sino como una herramienta para resolver problemas simples, tomar decisiones y comunicarse con los demás. Esto fortalece habilidades matemáticas básicas y el pensamiento crítico desde temprana edad.</w:t>
      </w:r>
    </w:p>
    <w:p>
      <w:pPr/>
      <w:r>
        <w:rPr/>
        <w:t xml:space="preserve">Utilizando la metodología de Aprendizaje Basado en Problemas, los estudiantes enfrentarán retos concretos, como contar frutas, ordenar juguetes y comparar grupos de objetos, lo que favorece la participación activa, el trabajo colaborativo y la reflexión sobre su propio aprendizaje, todo en un ambiente motivador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números del 1 al 5 en diferentes contextos.</w:t>
      </w:r>
    </w:p>
    <w:p>
      <w:pPr>
        <w:numPr>
          <w:ilvl w:val="0"/>
          <w:numId w:val="1"/>
        </w:numPr>
      </w:pPr>
      <w:r>
        <w:rPr/>
        <w:t xml:space="preserve">Identificar la función de contar para asignar números a conjuntos de objetos.</w:t>
      </w:r>
    </w:p>
    <w:p>
      <w:pPr>
        <w:numPr>
          <w:ilvl w:val="0"/>
          <w:numId w:val="1"/>
        </w:numPr>
      </w:pPr>
      <w:r>
        <w:rPr/>
        <w:t xml:space="preserve">Comparar cantidades para descubrir la función de comparar números.</w:t>
      </w:r>
    </w:p>
    <w:p>
      <w:pPr>
        <w:numPr>
          <w:ilvl w:val="0"/>
          <w:numId w:val="1"/>
        </w:numPr>
      </w:pPr>
      <w:r>
        <w:rPr/>
        <w:t xml:space="preserve">Organizar objetos en grupos para comprender la función de ordenar y clasificar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5 (1 juego)</w:t>
      </w:r>
    </w:p>
    <w:p>
      <w:pPr>
        <w:numPr>
          <w:ilvl w:val="0"/>
          <w:numId w:val="2"/>
        </w:numPr>
      </w:pPr>
      <w:r>
        <w:rPr/>
        <w:t xml:space="preserve">Frutas plásticas o imágenes de frutas (al menos 10 unidades variando tipos)</w:t>
      </w:r>
    </w:p>
    <w:p>
      <w:pPr>
        <w:numPr>
          <w:ilvl w:val="0"/>
          <w:numId w:val="2"/>
        </w:numPr>
      </w:pPr>
      <w:r>
        <w:rPr/>
        <w:t xml:space="preserve">Juguetes pequeños (bloques, pelotas, muñecos) para agrupar</w:t>
      </w:r>
    </w:p>
    <w:p>
      <w:pPr>
        <w:numPr>
          <w:ilvl w:val="0"/>
          <w:numId w:val="2"/>
        </w:numPr>
      </w:pPr>
      <w:r>
        <w:rPr/>
        <w:t xml:space="preserve">Canastas o cajas pequeñas para separar objetos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Canción infantil sobre los números (archivo de audio)</w:t>
      </w:r>
    </w:p>
    <w:p>
      <w:pPr>
        <w:numPr>
          <w:ilvl w:val="0"/>
          <w:numId w:val="2"/>
        </w:numPr>
      </w:pPr>
      <w:r>
        <w:rPr/>
        <w:t xml:space="preserve">Carteles con dibujos de frutas y números</w:t>
      </w:r>
    </w:p>
    <w:p>
      <w:pPr>
        <w:numPr>
          <w:ilvl w:val="0"/>
          <w:numId w:val="2"/>
        </w:numPr>
      </w:pPr>
      <w:r>
        <w:rPr/>
        <w:t xml:space="preserve">Hojas de papel y crayones para dibujo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reconocer algunos números básicos (1 a 3) aprendidos previamente.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Experiencias previas en actividades de conteo con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sobre los números y todas las cosas que podemos hacer con ellos, como contar las frutas, comparar quién tiene más juguetes y ordenar los bloques. Esto nos ayudará a usar los números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el número 3 y pregunta: “¿Quién puede decirme qué número es este? ¿Cuántos dedos puedo mostrar para representar este número?”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el número y levantan los dedos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“¡Escuchen esta canción que me gusta mucho! Es sobre los números del 1 al 5. Vamos a cantarla juntos para empezar con mucha energía.” (Reproduce la canción infantil sobre números)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 de la canción,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visto alguna vez cómo mamá o papá cuentan las frutas cuando las compran? Hoy vamos a aprender a hacer eso y otras cosas divertidas con los números que ya conocen.”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si han visto o ayudado a contar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tres funciones importantes de los números: contar, comparar y ordenar. Para esto usaremos frutas y juguetes. Cada función nos ayuda a usar los números de maneras diferentes para entender el mundo.”</w:t>
      </w:r>
    </w:p>
    <w:p>
      <w:pPr/>
      <w:r>
        <w:rPr>
          <w:b w:val="1"/>
          <w:bCs w:val="1"/>
        </w:rPr>
        <w:t xml:space="preserve">Actividad 1: “Cuenta las frutas”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función de contar para asignar números a conjuntos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de frutas plásticas y tarjetas con números del 1 al 5.</w:t>
      </w:r>
    </w:p>
    <w:p>
      <w:pPr>
        <w:numPr>
          <w:ilvl w:val="1"/>
          <w:numId w:val="4"/>
        </w:numPr>
      </w:pPr>
      <w:r>
        <w:rPr/>
        <w:t xml:space="preserve">“Vamos a contar cuántas frutas hay en este cesto. Luego, busca la tarjeta con el número que corresponde.”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 a 4, cuentan las frutas y eligen la tarjeta correcta.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“¿Cuántas frutas hay? ¿Cómo sabes que este es el número correcto?”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muestra la tarjeta con el número correcto que coincide con la cantidad de frutas.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guiar el conteo y corrige suavemente errores.</w:t>
      </w:r>
    </w:p>
    <w:p>
      <w:pPr/>
      <w:r>
        <w:rPr>
          <w:b w:val="1"/>
          <w:bCs w:val="1"/>
        </w:rPr>
        <w:t xml:space="preserve">Actividad 2: “¿Quién tiene más?” – Comparación de cantidades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cantidades para descubrir la función de comparar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pequeño grupo de juguetes (entre 1 y 5).</w:t>
      </w:r>
    </w:p>
    <w:p>
      <w:pPr>
        <w:numPr>
          <w:ilvl w:val="1"/>
          <w:numId w:val="5"/>
        </w:numPr>
      </w:pPr>
      <w:r>
        <w:rPr/>
        <w:t xml:space="preserve">“Miren sus juguetes. ¿Quién tiene más? ¿Quién tiene menos?”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grupos, cuentan en voz alta y discuten con sus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comparación preguntando: “¿Cuántos tienes tú? ¿Cuántos tiene tu amigo? ¿Quién tiene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Niños expresan verbalmente cuál grupo tiene más o menos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fomenta el diálogo y corrige conceptos erróneos con ejemplos concretos.</w:t>
      </w:r>
    </w:p>
    <w:p>
      <w:pPr/>
      <w:r>
        <w:rPr>
          <w:b w:val="1"/>
          <w:bCs w:val="1"/>
        </w:rPr>
        <w:t xml:space="preserve">Actividad 3: “Ordena tus bloques”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objetos en grupos para comprender la función de ordenar y clasificar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de diferentes colores y formas mezclados.</w:t>
      </w:r>
    </w:p>
    <w:p>
      <w:pPr>
        <w:numPr>
          <w:ilvl w:val="1"/>
          <w:numId w:val="6"/>
        </w:numPr>
      </w:pPr>
      <w:r>
        <w:rPr/>
        <w:t xml:space="preserve">“Vamos a ordenar los bloques: primero por color, luego por tamaño. ¿Pueden hacer grupos con bloques iguales?”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agrupan los bloques por color y luego por tamaño.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pusieron estos juntos? ¿Qué tienen en común?”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de bloques ordenados correctamente según color o tamaño.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observa habilidades de clasificación y fomenta la explicación verbal de la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dibujo libre de sus frutas o juguetes favoritos, incorporando números para contar los objetos dibujados.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una actividad guiada de conteo usando objetos uno a uno y repetir las comparaciones con ayuda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recapitulación: “Muy bien, contamos las frutas y vimos cuántas hay. Ahora, vamos a ver quién tiene más juguetes para aprender otra función de los números.” Esto mantiene el hilo conductor y la atención de los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rápido. Les mostraré una tarjeta con un número y ustedes me dirán qué podemos hacer con ese número: ¿contar, comparar o ordenar?”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señalando la función que corresponde.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te gustó hacer con los números?”</w:t>
      </w:r>
    </w:p>
    <w:p>
      <w:pPr>
        <w:numPr>
          <w:ilvl w:val="0"/>
          <w:numId w:val="8"/>
        </w:numPr>
      </w:pPr>
      <w:r>
        <w:rPr/>
        <w:t xml:space="preserve">“¿Puedes contar con tus dedos cuántas frutas vimos hoy?”</w:t>
      </w:r>
    </w:p>
    <w:p>
      <w:pPr>
        <w:numPr>
          <w:ilvl w:val="0"/>
          <w:numId w:val="8"/>
        </w:numPr>
      </w:pPr>
      <w:r>
        <w:rPr/>
        <w:t xml:space="preserve">“¿Cómo sabes si un grupo tiene más o menos objetos?”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personalizados: “Muy bien, María, contaste muy bien las frutas. Juan, me gustó cómo explicaste quién tenía más juguetes.”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ayudar a mamá o papá a contar los cubiertos para la mesa o a ordenar los juguetes, usando lo que aprendimos hoy con los números.”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 objeto favorito y prepárate para contar cuántos tienes o cómo puedes agruparlos.”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números del 1 al 5 (Objetivo 1).</w:t>
      </w:r>
    </w:p>
    <w:p>
      <w:pPr>
        <w:numPr>
          <w:ilvl w:val="0"/>
          <w:numId w:val="9"/>
        </w:numPr>
      </w:pPr>
      <w:r>
        <w:rPr/>
        <w:t xml:space="preserve">Cuenta objetos y asigna el número adecuado (Objetivo 2).</w:t>
      </w:r>
    </w:p>
    <w:p>
      <w:pPr>
        <w:numPr>
          <w:ilvl w:val="0"/>
          <w:numId w:val="9"/>
        </w:numPr>
      </w:pPr>
      <w:r>
        <w:rPr/>
        <w:t xml:space="preserve">Compara cantidades y verbaliza cuál es mayor o menor (Objetivo 3).</w:t>
      </w:r>
    </w:p>
    <w:p>
      <w:pPr>
        <w:numPr>
          <w:ilvl w:val="0"/>
          <w:numId w:val="9"/>
        </w:numPr>
      </w:pPr>
      <w:r>
        <w:rPr/>
        <w:t xml:space="preserve">Organiza objetos en grupos según características, demostrando comprensión de ordenar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participación y verbalización, evidencia de tarjetas numeradas correctamente emparejadas con objetos, y participación en la síntesis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Selección correcta de tarjetas numéricas en la actividad de contar frutas.</w:t>
      </w:r>
    </w:p>
    <w:p>
      <w:pPr>
        <w:numPr>
          <w:ilvl w:val="0"/>
          <w:numId w:val="10"/>
        </w:numPr>
      </w:pPr>
      <w:r>
        <w:rPr/>
        <w:t xml:space="preserve">Respuestas orales durante la actividad de comparación de cantidades.</w:t>
      </w:r>
    </w:p>
    <w:p>
      <w:pPr>
        <w:numPr>
          <w:ilvl w:val="0"/>
          <w:numId w:val="10"/>
        </w:numPr>
      </w:pPr>
      <w:r>
        <w:rPr/>
        <w:t xml:space="preserve">Grupos de objetos ordenados correctamente en la actividad de clasificación.</w:t>
      </w:r>
    </w:p>
    <w:p>
      <w:pPr>
        <w:numPr>
          <w:ilvl w:val="0"/>
          <w:numId w:val="10"/>
        </w:numPr>
      </w:pPr>
      <w:r>
        <w:rPr/>
        <w:t xml:space="preserve">Participación activa y respuestas en la actividad de cierre que reflejan comprensión de las funciones del número.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C9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2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25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7E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43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6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8DA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75D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9A7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62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2026-09-25T23:16:15-05:00</dcterms:created>
  <dcterms:modified xsi:type="dcterms:W3CDTF">2026-09-25T23:16:15-05:00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